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C121D" w14:textId="5510CB5B" w:rsidR="00E8468D" w:rsidRPr="00A43A30" w:rsidRDefault="00327896" w:rsidP="00D66D2C">
      <w:pPr>
        <w:pStyle w:val="Plattetekst"/>
        <w:rPr>
          <w:sz w:val="20"/>
        </w:rPr>
      </w:pPr>
      <w:r>
        <w:rPr>
          <w:noProof/>
        </w:rPr>
        <mc:AlternateContent>
          <mc:Choice Requires="wps">
            <w:drawing>
              <wp:anchor distT="0" distB="0" distL="114300" distR="114300" simplePos="0" relativeHeight="251658242" behindDoc="0" locked="0" layoutInCell="1" allowOverlap="1" wp14:anchorId="00563F0C" wp14:editId="41892E97">
                <wp:simplePos x="0" y="0"/>
                <wp:positionH relativeFrom="column">
                  <wp:posOffset>-203995</wp:posOffset>
                </wp:positionH>
                <wp:positionV relativeFrom="paragraph">
                  <wp:posOffset>-1016794</wp:posOffset>
                </wp:positionV>
                <wp:extent cx="40481" cy="10232232"/>
                <wp:effectExtent l="57150" t="19050" r="74295" b="93345"/>
                <wp:wrapNone/>
                <wp:docPr id="12906119" name="Rechte verbindingslijn 11"/>
                <wp:cNvGraphicFramePr/>
                <a:graphic xmlns:a="http://schemas.openxmlformats.org/drawingml/2006/main">
                  <a:graphicData uri="http://schemas.microsoft.com/office/word/2010/wordprocessingShape">
                    <wps:wsp>
                      <wps:cNvCnPr/>
                      <wps:spPr>
                        <a:xfrm>
                          <a:off x="0" y="0"/>
                          <a:ext cx="40481" cy="10232232"/>
                        </a:xfrm>
                        <a:prstGeom prst="line">
                          <a:avLst/>
                        </a:prstGeom>
                        <a:ln w="12700">
                          <a:solidFill>
                            <a:srgbClr val="E0336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906CA" id="Rechte verbindingslijn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80.05pt" to="-12.85pt,7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" strokecolor="#e0336e" strokeweight="1pt">
                <v:shadow on="t" color="black" opacity="24903f" origin=",.5" offset="0,.55556mm"/>
              </v:line>
            </w:pict>
          </mc:Fallback>
        </mc:AlternateContent>
      </w:r>
    </w:p>
    <w:p w14:paraId="711FB627" w14:textId="77777777" w:rsidR="00E8468D" w:rsidRPr="00A43A30" w:rsidRDefault="00E8468D" w:rsidP="00D66D2C">
      <w:pPr>
        <w:pStyle w:val="Plattetekst"/>
      </w:pPr>
    </w:p>
    <w:p w14:paraId="647CF743" w14:textId="28F8914F" w:rsidR="00162782" w:rsidRPr="00A43A30" w:rsidRDefault="00162782" w:rsidP="00162782">
      <w:pPr>
        <w:pStyle w:val="Titel"/>
        <w:spacing w:line="180" w:lineRule="auto"/>
        <w:rPr>
          <w:rFonts w:ascii="Arial" w:hAnsi="Arial" w:cs="Arial"/>
          <w:color w:val="263272"/>
          <w:w w:val="95"/>
        </w:rPr>
      </w:pPr>
      <w:r w:rsidRPr="00A43A30">
        <w:rPr>
          <w:rFonts w:ascii="Arial" w:hAnsi="Arial" w:cs="Arial"/>
          <w:color w:val="263272"/>
          <w:w w:val="95"/>
        </w:rPr>
        <w:t>Loket</w:t>
      </w:r>
    </w:p>
    <w:p w14:paraId="01061500" w14:textId="1C148F84" w:rsidR="00FC3F6A" w:rsidRPr="00A43A30" w:rsidRDefault="00CB20D0" w:rsidP="00FC3F6A">
      <w:pPr>
        <w:spacing w:before="249"/>
        <w:ind w:left="200"/>
        <w:rPr>
          <w:color w:val="F4336E"/>
          <w:sz w:val="44"/>
          <w:szCs w:val="44"/>
        </w:rPr>
      </w:pPr>
      <w:r>
        <w:rPr>
          <w:color w:val="F4336E"/>
          <w:w w:val="95"/>
          <w:sz w:val="44"/>
          <w:szCs w:val="44"/>
        </w:rPr>
        <w:t>Handleiding Externe Partijen 2026</w:t>
      </w:r>
    </w:p>
    <w:p w14:paraId="085BC885" w14:textId="164EAC91" w:rsidR="00E8468D" w:rsidRDefault="00E8468D" w:rsidP="00D66D2C">
      <w:pPr>
        <w:pStyle w:val="Plattetekst"/>
      </w:pPr>
    </w:p>
    <w:p w14:paraId="645AA58D" w14:textId="77777777" w:rsidR="00224CAA" w:rsidRPr="00A43A30" w:rsidRDefault="00224CAA" w:rsidP="00D66D2C">
      <w:pPr>
        <w:pStyle w:val="Plattetekst"/>
      </w:pPr>
    </w:p>
    <w:p w14:paraId="44284F56" w14:textId="28EFC35E" w:rsidR="00E8468D" w:rsidRPr="00A43A30" w:rsidRDefault="00E8468D" w:rsidP="00D66D2C">
      <w:pPr>
        <w:pStyle w:val="Plattetekst"/>
      </w:pPr>
    </w:p>
    <w:p w14:paraId="0C477BE3" w14:textId="7DEADD82" w:rsidR="00E8468D" w:rsidRPr="00A43A30" w:rsidRDefault="00E8468D" w:rsidP="00D66D2C">
      <w:pPr>
        <w:pStyle w:val="Plattetekst"/>
      </w:pPr>
    </w:p>
    <w:p w14:paraId="2D6870D5" w14:textId="2A531B00" w:rsidR="00E8468D" w:rsidRPr="00A43A30" w:rsidRDefault="00E8468D" w:rsidP="00D66D2C">
      <w:pPr>
        <w:pStyle w:val="Plattetekst"/>
      </w:pPr>
    </w:p>
    <w:p w14:paraId="1ABD6C27" w14:textId="066C8E07" w:rsidR="00E8468D" w:rsidRPr="00A43A30" w:rsidRDefault="00E8468D" w:rsidP="00D66D2C">
      <w:pPr>
        <w:pStyle w:val="Plattetekst"/>
      </w:pPr>
    </w:p>
    <w:p w14:paraId="6FEAE6A9" w14:textId="3E212C9E" w:rsidR="00E8468D" w:rsidRPr="00A43A30" w:rsidRDefault="00E8468D" w:rsidP="00D66D2C">
      <w:pPr>
        <w:pStyle w:val="Plattetekst"/>
      </w:pPr>
    </w:p>
    <w:p w14:paraId="219FE113" w14:textId="22F4C253" w:rsidR="00E8468D" w:rsidRPr="00A43A30" w:rsidRDefault="00E8468D" w:rsidP="00D66D2C">
      <w:pPr>
        <w:pStyle w:val="Plattetekst"/>
      </w:pPr>
    </w:p>
    <w:p w14:paraId="0D8A5D2A" w14:textId="79BC44C7" w:rsidR="00E8468D" w:rsidRPr="00A43A30" w:rsidRDefault="00E8468D" w:rsidP="00D66D2C">
      <w:pPr>
        <w:pStyle w:val="Plattetekst"/>
      </w:pPr>
    </w:p>
    <w:p w14:paraId="1024BDC5" w14:textId="77777777" w:rsidR="00E8468D" w:rsidRPr="00A43A30" w:rsidRDefault="00E8468D" w:rsidP="00D66D2C">
      <w:pPr>
        <w:pStyle w:val="Plattetekst"/>
      </w:pPr>
    </w:p>
    <w:p w14:paraId="6C90FA2B" w14:textId="77777777" w:rsidR="00E8468D" w:rsidRPr="00A43A30" w:rsidRDefault="00E8468D" w:rsidP="00D66D2C">
      <w:pPr>
        <w:pStyle w:val="Plattetekst"/>
      </w:pPr>
    </w:p>
    <w:p w14:paraId="10DA2807" w14:textId="77777777" w:rsidR="00E8468D" w:rsidRPr="00A43A30" w:rsidRDefault="00E8468D" w:rsidP="00D66D2C">
      <w:pPr>
        <w:pStyle w:val="Plattetekst"/>
      </w:pPr>
    </w:p>
    <w:p w14:paraId="1C3E574E" w14:textId="77777777" w:rsidR="00E8468D" w:rsidRPr="00A43A30" w:rsidRDefault="00E8468D" w:rsidP="00D66D2C">
      <w:pPr>
        <w:pStyle w:val="Plattetekst"/>
      </w:pPr>
    </w:p>
    <w:p w14:paraId="1EA81F1C" w14:textId="77777777" w:rsidR="00E8468D" w:rsidRPr="00A43A30" w:rsidRDefault="00E8468D" w:rsidP="00D66D2C">
      <w:pPr>
        <w:pStyle w:val="Plattetekst"/>
      </w:pPr>
    </w:p>
    <w:p w14:paraId="32BE2B7F" w14:textId="77777777" w:rsidR="00E8468D" w:rsidRPr="00A43A30" w:rsidRDefault="00E8468D" w:rsidP="00D66D2C">
      <w:pPr>
        <w:pStyle w:val="Plattetekst"/>
      </w:pPr>
    </w:p>
    <w:p w14:paraId="44977510" w14:textId="77777777" w:rsidR="00E8468D" w:rsidRPr="00A43A30" w:rsidRDefault="00E8468D" w:rsidP="00D66D2C">
      <w:pPr>
        <w:pStyle w:val="Plattetekst"/>
      </w:pPr>
    </w:p>
    <w:p w14:paraId="0172BD0F" w14:textId="77777777" w:rsidR="00E8468D" w:rsidRPr="00A43A30" w:rsidRDefault="00E8468D" w:rsidP="00D66D2C">
      <w:pPr>
        <w:pStyle w:val="Plattetekst"/>
      </w:pPr>
    </w:p>
    <w:p w14:paraId="29CB9E8D" w14:textId="77777777" w:rsidR="00E8468D" w:rsidRPr="00A43A30" w:rsidRDefault="00E8468D" w:rsidP="00D66D2C">
      <w:pPr>
        <w:pStyle w:val="Plattetekst"/>
      </w:pPr>
    </w:p>
    <w:p w14:paraId="038E4040" w14:textId="77777777" w:rsidR="00E8468D" w:rsidRPr="00A43A30" w:rsidRDefault="00E8468D" w:rsidP="00D66D2C">
      <w:pPr>
        <w:pStyle w:val="Plattetekst"/>
      </w:pPr>
    </w:p>
    <w:p w14:paraId="034378A2" w14:textId="77777777" w:rsidR="00E8468D" w:rsidRPr="00A43A30" w:rsidRDefault="00E8468D" w:rsidP="00D66D2C">
      <w:pPr>
        <w:pStyle w:val="Plattetekst"/>
      </w:pPr>
    </w:p>
    <w:p w14:paraId="4E77A279" w14:textId="77777777" w:rsidR="00E8468D" w:rsidRPr="00A43A30" w:rsidRDefault="00E8468D" w:rsidP="00D66D2C">
      <w:pPr>
        <w:pStyle w:val="Plattetekst"/>
      </w:pPr>
    </w:p>
    <w:p w14:paraId="5EA0E652" w14:textId="77777777" w:rsidR="00E8468D" w:rsidRPr="00A43A30" w:rsidRDefault="00E8468D" w:rsidP="00D66D2C">
      <w:pPr>
        <w:pStyle w:val="Plattetekst"/>
      </w:pPr>
    </w:p>
    <w:p w14:paraId="5DB0AF3B" w14:textId="77777777" w:rsidR="00E8468D" w:rsidRPr="00A43A30" w:rsidRDefault="00E8468D" w:rsidP="00D66D2C">
      <w:pPr>
        <w:pStyle w:val="Plattetekst"/>
      </w:pPr>
    </w:p>
    <w:p w14:paraId="5E3F434C" w14:textId="77777777" w:rsidR="00E8468D" w:rsidRPr="00A43A30" w:rsidRDefault="00E8468D" w:rsidP="00D66D2C">
      <w:pPr>
        <w:pStyle w:val="Plattetekst"/>
      </w:pPr>
    </w:p>
    <w:p w14:paraId="3C05A4C9" w14:textId="77777777" w:rsidR="00E8468D" w:rsidRPr="00A43A30" w:rsidRDefault="00E8468D" w:rsidP="00D66D2C">
      <w:pPr>
        <w:pStyle w:val="Plattetekst"/>
      </w:pPr>
    </w:p>
    <w:p w14:paraId="7D922E54" w14:textId="77777777" w:rsidR="00E8468D" w:rsidRPr="00A43A30" w:rsidRDefault="00E8468D" w:rsidP="00FC3F6A">
      <w:pPr>
        <w:pStyle w:val="Plattetekst"/>
        <w:ind w:left="0"/>
      </w:pPr>
    </w:p>
    <w:p w14:paraId="6C08460C" w14:textId="77777777" w:rsidR="00E8468D" w:rsidRPr="00A43A30" w:rsidRDefault="00E8468D" w:rsidP="00D66D2C">
      <w:pPr>
        <w:pStyle w:val="Plattetekst"/>
      </w:pPr>
    </w:p>
    <w:p w14:paraId="14742C2E" w14:textId="77777777" w:rsidR="00E8468D" w:rsidRPr="00A43A30" w:rsidRDefault="00E8468D" w:rsidP="00D66D2C">
      <w:pPr>
        <w:pStyle w:val="Plattetekst"/>
      </w:pPr>
    </w:p>
    <w:p w14:paraId="47CF90E4" w14:textId="77777777" w:rsidR="00E8468D" w:rsidRPr="00A43A30" w:rsidRDefault="00E8468D" w:rsidP="00D66D2C">
      <w:pPr>
        <w:pStyle w:val="Plattetekst"/>
      </w:pPr>
    </w:p>
    <w:p w14:paraId="3780E754" w14:textId="4F9F19E2" w:rsidR="00566E38" w:rsidRDefault="007B5291" w:rsidP="00566E38">
      <w:pPr>
        <w:ind w:left="0"/>
      </w:pPr>
      <w:r w:rsidRPr="00A43A30">
        <w:rPr>
          <w:noProof/>
        </w:rPr>
        <w:drawing>
          <wp:anchor distT="0" distB="0" distL="114300" distR="114300" simplePos="0" relativeHeight="251658241" behindDoc="0" locked="0" layoutInCell="1" allowOverlap="1" wp14:anchorId="5A90B989" wp14:editId="292A573D">
            <wp:simplePos x="0" y="0"/>
            <wp:positionH relativeFrom="column">
              <wp:posOffset>4269740</wp:posOffset>
            </wp:positionH>
            <wp:positionV relativeFrom="paragraph">
              <wp:posOffset>9525</wp:posOffset>
            </wp:positionV>
            <wp:extent cx="1863725" cy="509905"/>
            <wp:effectExtent l="0" t="0" r="3175" b="4445"/>
            <wp:wrapSquare wrapText="bothSides"/>
            <wp:docPr id="97765465" name="Afbeelding 11" descr="Afbeelding met Lettertype, tekst,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5465" name="Afbeelding 11" descr="Afbeelding met Lettertype, tekst, Graphics, logo&#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372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9B88D" w14:textId="6A335DB7" w:rsidR="00566E38" w:rsidRDefault="00566E38" w:rsidP="00566E38">
      <w:pPr>
        <w:ind w:left="0"/>
      </w:pPr>
    </w:p>
    <w:p w14:paraId="16A3ABBC" w14:textId="1EF828F3" w:rsidR="00566E38" w:rsidRDefault="00566E38" w:rsidP="00566E38">
      <w:pPr>
        <w:ind w:left="0"/>
      </w:pPr>
      <w:r>
        <w:rPr>
          <w:noProof/>
        </w:rPr>
        <mc:AlternateContent>
          <mc:Choice Requires="wpg">
            <w:drawing>
              <wp:anchor distT="0" distB="0" distL="114300" distR="114300" simplePos="0" relativeHeight="251658245" behindDoc="0" locked="0" layoutInCell="1" allowOverlap="1" wp14:anchorId="21131307" wp14:editId="58C1C634">
                <wp:simplePos x="0" y="0"/>
                <wp:positionH relativeFrom="margin">
                  <wp:posOffset>2374900</wp:posOffset>
                </wp:positionH>
                <wp:positionV relativeFrom="page">
                  <wp:posOffset>9532620</wp:posOffset>
                </wp:positionV>
                <wp:extent cx="4387850" cy="1139190"/>
                <wp:effectExtent l="0" t="0" r="12700" b="22860"/>
                <wp:wrapSquare wrapText="bothSides"/>
                <wp:docPr id="1176395855" name="Group 454"/>
                <wp:cNvGraphicFramePr/>
                <a:graphic xmlns:a="http://schemas.openxmlformats.org/drawingml/2006/main">
                  <a:graphicData uri="http://schemas.microsoft.com/office/word/2010/wordprocessingGroup">
                    <wpg:wgp>
                      <wpg:cNvGrpSpPr/>
                      <wpg:grpSpPr>
                        <a:xfrm>
                          <a:off x="0" y="0"/>
                          <a:ext cx="4387850" cy="1139190"/>
                          <a:chOff x="2538156" y="9612002"/>
                          <a:chExt cx="4397167" cy="1078753"/>
                        </a:xfrm>
                      </wpg:grpSpPr>
                      <wps:wsp>
                        <wps:cNvPr id="747573991" name="Rectangle 453"/>
                        <wps:cNvSpPr/>
                        <wps:spPr>
                          <a:xfrm>
                            <a:off x="2538156" y="9612002"/>
                            <a:ext cx="31485" cy="162154"/>
                          </a:xfrm>
                          <a:prstGeom prst="rect">
                            <a:avLst/>
                          </a:prstGeom>
                          <a:ln>
                            <a:noFill/>
                          </a:ln>
                        </wps:spPr>
                        <wps:txbx>
                          <w:txbxContent>
                            <w:p w14:paraId="6165DB02" w14:textId="77777777" w:rsidR="00327896" w:rsidRDefault="00327896" w:rsidP="00D66D2C">
                              <w:r>
                                <w:t xml:space="preserve"> </w:t>
                              </w:r>
                            </w:p>
                          </w:txbxContent>
                        </wps:txbx>
                        <wps:bodyPr horzOverflow="overflow" vert="horz" lIns="0" tIns="0" rIns="0" bIns="0" rtlCol="0">
                          <a:noAutofit/>
                        </wps:bodyPr>
                      </wps:wsp>
                      <wps:wsp>
                        <wps:cNvPr id="1319294081" name="Rectangle 13"/>
                        <wps:cNvSpPr/>
                        <wps:spPr>
                          <a:xfrm>
                            <a:off x="3590529" y="9612002"/>
                            <a:ext cx="31485" cy="162154"/>
                          </a:xfrm>
                          <a:prstGeom prst="rect">
                            <a:avLst/>
                          </a:prstGeom>
                          <a:ln>
                            <a:noFill/>
                          </a:ln>
                        </wps:spPr>
                        <wps:txbx>
                          <w:txbxContent>
                            <w:p w14:paraId="75ECEE0C" w14:textId="77777777" w:rsidR="00327896" w:rsidRDefault="00327896" w:rsidP="00D66D2C">
                              <w:r>
                                <w:t xml:space="preserve"> </w:t>
                              </w:r>
                            </w:p>
                          </w:txbxContent>
                        </wps:txbx>
                        <wps:bodyPr horzOverflow="overflow" vert="horz" lIns="0" tIns="0" rIns="0" bIns="0" rtlCol="0">
                          <a:noAutofit/>
                        </wps:bodyPr>
                      </wps:wsp>
                      <wps:wsp>
                        <wps:cNvPr id="973899317" name="Rectangle 16"/>
                        <wps:cNvSpPr/>
                        <wps:spPr>
                          <a:xfrm>
                            <a:off x="3574578" y="9733923"/>
                            <a:ext cx="31485" cy="162153"/>
                          </a:xfrm>
                          <a:prstGeom prst="rect">
                            <a:avLst/>
                          </a:prstGeom>
                          <a:ln>
                            <a:noFill/>
                          </a:ln>
                        </wps:spPr>
                        <wps:txbx>
                          <w:txbxContent>
                            <w:p w14:paraId="367BE094" w14:textId="77777777" w:rsidR="00327896" w:rsidRDefault="00327896" w:rsidP="00D66D2C">
                              <w:r>
                                <w:t xml:space="preserve"> </w:t>
                              </w:r>
                            </w:p>
                          </w:txbxContent>
                        </wps:txbx>
                        <wps:bodyPr horzOverflow="overflow" vert="horz" lIns="0" tIns="0" rIns="0" bIns="0" rtlCol="0">
                          <a:noAutofit/>
                        </wps:bodyPr>
                      </wps:wsp>
                      <wps:wsp>
                        <wps:cNvPr id="332348632" name="Rectangle 19"/>
                        <wps:cNvSpPr/>
                        <wps:spPr>
                          <a:xfrm>
                            <a:off x="3600689" y="9855843"/>
                            <a:ext cx="31485" cy="162154"/>
                          </a:xfrm>
                          <a:prstGeom prst="rect">
                            <a:avLst/>
                          </a:prstGeom>
                          <a:ln>
                            <a:noFill/>
                          </a:ln>
                        </wps:spPr>
                        <wps:txbx>
                          <w:txbxContent>
                            <w:p w14:paraId="033D317F" w14:textId="77777777" w:rsidR="00327896" w:rsidRDefault="00327896" w:rsidP="00D66D2C">
                              <w:r>
                                <w:t xml:space="preserve"> </w:t>
                              </w:r>
                            </w:p>
                          </w:txbxContent>
                        </wps:txbx>
                        <wps:bodyPr horzOverflow="overflow" vert="horz" lIns="0" tIns="0" rIns="0" bIns="0" rtlCol="0">
                          <a:noAutofit/>
                        </wps:bodyPr>
                      </wps:wsp>
                      <wps:wsp>
                        <wps:cNvPr id="730669066" name="Shape 48"/>
                        <wps:cNvSpPr/>
                        <wps:spPr>
                          <a:xfrm>
                            <a:off x="5854770" y="10333995"/>
                            <a:ext cx="0" cy="356760"/>
                          </a:xfrm>
                          <a:custGeom>
                            <a:avLst/>
                            <a:gdLst/>
                            <a:ahLst/>
                            <a:cxnLst/>
                            <a:rect l="0" t="0" r="0" b="0"/>
                            <a:pathLst>
                              <a:path h="356760">
                                <a:moveTo>
                                  <a:pt x="0" y="356760"/>
                                </a:moveTo>
                                <a:lnTo>
                                  <a:pt x="0" y="0"/>
                                </a:lnTo>
                              </a:path>
                            </a:pathLst>
                          </a:custGeom>
                          <a:ln w="12700" cap="flat">
                            <a:solidFill>
                              <a:srgbClr val="E0336E"/>
                            </a:solidFill>
                            <a:miter lim="100000"/>
                          </a:ln>
                        </wps:spPr>
                        <wps:style>
                          <a:lnRef idx="1">
                            <a:srgbClr val="4DA5D1"/>
                          </a:lnRef>
                          <a:fillRef idx="0">
                            <a:srgbClr val="000000">
                              <a:alpha val="0"/>
                            </a:srgbClr>
                          </a:fillRef>
                          <a:effectRef idx="0">
                            <a:scrgbClr r="0" g="0" b="0"/>
                          </a:effectRef>
                          <a:fontRef idx="none"/>
                        </wps:style>
                        <wps:bodyPr/>
                      </wps:wsp>
                      <wps:wsp>
                        <wps:cNvPr id="1635248189" name="Shape 49"/>
                        <wps:cNvSpPr/>
                        <wps:spPr>
                          <a:xfrm>
                            <a:off x="5855029" y="9990003"/>
                            <a:ext cx="1080294" cy="345761"/>
                          </a:xfrm>
                          <a:custGeom>
                            <a:avLst/>
                            <a:gdLst/>
                            <a:ahLst/>
                            <a:cxnLst/>
                            <a:rect l="0" t="0" r="0" b="0"/>
                            <a:pathLst>
                              <a:path w="1371003" h="347294">
                                <a:moveTo>
                                  <a:pt x="173647" y="0"/>
                                </a:moveTo>
                                <a:cubicBezTo>
                                  <a:pt x="77737" y="0"/>
                                  <a:pt x="0" y="77750"/>
                                  <a:pt x="0" y="173647"/>
                                </a:cubicBezTo>
                                <a:lnTo>
                                  <a:pt x="0" y="347294"/>
                                </a:lnTo>
                                <a:lnTo>
                                  <a:pt x="1197356" y="347294"/>
                                </a:lnTo>
                                <a:cubicBezTo>
                                  <a:pt x="1293266" y="347294"/>
                                  <a:pt x="1371003" y="269557"/>
                                  <a:pt x="1371003" y="173647"/>
                                </a:cubicBezTo>
                                <a:cubicBezTo>
                                  <a:pt x="1371003" y="77750"/>
                                  <a:pt x="1293266" y="0"/>
                                  <a:pt x="1197356" y="0"/>
                                </a:cubicBezTo>
                                <a:lnTo>
                                  <a:pt x="173647" y="0"/>
                                </a:lnTo>
                                <a:close/>
                              </a:path>
                            </a:pathLst>
                          </a:custGeom>
                          <a:ln w="12700" cap="flat">
                            <a:solidFill>
                              <a:srgbClr val="E0336E"/>
                            </a:solidFill>
                            <a:miter lim="100000"/>
                          </a:ln>
                        </wps:spPr>
                        <wps:style>
                          <a:lnRef idx="1">
                            <a:srgbClr val="4DA5D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1131307" id="Group 454" o:spid="_x0000_s1026" style="position:absolute;margin-left:187pt;margin-top:750.6pt;width:345.5pt;height:89.7pt;z-index:251658245;mso-position-horizontal-relative:margin;mso-position-vertical-relative:page;mso-width-relative:margin;mso-height-relative:margin" coordorigin="25381,96120" coordsize="43971,1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">
                <v:rect id="Rectangle 453" o:spid="_x0000_s1027" style="position:absolute;left:25381;top:96120;width:31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" filled="f" stroked="f">
                  <v:textbox inset="0,0,0,0">
                    <w:txbxContent>
                      <w:p w14:paraId="6165DB02" w14:textId="77777777" w:rsidR="00327896" w:rsidRDefault="00327896" w:rsidP="00D66D2C">
                        <w:r>
                          <w:t xml:space="preserve"> </w:t>
                        </w:r>
                      </w:p>
                    </w:txbxContent>
                  </v:textbox>
                </v:rect>
                <v:rect id="Rectangle 13" o:spid="_x0000_s1028" style="position:absolute;left:35905;top:96120;width:31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" filled="f" stroked="f">
                  <v:textbox inset="0,0,0,0">
                    <w:txbxContent>
                      <w:p w14:paraId="75ECEE0C" w14:textId="77777777" w:rsidR="00327896" w:rsidRDefault="00327896" w:rsidP="00D66D2C">
                        <w:r>
                          <w:t xml:space="preserve"> </w:t>
                        </w:r>
                      </w:p>
                    </w:txbxContent>
                  </v:textbox>
                </v:rect>
                <v:rect id="Rectangle 16" o:spid="_x0000_s1029" style="position:absolute;left:35745;top:97339;width:31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" filled="f" stroked="f">
                  <v:textbox inset="0,0,0,0">
                    <w:txbxContent>
                      <w:p w14:paraId="367BE094" w14:textId="77777777" w:rsidR="00327896" w:rsidRDefault="00327896" w:rsidP="00D66D2C">
                        <w:r>
                          <w:t xml:space="preserve"> </w:t>
                        </w:r>
                      </w:p>
                    </w:txbxContent>
                  </v:textbox>
                </v:rect>
                <v:rect id="Rectangle 19" o:spid="_x0000_s1030" style="position:absolute;left:36006;top:98558;width:31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" filled="f" stroked="f">
                  <v:textbox inset="0,0,0,0">
                    <w:txbxContent>
                      <w:p w14:paraId="033D317F" w14:textId="77777777" w:rsidR="00327896" w:rsidRDefault="00327896" w:rsidP="00D66D2C">
                        <w:r>
                          <w:t xml:space="preserve"> </w:t>
                        </w:r>
                      </w:p>
                    </w:txbxContent>
                  </v:textbox>
                </v:rect>
                <v:shape id="Shape 48" o:spid="_x0000_s1031" style="position:absolute;left:58547;top:103339;width:0;height:3568;visibility:visible;mso-wrap-style:square;v-text-anchor:top" coordsize="0,35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" path="m,356760l,e" filled="f" strokecolor="#e0336e" strokeweight="1pt">
                  <v:stroke miterlimit="1" joinstyle="miter"/>
                  <v:path arrowok="t" textboxrect="0,0,0,356760"/>
                </v:shape>
                <v:shape id="Shape 49" o:spid="_x0000_s1032" style="position:absolute;left:58550;top:99900;width:10803;height:3457;visibility:visible;mso-wrap-style:square;v-text-anchor:top" coordsize="1371003,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" path="m173647,c77737,,,77750,,173647l,347294r1197356,c1293266,347294,1371003,269557,1371003,173647,1371003,77750,1293266,,1197356,l173647,xe" filled="f" strokecolor="#e0336e" strokeweight="1pt">
                  <v:stroke miterlimit="1" joinstyle="miter"/>
                  <v:path arrowok="t" textboxrect="0,0,1371003,347294"/>
                </v:shape>
                <w10:wrap type="square" anchorx="margin" anchory="page"/>
              </v:group>
            </w:pict>
          </mc:Fallback>
        </mc:AlternateContent>
      </w:r>
    </w:p>
    <w:p w14:paraId="28E9939C" w14:textId="30E9E084" w:rsidR="00327896" w:rsidRPr="00327896" w:rsidRDefault="00327896" w:rsidP="00566E38">
      <w:pPr>
        <w:ind w:left="0"/>
      </w:pPr>
    </w:p>
    <w:p w14:paraId="34181941" w14:textId="17570039" w:rsidR="00327896" w:rsidRPr="00566E38" w:rsidRDefault="000B191C" w:rsidP="00D66D2C">
      <w:pPr>
        <w:rPr>
          <w:sz w:val="28"/>
          <w:szCs w:val="28"/>
        </w:rPr>
      </w:pPr>
      <w:r w:rsidRPr="000B191C">
        <w:rPr>
          <w:rFonts w:ascii="Verdana" w:hAnsi="Verdana" w:cs="Verdana"/>
          <w:iCs w:val="0"/>
          <w:noProof/>
          <w:color w:val="auto"/>
        </w:rPr>
        <mc:AlternateContent>
          <mc:Choice Requires="wps">
            <w:drawing>
              <wp:anchor distT="45720" distB="45720" distL="114300" distR="114300" simplePos="0" relativeHeight="251658247" behindDoc="0" locked="0" layoutInCell="1" allowOverlap="1" wp14:anchorId="0B21209D" wp14:editId="20943FE2">
                <wp:simplePos x="0" y="0"/>
                <wp:positionH relativeFrom="column">
                  <wp:posOffset>5758180</wp:posOffset>
                </wp:positionH>
                <wp:positionV relativeFrom="paragraph">
                  <wp:posOffset>18178</wp:posOffset>
                </wp:positionV>
                <wp:extent cx="876300" cy="340360"/>
                <wp:effectExtent l="0" t="0" r="0" b="2540"/>
                <wp:wrapSquare wrapText="bothSides"/>
                <wp:docPr id="3391254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w="9525">
                          <a:noFill/>
                          <a:miter lim="800000"/>
                          <a:headEnd/>
                          <a:tailEnd/>
                        </a:ln>
                      </wps:spPr>
                      <wps:txbx>
                        <w:txbxContent>
                          <w:p w14:paraId="705109DD" w14:textId="12510913" w:rsidR="000B191C" w:rsidRPr="0072708D" w:rsidRDefault="000B191C" w:rsidP="000B191C">
                            <w:pPr>
                              <w:rPr>
                                <w:color w:val="E0336E" w:themeColor="accent1"/>
                                <w:sz w:val="24"/>
                              </w:rPr>
                            </w:pPr>
                            <w:proofErr w:type="gramStart"/>
                            <w:r w:rsidRPr="0072708D">
                              <w:rPr>
                                <w:color w:val="E0336E" w:themeColor="accent1"/>
                                <w:sz w:val="24"/>
                              </w:rPr>
                              <w:t>loket.nl</w:t>
                            </w:r>
                            <w:proofErr w:type="gramEnd"/>
                          </w:p>
                          <w:p w14:paraId="61296A7C" w14:textId="77777777" w:rsidR="00E8468D" w:rsidRDefault="00E8468D" w:rsidP="000B191C"/>
                          <w:p w14:paraId="0CE6F862" w14:textId="77777777" w:rsidR="00E8468D" w:rsidRDefault="00E8468D" w:rsidP="000B191C"/>
                          <w:p w14:paraId="723A33CB" w14:textId="13D37935" w:rsidR="00E8468D" w:rsidRDefault="00E8468D" w:rsidP="000B19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1209D" id="_x0000_t202" coordsize="21600,21600" o:spt="202" path="m,l,21600r21600,l21600,xe">
                <v:stroke joinstyle="miter"/>
                <v:path gradientshapeok="t" o:connecttype="rect"/>
              </v:shapetype>
              <v:shape id="Tekstvak 2" o:spid="_x0000_s1033" type="#_x0000_t202" style="position:absolute;left:0;text-align:left;margin-left:453.4pt;margin-top:1.45pt;width:69pt;height:26.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" filled="f" stroked="f">
                <v:textbox>
                  <w:txbxContent>
                    <w:p w14:paraId="705109DD" w14:textId="12510913" w:rsidR="000B191C" w:rsidRPr="0072708D" w:rsidRDefault="000B191C" w:rsidP="000B191C">
                      <w:pPr>
                        <w:rPr>
                          <w:color w:val="E0336E" w:themeColor="accent1"/>
                          <w:sz w:val="24"/>
                        </w:rPr>
                      </w:pPr>
                      <w:proofErr w:type="gramStart"/>
                      <w:r w:rsidRPr="0072708D">
                        <w:rPr>
                          <w:color w:val="E0336E" w:themeColor="accent1"/>
                          <w:sz w:val="24"/>
                        </w:rPr>
                        <w:t>loket.nl</w:t>
                      </w:r>
                      <w:proofErr w:type="gramEnd"/>
                    </w:p>
                    <w:p w14:paraId="61296A7C" w14:textId="77777777" w:rsidR="00E8468D" w:rsidRDefault="00E8468D" w:rsidP="000B191C"/>
                    <w:p w14:paraId="0CE6F862" w14:textId="77777777" w:rsidR="00E8468D" w:rsidRDefault="00E8468D" w:rsidP="000B191C"/>
                    <w:p w14:paraId="723A33CB" w14:textId="13D37935" w:rsidR="00E8468D" w:rsidRDefault="00E8468D" w:rsidP="000B191C"/>
                  </w:txbxContent>
                </v:textbox>
                <w10:wrap type="square"/>
              </v:shape>
            </w:pict>
          </mc:Fallback>
        </mc:AlternateContent>
      </w:r>
      <w:r w:rsidR="00327896">
        <w:rPr>
          <w:noProof/>
        </w:rPr>
        <mc:AlternateContent>
          <mc:Choice Requires="wps">
            <w:drawing>
              <wp:anchor distT="0" distB="0" distL="114300" distR="114300" simplePos="0" relativeHeight="251658243" behindDoc="0" locked="0" layoutInCell="1" allowOverlap="1" wp14:anchorId="40978890" wp14:editId="51EA2E9A">
                <wp:simplePos x="0" y="0"/>
                <wp:positionH relativeFrom="column">
                  <wp:posOffset>-164465</wp:posOffset>
                </wp:positionH>
                <wp:positionV relativeFrom="paragraph">
                  <wp:posOffset>78104</wp:posOffset>
                </wp:positionV>
                <wp:extent cx="212090" cy="302260"/>
                <wp:effectExtent l="57150" t="0" r="0" b="97790"/>
                <wp:wrapNone/>
                <wp:docPr id="518198306" name="Boog 25"/>
                <wp:cNvGraphicFramePr/>
                <a:graphic xmlns:a="http://schemas.openxmlformats.org/drawingml/2006/main">
                  <a:graphicData uri="http://schemas.microsoft.com/office/word/2010/wordprocessingShape">
                    <wps:wsp>
                      <wps:cNvSpPr/>
                      <wps:spPr>
                        <a:xfrm rot="10800000">
                          <a:off x="0" y="0"/>
                          <a:ext cx="212090" cy="302260"/>
                        </a:xfrm>
                        <a:prstGeom prst="arc">
                          <a:avLst>
                            <a:gd name="adj1" fmla="val 16133328"/>
                            <a:gd name="adj2" fmla="val 0"/>
                          </a:avLst>
                        </a:prstGeom>
                        <a:ln w="12700">
                          <a:solidFill>
                            <a:srgbClr val="E0336E"/>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6BD6" id="Boog 25" o:spid="_x0000_s1026" style="position:absolute;margin-left:-12.95pt;margin-top:6.15pt;width:16.7pt;height:23.8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" path="m103115,58nsc138357,-1330,171778,22332,192291,63195v12876,25650,19799,56397,19799,87935l106045,151130c105068,100773,104092,50415,103115,58xem103115,58nfc138357,-1330,171778,22332,192291,63195v12876,25650,19799,56397,19799,87935e" filled="f" strokecolor="#e0336e" strokeweight="1pt">
                <v:shadow on="t" color="black" opacity="24903f" origin=",.5" offset="0,.55556mm"/>
                <v:path arrowok="t" o:connecttype="custom" o:connectlocs="103115,58;192291,63195;212090,151130" o:connectangles="0,0,0"/>
              </v:shape>
            </w:pict>
          </mc:Fallback>
        </mc:AlternateContent>
      </w:r>
    </w:p>
    <w:p w14:paraId="399BD99B" w14:textId="03779798" w:rsidR="00E8468D" w:rsidRPr="0035546A" w:rsidRDefault="00327896" w:rsidP="00566E38">
      <w:pPr>
        <w:rPr>
          <w:sz w:val="11"/>
        </w:rPr>
        <w:sectPr w:rsidR="00E8468D" w:rsidRPr="0035546A" w:rsidSect="00274215">
          <w:footerReference w:type="default" r:id="rId12"/>
          <w:headerReference w:type="first" r:id="rId13"/>
          <w:pgSz w:w="11910" w:h="16850"/>
          <w:pgMar w:top="1560" w:right="800" w:bottom="280" w:left="1000" w:header="708" w:footer="708" w:gutter="0"/>
          <w:pgNumType w:start="1" w:chapStyle="1"/>
          <w:cols w:space="708"/>
          <w:titlePg/>
          <w:docGrid w:linePitch="299"/>
        </w:sectPr>
      </w:pPr>
      <w:r>
        <w:rPr>
          <w:noProof/>
        </w:rPr>
        <mc:AlternateContent>
          <mc:Choice Requires="wps">
            <w:drawing>
              <wp:anchor distT="0" distB="0" distL="114300" distR="114300" simplePos="0" relativeHeight="251658244" behindDoc="0" locked="0" layoutInCell="1" allowOverlap="1" wp14:anchorId="033EE19B" wp14:editId="52C63C2E">
                <wp:simplePos x="0" y="0"/>
                <wp:positionH relativeFrom="column">
                  <wp:posOffset>-78105</wp:posOffset>
                </wp:positionH>
                <wp:positionV relativeFrom="paragraph">
                  <wp:posOffset>167410</wp:posOffset>
                </wp:positionV>
                <wp:extent cx="5745692" cy="7200"/>
                <wp:effectExtent l="57150" t="38100" r="64770" b="88265"/>
                <wp:wrapNone/>
                <wp:docPr id="212717433" name="Rechte verbindingslijn 24"/>
                <wp:cNvGraphicFramePr/>
                <a:graphic xmlns:a="http://schemas.openxmlformats.org/drawingml/2006/main">
                  <a:graphicData uri="http://schemas.microsoft.com/office/word/2010/wordprocessingShape">
                    <wps:wsp>
                      <wps:cNvCnPr/>
                      <wps:spPr>
                        <a:xfrm flipH="1">
                          <a:off x="0" y="0"/>
                          <a:ext cx="5745692" cy="7200"/>
                        </a:xfrm>
                        <a:prstGeom prst="line">
                          <a:avLst/>
                        </a:prstGeom>
                        <a:ln w="12700">
                          <a:solidFill>
                            <a:srgbClr val="E0336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8B458" id="Rechte verbindingslijn 2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3.2pt" to="446.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" strokecolor="#e0336e" strokeweight="1pt">
                <v:shadow on="t" color="black" opacity="24903f" origin=",.5" offset="0,.55556mm"/>
              </v:line>
            </w:pict>
          </mc:Fallback>
        </mc:AlternateContent>
      </w:r>
      <w:r w:rsidR="0035546A" w:rsidRPr="00A43A30">
        <w:rPr>
          <w:noProof/>
        </w:rPr>
        <w:drawing>
          <wp:anchor distT="0" distB="0" distL="0" distR="0" simplePos="0" relativeHeight="251658240" behindDoc="1" locked="0" layoutInCell="1" allowOverlap="1" wp14:anchorId="72776572" wp14:editId="63B4AE6F">
            <wp:simplePos x="0" y="0"/>
            <wp:positionH relativeFrom="page">
              <wp:posOffset>-4008120</wp:posOffset>
            </wp:positionH>
            <wp:positionV relativeFrom="page">
              <wp:posOffset>225425</wp:posOffset>
            </wp:positionV>
            <wp:extent cx="7071360" cy="12087108"/>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4" cstate="print"/>
                    <a:stretch>
                      <a:fillRect/>
                    </a:stretch>
                  </pic:blipFill>
                  <pic:spPr>
                    <a:xfrm>
                      <a:off x="0" y="0"/>
                      <a:ext cx="7071360" cy="1208710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Verdana" w:hAnsi="Arial" w:cs="Arial"/>
          <w:iCs/>
          <w:color w:val="121858"/>
          <w:sz w:val="22"/>
          <w:szCs w:val="22"/>
          <w:lang w:eastAsia="en-US"/>
        </w:rPr>
        <w:id w:val="80038246"/>
        <w:docPartObj>
          <w:docPartGallery w:val="Table of Contents"/>
          <w:docPartUnique/>
        </w:docPartObj>
      </w:sdtPr>
      <w:sdtEndPr>
        <w:rPr>
          <w:rFonts w:eastAsia="Trebuchet MS"/>
          <w:color w:val="E0336E" w:themeColor="accent1"/>
          <w:sz w:val="26"/>
          <w:szCs w:val="26"/>
        </w:rPr>
      </w:sdtEndPr>
      <w:sdtContent>
        <w:p w14:paraId="1F904B0E" w14:textId="0B16BD24" w:rsidR="00CF2958" w:rsidRPr="00054FDB" w:rsidRDefault="00CF2958">
          <w:pPr>
            <w:pStyle w:val="Kopvaninhoudsopgave"/>
            <w:rPr>
              <w:rStyle w:val="Kop1Char"/>
            </w:rPr>
          </w:pPr>
          <w:r w:rsidRPr="00054FDB">
            <w:rPr>
              <w:rStyle w:val="Kop1Char"/>
            </w:rPr>
            <w:t>Inhoudsopgave</w:t>
          </w:r>
        </w:p>
        <w:p w14:paraId="3E5E9B7A" w14:textId="7931EFF3" w:rsidR="002A1AB6" w:rsidRDefault="00CF2958">
          <w:pPr>
            <w:pStyle w:val="Inhopg1"/>
            <w:tabs>
              <w:tab w:val="left" w:pos="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r>
            <w:fldChar w:fldCharType="begin"/>
          </w:r>
          <w:r>
            <w:instrText xml:space="preserve"> TOC \o "1-3" \h \z \u </w:instrText>
          </w:r>
          <w:r>
            <w:fldChar w:fldCharType="separate"/>
          </w:r>
          <w:hyperlink w:anchor="_Toc233884766" w:history="1">
            <w:r w:rsidR="002A1AB6" w:rsidRPr="00926248">
              <w:rPr>
                <w:rStyle w:val="Hyperlink"/>
                <w:noProof/>
              </w:rPr>
              <w:t>1</w:t>
            </w:r>
            <w:r w:rsidR="002A1AB6">
              <w:rPr>
                <w:rFonts w:asciiTheme="minorHAnsi" w:eastAsiaTheme="minorEastAsia" w:hAnsiTheme="minorHAnsi" w:cstheme="minorBidi"/>
                <w:iCs w:val="0"/>
                <w:noProof/>
                <w:color w:val="auto"/>
                <w:kern w:val="2"/>
                <w:sz w:val="24"/>
                <w:szCs w:val="24"/>
                <w:lang w:eastAsia="nl-NL"/>
                <w14:ligatures w14:val="standardContextual"/>
              </w:rPr>
              <w:tab/>
            </w:r>
            <w:r w:rsidR="002A1AB6" w:rsidRPr="00926248">
              <w:rPr>
                <w:rStyle w:val="Hyperlink"/>
                <w:noProof/>
              </w:rPr>
              <w:t>UPA Pensioenaangifte</w:t>
            </w:r>
            <w:r w:rsidR="002A1AB6">
              <w:rPr>
                <w:noProof/>
                <w:webHidden/>
              </w:rPr>
              <w:tab/>
            </w:r>
            <w:r w:rsidR="002A1AB6">
              <w:rPr>
                <w:noProof/>
                <w:webHidden/>
              </w:rPr>
              <w:fldChar w:fldCharType="begin"/>
            </w:r>
            <w:r w:rsidR="002A1AB6">
              <w:rPr>
                <w:noProof/>
                <w:webHidden/>
              </w:rPr>
              <w:instrText xml:space="preserve"> PAGEREF _Toc233884766 \h </w:instrText>
            </w:r>
            <w:r w:rsidR="002A1AB6">
              <w:rPr>
                <w:noProof/>
                <w:webHidden/>
              </w:rPr>
            </w:r>
            <w:r w:rsidR="002A1AB6">
              <w:rPr>
                <w:noProof/>
                <w:webHidden/>
              </w:rPr>
              <w:fldChar w:fldCharType="separate"/>
            </w:r>
            <w:r w:rsidR="002A1AB6">
              <w:rPr>
                <w:noProof/>
                <w:webHidden/>
              </w:rPr>
              <w:t>4</w:t>
            </w:r>
            <w:r w:rsidR="002A1AB6">
              <w:rPr>
                <w:noProof/>
                <w:webHidden/>
              </w:rPr>
              <w:fldChar w:fldCharType="end"/>
            </w:r>
          </w:hyperlink>
        </w:p>
        <w:p w14:paraId="4E7F7EA5" w14:textId="250C90BF"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67" w:history="1">
            <w:r w:rsidRPr="00926248">
              <w:rPr>
                <w:rStyle w:val="Hyperlink"/>
                <w:noProof/>
              </w:rPr>
              <w:t>1.1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Handleiding</w:t>
            </w:r>
            <w:r>
              <w:rPr>
                <w:noProof/>
                <w:webHidden/>
              </w:rPr>
              <w:tab/>
            </w:r>
            <w:r>
              <w:rPr>
                <w:noProof/>
                <w:webHidden/>
              </w:rPr>
              <w:fldChar w:fldCharType="begin"/>
            </w:r>
            <w:r>
              <w:rPr>
                <w:noProof/>
                <w:webHidden/>
              </w:rPr>
              <w:instrText xml:space="preserve"> PAGEREF _Toc233884767 \h </w:instrText>
            </w:r>
            <w:r>
              <w:rPr>
                <w:noProof/>
                <w:webHidden/>
              </w:rPr>
            </w:r>
            <w:r>
              <w:rPr>
                <w:noProof/>
                <w:webHidden/>
              </w:rPr>
              <w:fldChar w:fldCharType="separate"/>
            </w:r>
            <w:r>
              <w:rPr>
                <w:noProof/>
                <w:webHidden/>
              </w:rPr>
              <w:t>4</w:t>
            </w:r>
            <w:r>
              <w:rPr>
                <w:noProof/>
                <w:webHidden/>
              </w:rPr>
              <w:fldChar w:fldCharType="end"/>
            </w:r>
          </w:hyperlink>
        </w:p>
        <w:p w14:paraId="0C2A6C4B" w14:textId="6D49B340"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68" w:history="1">
            <w:r w:rsidRPr="00926248">
              <w:rPr>
                <w:rStyle w:val="Hyperlink"/>
                <w:noProof/>
              </w:rPr>
              <w:t>1.2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Voorwaarden Loket.nl</w:t>
            </w:r>
            <w:r>
              <w:rPr>
                <w:noProof/>
                <w:webHidden/>
              </w:rPr>
              <w:tab/>
            </w:r>
            <w:r>
              <w:rPr>
                <w:noProof/>
                <w:webHidden/>
              </w:rPr>
              <w:fldChar w:fldCharType="begin"/>
            </w:r>
            <w:r>
              <w:rPr>
                <w:noProof/>
                <w:webHidden/>
              </w:rPr>
              <w:instrText xml:space="preserve"> PAGEREF _Toc233884768 \h </w:instrText>
            </w:r>
            <w:r>
              <w:rPr>
                <w:noProof/>
                <w:webHidden/>
              </w:rPr>
            </w:r>
            <w:r>
              <w:rPr>
                <w:noProof/>
                <w:webHidden/>
              </w:rPr>
              <w:fldChar w:fldCharType="separate"/>
            </w:r>
            <w:r>
              <w:rPr>
                <w:noProof/>
                <w:webHidden/>
              </w:rPr>
              <w:t>4</w:t>
            </w:r>
            <w:r>
              <w:rPr>
                <w:noProof/>
                <w:webHidden/>
              </w:rPr>
              <w:fldChar w:fldCharType="end"/>
            </w:r>
          </w:hyperlink>
        </w:p>
        <w:p w14:paraId="52891F62" w14:textId="0F2C77A3" w:rsidR="002A1AB6" w:rsidRDefault="002A1AB6">
          <w:pPr>
            <w:pStyle w:val="Inhopg3"/>
            <w:tabs>
              <w:tab w:val="left" w:pos="120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69" w:history="1">
            <w:r w:rsidRPr="00926248">
              <w:rPr>
                <w:rStyle w:val="Hyperlink"/>
                <w:noProof/>
                <w:lang w:eastAsia="nl-NL"/>
              </w:rPr>
              <w:t>1.2.1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UPA Partijen waar geen actie nodig is voor de autorisatie</w:t>
            </w:r>
            <w:r>
              <w:rPr>
                <w:noProof/>
                <w:webHidden/>
              </w:rPr>
              <w:tab/>
            </w:r>
            <w:r>
              <w:rPr>
                <w:noProof/>
                <w:webHidden/>
              </w:rPr>
              <w:fldChar w:fldCharType="begin"/>
            </w:r>
            <w:r>
              <w:rPr>
                <w:noProof/>
                <w:webHidden/>
              </w:rPr>
              <w:instrText xml:space="preserve"> PAGEREF _Toc233884769 \h </w:instrText>
            </w:r>
            <w:r>
              <w:rPr>
                <w:noProof/>
                <w:webHidden/>
              </w:rPr>
            </w:r>
            <w:r>
              <w:rPr>
                <w:noProof/>
                <w:webHidden/>
              </w:rPr>
              <w:fldChar w:fldCharType="separate"/>
            </w:r>
            <w:r>
              <w:rPr>
                <w:noProof/>
                <w:webHidden/>
              </w:rPr>
              <w:t>4</w:t>
            </w:r>
            <w:r>
              <w:rPr>
                <w:noProof/>
                <w:webHidden/>
              </w:rPr>
              <w:fldChar w:fldCharType="end"/>
            </w:r>
          </w:hyperlink>
        </w:p>
        <w:p w14:paraId="7185DDE5" w14:textId="00734F20" w:rsidR="002A1AB6" w:rsidRDefault="002A1AB6">
          <w:pPr>
            <w:pStyle w:val="Inhopg3"/>
            <w:tabs>
              <w:tab w:val="left" w:pos="120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0" w:history="1">
            <w:r w:rsidRPr="00926248">
              <w:rPr>
                <w:rStyle w:val="Hyperlink"/>
                <w:rFonts w:eastAsia="MS Gothic"/>
                <w:noProof/>
              </w:rPr>
              <w:t>1.2.2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UPA Partijen waarvoor een eigen IdLcr nodig is</w:t>
            </w:r>
            <w:r>
              <w:rPr>
                <w:noProof/>
                <w:webHidden/>
              </w:rPr>
              <w:tab/>
            </w:r>
            <w:r>
              <w:rPr>
                <w:noProof/>
                <w:webHidden/>
              </w:rPr>
              <w:fldChar w:fldCharType="begin"/>
            </w:r>
            <w:r>
              <w:rPr>
                <w:noProof/>
                <w:webHidden/>
              </w:rPr>
              <w:instrText xml:space="preserve"> PAGEREF _Toc233884770 \h </w:instrText>
            </w:r>
            <w:r>
              <w:rPr>
                <w:noProof/>
                <w:webHidden/>
              </w:rPr>
            </w:r>
            <w:r>
              <w:rPr>
                <w:noProof/>
                <w:webHidden/>
              </w:rPr>
              <w:fldChar w:fldCharType="separate"/>
            </w:r>
            <w:r>
              <w:rPr>
                <w:noProof/>
                <w:webHidden/>
              </w:rPr>
              <w:t>5</w:t>
            </w:r>
            <w:r>
              <w:rPr>
                <w:noProof/>
                <w:webHidden/>
              </w:rPr>
              <w:fldChar w:fldCharType="end"/>
            </w:r>
          </w:hyperlink>
        </w:p>
        <w:p w14:paraId="379E9E97" w14:textId="74BA9148"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1" w:history="1">
            <w:r w:rsidRPr="00926248">
              <w:rPr>
                <w:rStyle w:val="Hyperlink"/>
                <w:rFonts w:eastAsia="MS Gothic"/>
                <w:noProof/>
              </w:rPr>
              <w:t>1.3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Overstappen</w:t>
            </w:r>
            <w:r>
              <w:rPr>
                <w:noProof/>
                <w:webHidden/>
              </w:rPr>
              <w:tab/>
            </w:r>
            <w:r>
              <w:rPr>
                <w:noProof/>
                <w:webHidden/>
              </w:rPr>
              <w:fldChar w:fldCharType="begin"/>
            </w:r>
            <w:r>
              <w:rPr>
                <w:noProof/>
                <w:webHidden/>
              </w:rPr>
              <w:instrText xml:space="preserve"> PAGEREF _Toc233884771 \h </w:instrText>
            </w:r>
            <w:r>
              <w:rPr>
                <w:noProof/>
                <w:webHidden/>
              </w:rPr>
            </w:r>
            <w:r>
              <w:rPr>
                <w:noProof/>
                <w:webHidden/>
              </w:rPr>
              <w:fldChar w:fldCharType="separate"/>
            </w:r>
            <w:r>
              <w:rPr>
                <w:noProof/>
                <w:webHidden/>
              </w:rPr>
              <w:t>5</w:t>
            </w:r>
            <w:r>
              <w:rPr>
                <w:noProof/>
                <w:webHidden/>
              </w:rPr>
              <w:fldChar w:fldCharType="end"/>
            </w:r>
          </w:hyperlink>
        </w:p>
        <w:p w14:paraId="5B36DF32" w14:textId="0BA0290E"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2" w:history="1">
            <w:r w:rsidRPr="00926248">
              <w:rPr>
                <w:rStyle w:val="Hyperlink"/>
                <w:noProof/>
              </w:rPr>
              <w:t>1.4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Voorwaarden inrichting UPA partij</w:t>
            </w:r>
            <w:r>
              <w:rPr>
                <w:noProof/>
                <w:webHidden/>
              </w:rPr>
              <w:tab/>
            </w:r>
            <w:r>
              <w:rPr>
                <w:noProof/>
                <w:webHidden/>
              </w:rPr>
              <w:fldChar w:fldCharType="begin"/>
            </w:r>
            <w:r>
              <w:rPr>
                <w:noProof/>
                <w:webHidden/>
              </w:rPr>
              <w:instrText xml:space="preserve"> PAGEREF _Toc233884772 \h </w:instrText>
            </w:r>
            <w:r>
              <w:rPr>
                <w:noProof/>
                <w:webHidden/>
              </w:rPr>
            </w:r>
            <w:r>
              <w:rPr>
                <w:noProof/>
                <w:webHidden/>
              </w:rPr>
              <w:fldChar w:fldCharType="separate"/>
            </w:r>
            <w:r>
              <w:rPr>
                <w:noProof/>
                <w:webHidden/>
              </w:rPr>
              <w:t>5</w:t>
            </w:r>
            <w:r>
              <w:rPr>
                <w:noProof/>
                <w:webHidden/>
              </w:rPr>
              <w:fldChar w:fldCharType="end"/>
            </w:r>
          </w:hyperlink>
        </w:p>
        <w:p w14:paraId="631D60EC" w14:textId="16F81CB0"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3" w:history="1">
            <w:r w:rsidRPr="00926248">
              <w:rPr>
                <w:rStyle w:val="Hyperlink"/>
                <w:rFonts w:eastAsia="MS Gothic"/>
                <w:noProof/>
              </w:rPr>
              <w:t>1.5</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Voorwaarden inrichting SPAWW</w:t>
            </w:r>
            <w:r>
              <w:rPr>
                <w:noProof/>
                <w:webHidden/>
              </w:rPr>
              <w:tab/>
            </w:r>
            <w:r>
              <w:rPr>
                <w:noProof/>
                <w:webHidden/>
              </w:rPr>
              <w:fldChar w:fldCharType="begin"/>
            </w:r>
            <w:r>
              <w:rPr>
                <w:noProof/>
                <w:webHidden/>
              </w:rPr>
              <w:instrText xml:space="preserve"> PAGEREF _Toc233884773 \h </w:instrText>
            </w:r>
            <w:r>
              <w:rPr>
                <w:noProof/>
                <w:webHidden/>
              </w:rPr>
            </w:r>
            <w:r>
              <w:rPr>
                <w:noProof/>
                <w:webHidden/>
              </w:rPr>
              <w:fldChar w:fldCharType="separate"/>
            </w:r>
            <w:r>
              <w:rPr>
                <w:noProof/>
                <w:webHidden/>
              </w:rPr>
              <w:t>6</w:t>
            </w:r>
            <w:r>
              <w:rPr>
                <w:noProof/>
                <w:webHidden/>
              </w:rPr>
              <w:fldChar w:fldCharType="end"/>
            </w:r>
          </w:hyperlink>
        </w:p>
        <w:p w14:paraId="791C1CD1" w14:textId="5EDCB434"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4" w:history="1">
            <w:r w:rsidRPr="00926248">
              <w:rPr>
                <w:rStyle w:val="Hyperlink"/>
                <w:noProof/>
              </w:rPr>
              <w:t>1.6</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Product</w:t>
            </w:r>
            <w:r>
              <w:rPr>
                <w:noProof/>
                <w:webHidden/>
              </w:rPr>
              <w:tab/>
            </w:r>
            <w:r>
              <w:rPr>
                <w:noProof/>
                <w:webHidden/>
              </w:rPr>
              <w:fldChar w:fldCharType="begin"/>
            </w:r>
            <w:r>
              <w:rPr>
                <w:noProof/>
                <w:webHidden/>
              </w:rPr>
              <w:instrText xml:space="preserve"> PAGEREF _Toc233884774 \h </w:instrText>
            </w:r>
            <w:r>
              <w:rPr>
                <w:noProof/>
                <w:webHidden/>
              </w:rPr>
            </w:r>
            <w:r>
              <w:rPr>
                <w:noProof/>
                <w:webHidden/>
              </w:rPr>
              <w:fldChar w:fldCharType="separate"/>
            </w:r>
            <w:r>
              <w:rPr>
                <w:noProof/>
                <w:webHidden/>
              </w:rPr>
              <w:t>6</w:t>
            </w:r>
            <w:r>
              <w:rPr>
                <w:noProof/>
                <w:webHidden/>
              </w:rPr>
              <w:fldChar w:fldCharType="end"/>
            </w:r>
          </w:hyperlink>
        </w:p>
        <w:p w14:paraId="468A6B05" w14:textId="3D277D56"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5" w:history="1">
            <w:r w:rsidRPr="00926248">
              <w:rPr>
                <w:rStyle w:val="Hyperlink"/>
                <w:noProof/>
              </w:rPr>
              <w:t>1.7</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Rechten</w:t>
            </w:r>
            <w:r>
              <w:rPr>
                <w:noProof/>
                <w:webHidden/>
              </w:rPr>
              <w:tab/>
            </w:r>
            <w:r>
              <w:rPr>
                <w:noProof/>
                <w:webHidden/>
              </w:rPr>
              <w:fldChar w:fldCharType="begin"/>
            </w:r>
            <w:r>
              <w:rPr>
                <w:noProof/>
                <w:webHidden/>
              </w:rPr>
              <w:instrText xml:space="preserve"> PAGEREF _Toc233884775 \h </w:instrText>
            </w:r>
            <w:r>
              <w:rPr>
                <w:noProof/>
                <w:webHidden/>
              </w:rPr>
            </w:r>
            <w:r>
              <w:rPr>
                <w:noProof/>
                <w:webHidden/>
              </w:rPr>
              <w:fldChar w:fldCharType="separate"/>
            </w:r>
            <w:r>
              <w:rPr>
                <w:noProof/>
                <w:webHidden/>
              </w:rPr>
              <w:t>6</w:t>
            </w:r>
            <w:r>
              <w:rPr>
                <w:noProof/>
                <w:webHidden/>
              </w:rPr>
              <w:fldChar w:fldCharType="end"/>
            </w:r>
          </w:hyperlink>
        </w:p>
        <w:p w14:paraId="47388AA3" w14:textId="310184FD"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6" w:history="1">
            <w:r w:rsidRPr="00926248">
              <w:rPr>
                <w:rStyle w:val="Hyperlink"/>
                <w:noProof/>
              </w:rPr>
              <w:t>1.8</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Aanmaken pensioenaangifte</w:t>
            </w:r>
            <w:r>
              <w:rPr>
                <w:noProof/>
                <w:webHidden/>
              </w:rPr>
              <w:tab/>
            </w:r>
            <w:r>
              <w:rPr>
                <w:noProof/>
                <w:webHidden/>
              </w:rPr>
              <w:fldChar w:fldCharType="begin"/>
            </w:r>
            <w:r>
              <w:rPr>
                <w:noProof/>
                <w:webHidden/>
              </w:rPr>
              <w:instrText xml:space="preserve"> PAGEREF _Toc233884776 \h </w:instrText>
            </w:r>
            <w:r>
              <w:rPr>
                <w:noProof/>
                <w:webHidden/>
              </w:rPr>
            </w:r>
            <w:r>
              <w:rPr>
                <w:noProof/>
                <w:webHidden/>
              </w:rPr>
              <w:fldChar w:fldCharType="separate"/>
            </w:r>
            <w:r>
              <w:rPr>
                <w:noProof/>
                <w:webHidden/>
              </w:rPr>
              <w:t>6</w:t>
            </w:r>
            <w:r>
              <w:rPr>
                <w:noProof/>
                <w:webHidden/>
              </w:rPr>
              <w:fldChar w:fldCharType="end"/>
            </w:r>
          </w:hyperlink>
        </w:p>
        <w:p w14:paraId="5F2B77AA" w14:textId="1634A056" w:rsidR="002A1AB6" w:rsidRDefault="002A1AB6">
          <w:pPr>
            <w:pStyle w:val="Inhopg3"/>
            <w:tabs>
              <w:tab w:val="left" w:pos="120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7" w:history="1">
            <w:r w:rsidRPr="00926248">
              <w:rPr>
                <w:rStyle w:val="Hyperlink"/>
                <w:noProof/>
              </w:rPr>
              <w:t>1.8.1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Meerdere UPA partijen</w:t>
            </w:r>
            <w:r>
              <w:rPr>
                <w:noProof/>
                <w:webHidden/>
              </w:rPr>
              <w:tab/>
            </w:r>
            <w:r>
              <w:rPr>
                <w:noProof/>
                <w:webHidden/>
              </w:rPr>
              <w:fldChar w:fldCharType="begin"/>
            </w:r>
            <w:r>
              <w:rPr>
                <w:noProof/>
                <w:webHidden/>
              </w:rPr>
              <w:instrText xml:space="preserve"> PAGEREF _Toc233884777 \h </w:instrText>
            </w:r>
            <w:r>
              <w:rPr>
                <w:noProof/>
                <w:webHidden/>
              </w:rPr>
            </w:r>
            <w:r>
              <w:rPr>
                <w:noProof/>
                <w:webHidden/>
              </w:rPr>
              <w:fldChar w:fldCharType="separate"/>
            </w:r>
            <w:r>
              <w:rPr>
                <w:noProof/>
                <w:webHidden/>
              </w:rPr>
              <w:t>6</w:t>
            </w:r>
            <w:r>
              <w:rPr>
                <w:noProof/>
                <w:webHidden/>
              </w:rPr>
              <w:fldChar w:fldCharType="end"/>
            </w:r>
          </w:hyperlink>
        </w:p>
        <w:p w14:paraId="219A968B" w14:textId="69DE9A5E"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8" w:history="1">
            <w:r w:rsidRPr="00926248">
              <w:rPr>
                <w:rStyle w:val="Hyperlink"/>
                <w:noProof/>
              </w:rPr>
              <w:t>1.9</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Aanmaken UPA bericht</w:t>
            </w:r>
            <w:r>
              <w:rPr>
                <w:noProof/>
                <w:webHidden/>
              </w:rPr>
              <w:tab/>
            </w:r>
            <w:r>
              <w:rPr>
                <w:noProof/>
                <w:webHidden/>
              </w:rPr>
              <w:fldChar w:fldCharType="begin"/>
            </w:r>
            <w:r>
              <w:rPr>
                <w:noProof/>
                <w:webHidden/>
              </w:rPr>
              <w:instrText xml:space="preserve"> PAGEREF _Toc233884778 \h </w:instrText>
            </w:r>
            <w:r>
              <w:rPr>
                <w:noProof/>
                <w:webHidden/>
              </w:rPr>
            </w:r>
            <w:r>
              <w:rPr>
                <w:noProof/>
                <w:webHidden/>
              </w:rPr>
              <w:fldChar w:fldCharType="separate"/>
            </w:r>
            <w:r>
              <w:rPr>
                <w:noProof/>
                <w:webHidden/>
              </w:rPr>
              <w:t>7</w:t>
            </w:r>
            <w:r>
              <w:rPr>
                <w:noProof/>
                <w:webHidden/>
              </w:rPr>
              <w:fldChar w:fldCharType="end"/>
            </w:r>
          </w:hyperlink>
        </w:p>
        <w:p w14:paraId="428E078C" w14:textId="523629D7" w:rsidR="002A1AB6" w:rsidRDefault="002A1AB6">
          <w:pPr>
            <w:pStyle w:val="Inhopg3"/>
            <w:tabs>
              <w:tab w:val="left" w:pos="120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79" w:history="1">
            <w:r w:rsidRPr="00926248">
              <w:rPr>
                <w:rStyle w:val="Hyperlink"/>
                <w:noProof/>
              </w:rPr>
              <w:t>1.9.1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Pensioenaangifte UPA</w:t>
            </w:r>
            <w:r>
              <w:rPr>
                <w:noProof/>
                <w:webHidden/>
              </w:rPr>
              <w:tab/>
            </w:r>
            <w:r>
              <w:rPr>
                <w:noProof/>
                <w:webHidden/>
              </w:rPr>
              <w:fldChar w:fldCharType="begin"/>
            </w:r>
            <w:r>
              <w:rPr>
                <w:noProof/>
                <w:webHidden/>
              </w:rPr>
              <w:instrText xml:space="preserve"> PAGEREF _Toc233884779 \h </w:instrText>
            </w:r>
            <w:r>
              <w:rPr>
                <w:noProof/>
                <w:webHidden/>
              </w:rPr>
            </w:r>
            <w:r>
              <w:rPr>
                <w:noProof/>
                <w:webHidden/>
              </w:rPr>
              <w:fldChar w:fldCharType="separate"/>
            </w:r>
            <w:r>
              <w:rPr>
                <w:noProof/>
                <w:webHidden/>
              </w:rPr>
              <w:t>7</w:t>
            </w:r>
            <w:r>
              <w:rPr>
                <w:noProof/>
                <w:webHidden/>
              </w:rPr>
              <w:fldChar w:fldCharType="end"/>
            </w:r>
          </w:hyperlink>
        </w:p>
        <w:p w14:paraId="5DC45069" w14:textId="496604A8" w:rsidR="002A1AB6" w:rsidRDefault="002A1AB6">
          <w:pPr>
            <w:pStyle w:val="Inhopg3"/>
            <w:tabs>
              <w:tab w:val="left" w:pos="120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0" w:history="1">
            <w:r w:rsidRPr="00926248">
              <w:rPr>
                <w:rStyle w:val="Hyperlink"/>
                <w:noProof/>
              </w:rPr>
              <w:t>1.9.2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PAWW aangifte</w:t>
            </w:r>
            <w:r>
              <w:rPr>
                <w:noProof/>
                <w:webHidden/>
              </w:rPr>
              <w:tab/>
            </w:r>
            <w:r>
              <w:rPr>
                <w:noProof/>
                <w:webHidden/>
              </w:rPr>
              <w:fldChar w:fldCharType="begin"/>
            </w:r>
            <w:r>
              <w:rPr>
                <w:noProof/>
                <w:webHidden/>
              </w:rPr>
              <w:instrText xml:space="preserve"> PAGEREF _Toc233884780 \h </w:instrText>
            </w:r>
            <w:r>
              <w:rPr>
                <w:noProof/>
                <w:webHidden/>
              </w:rPr>
            </w:r>
            <w:r>
              <w:rPr>
                <w:noProof/>
                <w:webHidden/>
              </w:rPr>
              <w:fldChar w:fldCharType="separate"/>
            </w:r>
            <w:r>
              <w:rPr>
                <w:noProof/>
                <w:webHidden/>
              </w:rPr>
              <w:t>7</w:t>
            </w:r>
            <w:r>
              <w:rPr>
                <w:noProof/>
                <w:webHidden/>
              </w:rPr>
              <w:fldChar w:fldCharType="end"/>
            </w:r>
          </w:hyperlink>
        </w:p>
        <w:p w14:paraId="4F4DC215" w14:textId="0BE6DA91"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1" w:history="1">
            <w:r w:rsidRPr="00926248">
              <w:rPr>
                <w:rStyle w:val="Hyperlink"/>
                <w:noProof/>
              </w:rPr>
              <w:t>1.10</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Bevestigen / Annuleren</w:t>
            </w:r>
            <w:r>
              <w:rPr>
                <w:noProof/>
                <w:webHidden/>
              </w:rPr>
              <w:tab/>
            </w:r>
            <w:r>
              <w:rPr>
                <w:noProof/>
                <w:webHidden/>
              </w:rPr>
              <w:fldChar w:fldCharType="begin"/>
            </w:r>
            <w:r>
              <w:rPr>
                <w:noProof/>
                <w:webHidden/>
              </w:rPr>
              <w:instrText xml:space="preserve"> PAGEREF _Toc233884781 \h </w:instrText>
            </w:r>
            <w:r>
              <w:rPr>
                <w:noProof/>
                <w:webHidden/>
              </w:rPr>
            </w:r>
            <w:r>
              <w:rPr>
                <w:noProof/>
                <w:webHidden/>
              </w:rPr>
              <w:fldChar w:fldCharType="separate"/>
            </w:r>
            <w:r>
              <w:rPr>
                <w:noProof/>
                <w:webHidden/>
              </w:rPr>
              <w:t>7</w:t>
            </w:r>
            <w:r>
              <w:rPr>
                <w:noProof/>
                <w:webHidden/>
              </w:rPr>
              <w:fldChar w:fldCharType="end"/>
            </w:r>
          </w:hyperlink>
        </w:p>
        <w:p w14:paraId="751B75B8" w14:textId="030FC7D5"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2" w:history="1">
            <w:r w:rsidRPr="00926248">
              <w:rPr>
                <w:rStyle w:val="Hyperlink"/>
                <w:noProof/>
              </w:rPr>
              <w:t>1.11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Overzicht historie Pensioenaangiften</w:t>
            </w:r>
            <w:r>
              <w:rPr>
                <w:noProof/>
                <w:webHidden/>
              </w:rPr>
              <w:tab/>
            </w:r>
            <w:r>
              <w:rPr>
                <w:noProof/>
                <w:webHidden/>
              </w:rPr>
              <w:fldChar w:fldCharType="begin"/>
            </w:r>
            <w:r>
              <w:rPr>
                <w:noProof/>
                <w:webHidden/>
              </w:rPr>
              <w:instrText xml:space="preserve"> PAGEREF _Toc233884782 \h </w:instrText>
            </w:r>
            <w:r>
              <w:rPr>
                <w:noProof/>
                <w:webHidden/>
              </w:rPr>
            </w:r>
            <w:r>
              <w:rPr>
                <w:noProof/>
                <w:webHidden/>
              </w:rPr>
              <w:fldChar w:fldCharType="separate"/>
            </w:r>
            <w:r>
              <w:rPr>
                <w:noProof/>
                <w:webHidden/>
              </w:rPr>
              <w:t>8</w:t>
            </w:r>
            <w:r>
              <w:rPr>
                <w:noProof/>
                <w:webHidden/>
              </w:rPr>
              <w:fldChar w:fldCharType="end"/>
            </w:r>
          </w:hyperlink>
        </w:p>
        <w:p w14:paraId="398008BC" w14:textId="1EA139B2"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3" w:history="1">
            <w:r w:rsidRPr="00926248">
              <w:rPr>
                <w:rStyle w:val="Hyperlink"/>
                <w:noProof/>
              </w:rPr>
              <w:t>1.12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Meldingen UPA pensioenaangifte</w:t>
            </w:r>
            <w:r>
              <w:rPr>
                <w:noProof/>
                <w:webHidden/>
              </w:rPr>
              <w:tab/>
            </w:r>
            <w:r>
              <w:rPr>
                <w:noProof/>
                <w:webHidden/>
              </w:rPr>
              <w:fldChar w:fldCharType="begin"/>
            </w:r>
            <w:r>
              <w:rPr>
                <w:noProof/>
                <w:webHidden/>
              </w:rPr>
              <w:instrText xml:space="preserve"> PAGEREF _Toc233884783 \h </w:instrText>
            </w:r>
            <w:r>
              <w:rPr>
                <w:noProof/>
                <w:webHidden/>
              </w:rPr>
            </w:r>
            <w:r>
              <w:rPr>
                <w:noProof/>
                <w:webHidden/>
              </w:rPr>
              <w:fldChar w:fldCharType="separate"/>
            </w:r>
            <w:r>
              <w:rPr>
                <w:noProof/>
                <w:webHidden/>
              </w:rPr>
              <w:t>8</w:t>
            </w:r>
            <w:r>
              <w:rPr>
                <w:noProof/>
                <w:webHidden/>
              </w:rPr>
              <w:fldChar w:fldCharType="end"/>
            </w:r>
          </w:hyperlink>
        </w:p>
        <w:p w14:paraId="7FDBD58E" w14:textId="6BCF11CC"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4" w:history="1">
            <w:r w:rsidRPr="00926248">
              <w:rPr>
                <w:rStyle w:val="Hyperlink"/>
                <w:noProof/>
              </w:rPr>
              <w:t>1.13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Verwijderen pensioenaangifte</w:t>
            </w:r>
            <w:r>
              <w:rPr>
                <w:noProof/>
                <w:webHidden/>
              </w:rPr>
              <w:tab/>
            </w:r>
            <w:r>
              <w:rPr>
                <w:noProof/>
                <w:webHidden/>
              </w:rPr>
              <w:fldChar w:fldCharType="begin"/>
            </w:r>
            <w:r>
              <w:rPr>
                <w:noProof/>
                <w:webHidden/>
              </w:rPr>
              <w:instrText xml:space="preserve"> PAGEREF _Toc233884784 \h </w:instrText>
            </w:r>
            <w:r>
              <w:rPr>
                <w:noProof/>
                <w:webHidden/>
              </w:rPr>
            </w:r>
            <w:r>
              <w:rPr>
                <w:noProof/>
                <w:webHidden/>
              </w:rPr>
              <w:fldChar w:fldCharType="separate"/>
            </w:r>
            <w:r>
              <w:rPr>
                <w:noProof/>
                <w:webHidden/>
              </w:rPr>
              <w:t>9</w:t>
            </w:r>
            <w:r>
              <w:rPr>
                <w:noProof/>
                <w:webHidden/>
              </w:rPr>
              <w:fldChar w:fldCharType="end"/>
            </w:r>
          </w:hyperlink>
        </w:p>
        <w:p w14:paraId="2F9CB0CF" w14:textId="25FF2EB5"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5" w:history="1">
            <w:r w:rsidRPr="00926248">
              <w:rPr>
                <w:rStyle w:val="Hyperlink"/>
                <w:noProof/>
              </w:rPr>
              <w:t>1.14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Collectieve of automatisch aangemaakte pensioenaangifte</w:t>
            </w:r>
            <w:r>
              <w:rPr>
                <w:noProof/>
                <w:webHidden/>
              </w:rPr>
              <w:tab/>
            </w:r>
            <w:r>
              <w:rPr>
                <w:noProof/>
                <w:webHidden/>
              </w:rPr>
              <w:fldChar w:fldCharType="begin"/>
            </w:r>
            <w:r>
              <w:rPr>
                <w:noProof/>
                <w:webHidden/>
              </w:rPr>
              <w:instrText xml:space="preserve"> PAGEREF _Toc233884785 \h </w:instrText>
            </w:r>
            <w:r>
              <w:rPr>
                <w:noProof/>
                <w:webHidden/>
              </w:rPr>
            </w:r>
            <w:r>
              <w:rPr>
                <w:noProof/>
                <w:webHidden/>
              </w:rPr>
              <w:fldChar w:fldCharType="separate"/>
            </w:r>
            <w:r>
              <w:rPr>
                <w:noProof/>
                <w:webHidden/>
              </w:rPr>
              <w:t>10</w:t>
            </w:r>
            <w:r>
              <w:rPr>
                <w:noProof/>
                <w:webHidden/>
              </w:rPr>
              <w:fldChar w:fldCharType="end"/>
            </w:r>
          </w:hyperlink>
        </w:p>
        <w:p w14:paraId="2937B15E" w14:textId="71977DEC" w:rsidR="002A1AB6" w:rsidRDefault="002A1AB6">
          <w:pPr>
            <w:pStyle w:val="Inhopg3"/>
            <w:tabs>
              <w:tab w:val="left" w:pos="1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6" w:history="1">
            <w:r w:rsidRPr="00926248">
              <w:rPr>
                <w:rStyle w:val="Hyperlink"/>
                <w:rFonts w:eastAsia="MS Gothic"/>
                <w:noProof/>
              </w:rPr>
              <w:t>1.14.1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Collectief</w:t>
            </w:r>
            <w:r>
              <w:rPr>
                <w:noProof/>
                <w:webHidden/>
              </w:rPr>
              <w:tab/>
            </w:r>
            <w:r>
              <w:rPr>
                <w:noProof/>
                <w:webHidden/>
              </w:rPr>
              <w:fldChar w:fldCharType="begin"/>
            </w:r>
            <w:r>
              <w:rPr>
                <w:noProof/>
                <w:webHidden/>
              </w:rPr>
              <w:instrText xml:space="preserve"> PAGEREF _Toc233884786 \h </w:instrText>
            </w:r>
            <w:r>
              <w:rPr>
                <w:noProof/>
                <w:webHidden/>
              </w:rPr>
            </w:r>
            <w:r>
              <w:rPr>
                <w:noProof/>
                <w:webHidden/>
              </w:rPr>
              <w:fldChar w:fldCharType="separate"/>
            </w:r>
            <w:r>
              <w:rPr>
                <w:noProof/>
                <w:webHidden/>
              </w:rPr>
              <w:t>10</w:t>
            </w:r>
            <w:r>
              <w:rPr>
                <w:noProof/>
                <w:webHidden/>
              </w:rPr>
              <w:fldChar w:fldCharType="end"/>
            </w:r>
          </w:hyperlink>
        </w:p>
        <w:p w14:paraId="589C3784" w14:textId="6F35EBB2" w:rsidR="002A1AB6" w:rsidRDefault="002A1AB6">
          <w:pPr>
            <w:pStyle w:val="Inhopg3"/>
            <w:tabs>
              <w:tab w:val="left" w:pos="1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7" w:history="1">
            <w:r w:rsidRPr="00926248">
              <w:rPr>
                <w:rStyle w:val="Hyperlink"/>
                <w:rFonts w:eastAsia="MS Gothic"/>
                <w:noProof/>
              </w:rPr>
              <w:t>1.14.2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Automatisch</w:t>
            </w:r>
            <w:r>
              <w:rPr>
                <w:noProof/>
                <w:webHidden/>
              </w:rPr>
              <w:tab/>
            </w:r>
            <w:r>
              <w:rPr>
                <w:noProof/>
                <w:webHidden/>
              </w:rPr>
              <w:fldChar w:fldCharType="begin"/>
            </w:r>
            <w:r>
              <w:rPr>
                <w:noProof/>
                <w:webHidden/>
              </w:rPr>
              <w:instrText xml:space="preserve"> PAGEREF _Toc233884787 \h </w:instrText>
            </w:r>
            <w:r>
              <w:rPr>
                <w:noProof/>
                <w:webHidden/>
              </w:rPr>
            </w:r>
            <w:r>
              <w:rPr>
                <w:noProof/>
                <w:webHidden/>
              </w:rPr>
              <w:fldChar w:fldCharType="separate"/>
            </w:r>
            <w:r>
              <w:rPr>
                <w:noProof/>
                <w:webHidden/>
              </w:rPr>
              <w:t>11</w:t>
            </w:r>
            <w:r>
              <w:rPr>
                <w:noProof/>
                <w:webHidden/>
              </w:rPr>
              <w:fldChar w:fldCharType="end"/>
            </w:r>
          </w:hyperlink>
        </w:p>
        <w:p w14:paraId="7C0AB105" w14:textId="50F13599" w:rsidR="002A1AB6" w:rsidRDefault="002A1AB6">
          <w:pPr>
            <w:pStyle w:val="Inhopg1"/>
            <w:tabs>
              <w:tab w:val="left" w:pos="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8" w:history="1">
            <w:r w:rsidRPr="00926248">
              <w:rPr>
                <w:rStyle w:val="Hyperlink"/>
                <w:noProof/>
              </w:rPr>
              <w:t>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APG Pensioenaangifte</w:t>
            </w:r>
            <w:r>
              <w:rPr>
                <w:noProof/>
                <w:webHidden/>
              </w:rPr>
              <w:tab/>
            </w:r>
            <w:r>
              <w:rPr>
                <w:noProof/>
                <w:webHidden/>
              </w:rPr>
              <w:fldChar w:fldCharType="begin"/>
            </w:r>
            <w:r>
              <w:rPr>
                <w:noProof/>
                <w:webHidden/>
              </w:rPr>
              <w:instrText xml:space="preserve"> PAGEREF _Toc233884788 \h </w:instrText>
            </w:r>
            <w:r>
              <w:rPr>
                <w:noProof/>
                <w:webHidden/>
              </w:rPr>
            </w:r>
            <w:r>
              <w:rPr>
                <w:noProof/>
                <w:webHidden/>
              </w:rPr>
              <w:fldChar w:fldCharType="separate"/>
            </w:r>
            <w:r>
              <w:rPr>
                <w:noProof/>
                <w:webHidden/>
              </w:rPr>
              <w:t>12</w:t>
            </w:r>
            <w:r>
              <w:rPr>
                <w:noProof/>
                <w:webHidden/>
              </w:rPr>
              <w:fldChar w:fldCharType="end"/>
            </w:r>
          </w:hyperlink>
        </w:p>
        <w:p w14:paraId="41360680" w14:textId="75CD8184"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89" w:history="1">
            <w:r w:rsidRPr="00926248">
              <w:rPr>
                <w:rStyle w:val="Hyperlink"/>
                <w:noProof/>
              </w:rPr>
              <w:t>2.1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Handleiding APG pensioenaangifte</w:t>
            </w:r>
            <w:r>
              <w:rPr>
                <w:noProof/>
                <w:webHidden/>
              </w:rPr>
              <w:tab/>
            </w:r>
            <w:r>
              <w:rPr>
                <w:noProof/>
                <w:webHidden/>
              </w:rPr>
              <w:fldChar w:fldCharType="begin"/>
            </w:r>
            <w:r>
              <w:rPr>
                <w:noProof/>
                <w:webHidden/>
              </w:rPr>
              <w:instrText xml:space="preserve"> PAGEREF _Toc233884789 \h </w:instrText>
            </w:r>
            <w:r>
              <w:rPr>
                <w:noProof/>
                <w:webHidden/>
              </w:rPr>
            </w:r>
            <w:r>
              <w:rPr>
                <w:noProof/>
                <w:webHidden/>
              </w:rPr>
              <w:fldChar w:fldCharType="separate"/>
            </w:r>
            <w:r>
              <w:rPr>
                <w:noProof/>
                <w:webHidden/>
              </w:rPr>
              <w:t>12</w:t>
            </w:r>
            <w:r>
              <w:rPr>
                <w:noProof/>
                <w:webHidden/>
              </w:rPr>
              <w:fldChar w:fldCharType="end"/>
            </w:r>
          </w:hyperlink>
        </w:p>
        <w:p w14:paraId="50A435BD" w14:textId="466E61DE"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0" w:history="1">
            <w:r w:rsidRPr="00926248">
              <w:rPr>
                <w:rStyle w:val="Hyperlink"/>
                <w:noProof/>
              </w:rPr>
              <w:t>2.2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Voorwaarden inrichting APG partij</w:t>
            </w:r>
            <w:r>
              <w:rPr>
                <w:noProof/>
                <w:webHidden/>
              </w:rPr>
              <w:tab/>
            </w:r>
            <w:r>
              <w:rPr>
                <w:noProof/>
                <w:webHidden/>
              </w:rPr>
              <w:fldChar w:fldCharType="begin"/>
            </w:r>
            <w:r>
              <w:rPr>
                <w:noProof/>
                <w:webHidden/>
              </w:rPr>
              <w:instrText xml:space="preserve"> PAGEREF _Toc233884790 \h </w:instrText>
            </w:r>
            <w:r>
              <w:rPr>
                <w:noProof/>
                <w:webHidden/>
              </w:rPr>
            </w:r>
            <w:r>
              <w:rPr>
                <w:noProof/>
                <w:webHidden/>
              </w:rPr>
              <w:fldChar w:fldCharType="separate"/>
            </w:r>
            <w:r>
              <w:rPr>
                <w:noProof/>
                <w:webHidden/>
              </w:rPr>
              <w:t>12</w:t>
            </w:r>
            <w:r>
              <w:rPr>
                <w:noProof/>
                <w:webHidden/>
              </w:rPr>
              <w:fldChar w:fldCharType="end"/>
            </w:r>
          </w:hyperlink>
        </w:p>
        <w:p w14:paraId="46AE7A50" w14:textId="7DFD2C2C"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1" w:history="1">
            <w:r w:rsidRPr="00926248">
              <w:rPr>
                <w:rStyle w:val="Hyperlink"/>
                <w:noProof/>
              </w:rPr>
              <w:t>2.3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Producten</w:t>
            </w:r>
            <w:r>
              <w:rPr>
                <w:noProof/>
                <w:webHidden/>
              </w:rPr>
              <w:tab/>
            </w:r>
            <w:r>
              <w:rPr>
                <w:noProof/>
                <w:webHidden/>
              </w:rPr>
              <w:fldChar w:fldCharType="begin"/>
            </w:r>
            <w:r>
              <w:rPr>
                <w:noProof/>
                <w:webHidden/>
              </w:rPr>
              <w:instrText xml:space="preserve"> PAGEREF _Toc233884791 \h </w:instrText>
            </w:r>
            <w:r>
              <w:rPr>
                <w:noProof/>
                <w:webHidden/>
              </w:rPr>
            </w:r>
            <w:r>
              <w:rPr>
                <w:noProof/>
                <w:webHidden/>
              </w:rPr>
              <w:fldChar w:fldCharType="separate"/>
            </w:r>
            <w:r>
              <w:rPr>
                <w:noProof/>
                <w:webHidden/>
              </w:rPr>
              <w:t>13</w:t>
            </w:r>
            <w:r>
              <w:rPr>
                <w:noProof/>
                <w:webHidden/>
              </w:rPr>
              <w:fldChar w:fldCharType="end"/>
            </w:r>
          </w:hyperlink>
        </w:p>
        <w:p w14:paraId="2E97230F" w14:textId="01BB35FC"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2" w:history="1">
            <w:r w:rsidRPr="00926248">
              <w:rPr>
                <w:rStyle w:val="Hyperlink"/>
                <w:noProof/>
              </w:rPr>
              <w:t>2.4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Looncomponenten</w:t>
            </w:r>
            <w:r>
              <w:rPr>
                <w:noProof/>
                <w:webHidden/>
              </w:rPr>
              <w:tab/>
            </w:r>
            <w:r>
              <w:rPr>
                <w:noProof/>
                <w:webHidden/>
              </w:rPr>
              <w:fldChar w:fldCharType="begin"/>
            </w:r>
            <w:r>
              <w:rPr>
                <w:noProof/>
                <w:webHidden/>
              </w:rPr>
              <w:instrText xml:space="preserve"> PAGEREF _Toc233884792 \h </w:instrText>
            </w:r>
            <w:r>
              <w:rPr>
                <w:noProof/>
                <w:webHidden/>
              </w:rPr>
            </w:r>
            <w:r>
              <w:rPr>
                <w:noProof/>
                <w:webHidden/>
              </w:rPr>
              <w:fldChar w:fldCharType="separate"/>
            </w:r>
            <w:r>
              <w:rPr>
                <w:noProof/>
                <w:webHidden/>
              </w:rPr>
              <w:t>13</w:t>
            </w:r>
            <w:r>
              <w:rPr>
                <w:noProof/>
                <w:webHidden/>
              </w:rPr>
              <w:fldChar w:fldCharType="end"/>
            </w:r>
          </w:hyperlink>
        </w:p>
        <w:p w14:paraId="7728C1AD" w14:textId="19247918"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3" w:history="1">
            <w:r w:rsidRPr="00926248">
              <w:rPr>
                <w:rStyle w:val="Hyperlink"/>
                <w:noProof/>
              </w:rPr>
              <w:t>2.5</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Rechten</w:t>
            </w:r>
            <w:r>
              <w:rPr>
                <w:noProof/>
                <w:webHidden/>
              </w:rPr>
              <w:tab/>
            </w:r>
            <w:r>
              <w:rPr>
                <w:noProof/>
                <w:webHidden/>
              </w:rPr>
              <w:fldChar w:fldCharType="begin"/>
            </w:r>
            <w:r>
              <w:rPr>
                <w:noProof/>
                <w:webHidden/>
              </w:rPr>
              <w:instrText xml:space="preserve"> PAGEREF _Toc233884793 \h </w:instrText>
            </w:r>
            <w:r>
              <w:rPr>
                <w:noProof/>
                <w:webHidden/>
              </w:rPr>
            </w:r>
            <w:r>
              <w:rPr>
                <w:noProof/>
                <w:webHidden/>
              </w:rPr>
              <w:fldChar w:fldCharType="separate"/>
            </w:r>
            <w:r>
              <w:rPr>
                <w:noProof/>
                <w:webHidden/>
              </w:rPr>
              <w:t>14</w:t>
            </w:r>
            <w:r>
              <w:rPr>
                <w:noProof/>
                <w:webHidden/>
              </w:rPr>
              <w:fldChar w:fldCharType="end"/>
            </w:r>
          </w:hyperlink>
        </w:p>
        <w:p w14:paraId="719AF1C5" w14:textId="512AC3BA"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4" w:history="1">
            <w:r w:rsidRPr="00926248">
              <w:rPr>
                <w:rStyle w:val="Hyperlink"/>
                <w:noProof/>
              </w:rPr>
              <w:t>2.6</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Aanmaken APG bericht</w:t>
            </w:r>
            <w:r>
              <w:rPr>
                <w:noProof/>
                <w:webHidden/>
              </w:rPr>
              <w:tab/>
            </w:r>
            <w:r>
              <w:rPr>
                <w:noProof/>
                <w:webHidden/>
              </w:rPr>
              <w:fldChar w:fldCharType="begin"/>
            </w:r>
            <w:r>
              <w:rPr>
                <w:noProof/>
                <w:webHidden/>
              </w:rPr>
              <w:instrText xml:space="preserve"> PAGEREF _Toc233884794 \h </w:instrText>
            </w:r>
            <w:r>
              <w:rPr>
                <w:noProof/>
                <w:webHidden/>
              </w:rPr>
            </w:r>
            <w:r>
              <w:rPr>
                <w:noProof/>
                <w:webHidden/>
              </w:rPr>
              <w:fldChar w:fldCharType="separate"/>
            </w:r>
            <w:r>
              <w:rPr>
                <w:noProof/>
                <w:webHidden/>
              </w:rPr>
              <w:t>14</w:t>
            </w:r>
            <w:r>
              <w:rPr>
                <w:noProof/>
                <w:webHidden/>
              </w:rPr>
              <w:fldChar w:fldCharType="end"/>
            </w:r>
          </w:hyperlink>
        </w:p>
        <w:p w14:paraId="603A105F" w14:textId="4E1A2B97"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5" w:history="1">
            <w:r w:rsidRPr="00926248">
              <w:rPr>
                <w:rStyle w:val="Hyperlink"/>
                <w:noProof/>
              </w:rPr>
              <w:t>2.7</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Raadplegen en bevestigen pensioenaangifte</w:t>
            </w:r>
            <w:r>
              <w:rPr>
                <w:noProof/>
                <w:webHidden/>
              </w:rPr>
              <w:tab/>
            </w:r>
            <w:r>
              <w:rPr>
                <w:noProof/>
                <w:webHidden/>
              </w:rPr>
              <w:fldChar w:fldCharType="begin"/>
            </w:r>
            <w:r>
              <w:rPr>
                <w:noProof/>
                <w:webHidden/>
              </w:rPr>
              <w:instrText xml:space="preserve"> PAGEREF _Toc233884795 \h </w:instrText>
            </w:r>
            <w:r>
              <w:rPr>
                <w:noProof/>
                <w:webHidden/>
              </w:rPr>
            </w:r>
            <w:r>
              <w:rPr>
                <w:noProof/>
                <w:webHidden/>
              </w:rPr>
              <w:fldChar w:fldCharType="separate"/>
            </w:r>
            <w:r>
              <w:rPr>
                <w:noProof/>
                <w:webHidden/>
              </w:rPr>
              <w:t>14</w:t>
            </w:r>
            <w:r>
              <w:rPr>
                <w:noProof/>
                <w:webHidden/>
              </w:rPr>
              <w:fldChar w:fldCharType="end"/>
            </w:r>
          </w:hyperlink>
        </w:p>
        <w:p w14:paraId="2E92E574" w14:textId="759C85E2"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6" w:history="1">
            <w:r w:rsidRPr="00926248">
              <w:rPr>
                <w:rStyle w:val="Hyperlink"/>
                <w:rFonts w:eastAsia="MS Gothic"/>
                <w:noProof/>
              </w:rPr>
              <w:t>2.8</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Verwijderen pensioenaangifte</w:t>
            </w:r>
            <w:r>
              <w:rPr>
                <w:noProof/>
                <w:webHidden/>
              </w:rPr>
              <w:tab/>
            </w:r>
            <w:r>
              <w:rPr>
                <w:noProof/>
                <w:webHidden/>
              </w:rPr>
              <w:fldChar w:fldCharType="begin"/>
            </w:r>
            <w:r>
              <w:rPr>
                <w:noProof/>
                <w:webHidden/>
              </w:rPr>
              <w:instrText xml:space="preserve"> PAGEREF _Toc233884796 \h </w:instrText>
            </w:r>
            <w:r>
              <w:rPr>
                <w:noProof/>
                <w:webHidden/>
              </w:rPr>
            </w:r>
            <w:r>
              <w:rPr>
                <w:noProof/>
                <w:webHidden/>
              </w:rPr>
              <w:fldChar w:fldCharType="separate"/>
            </w:r>
            <w:r>
              <w:rPr>
                <w:noProof/>
                <w:webHidden/>
              </w:rPr>
              <w:t>15</w:t>
            </w:r>
            <w:r>
              <w:rPr>
                <w:noProof/>
                <w:webHidden/>
              </w:rPr>
              <w:fldChar w:fldCharType="end"/>
            </w:r>
          </w:hyperlink>
        </w:p>
        <w:p w14:paraId="54795DEB" w14:textId="101A613E"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7" w:history="1">
            <w:r w:rsidRPr="00926248">
              <w:rPr>
                <w:rStyle w:val="Hyperlink"/>
                <w:noProof/>
              </w:rPr>
              <w:t>2.9</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Aanlevering bevestigde APG pensioenaangifte en responseberichten</w:t>
            </w:r>
            <w:r>
              <w:rPr>
                <w:noProof/>
                <w:webHidden/>
              </w:rPr>
              <w:tab/>
            </w:r>
            <w:r>
              <w:rPr>
                <w:noProof/>
                <w:webHidden/>
              </w:rPr>
              <w:fldChar w:fldCharType="begin"/>
            </w:r>
            <w:r>
              <w:rPr>
                <w:noProof/>
                <w:webHidden/>
              </w:rPr>
              <w:instrText xml:space="preserve"> PAGEREF _Toc233884797 \h </w:instrText>
            </w:r>
            <w:r>
              <w:rPr>
                <w:noProof/>
                <w:webHidden/>
              </w:rPr>
            </w:r>
            <w:r>
              <w:rPr>
                <w:noProof/>
                <w:webHidden/>
              </w:rPr>
              <w:fldChar w:fldCharType="separate"/>
            </w:r>
            <w:r>
              <w:rPr>
                <w:noProof/>
                <w:webHidden/>
              </w:rPr>
              <w:t>15</w:t>
            </w:r>
            <w:r>
              <w:rPr>
                <w:noProof/>
                <w:webHidden/>
              </w:rPr>
              <w:fldChar w:fldCharType="end"/>
            </w:r>
          </w:hyperlink>
        </w:p>
        <w:p w14:paraId="4F14E4D9" w14:textId="349B0EF5"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8" w:history="1">
            <w:r w:rsidRPr="00926248">
              <w:rPr>
                <w:rStyle w:val="Hyperlink"/>
                <w:noProof/>
              </w:rPr>
              <w:t>2.10</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Terugkoppeling APG</w:t>
            </w:r>
            <w:r>
              <w:rPr>
                <w:noProof/>
                <w:webHidden/>
              </w:rPr>
              <w:tab/>
            </w:r>
            <w:r>
              <w:rPr>
                <w:noProof/>
                <w:webHidden/>
              </w:rPr>
              <w:fldChar w:fldCharType="begin"/>
            </w:r>
            <w:r>
              <w:rPr>
                <w:noProof/>
                <w:webHidden/>
              </w:rPr>
              <w:instrText xml:space="preserve"> PAGEREF _Toc233884798 \h </w:instrText>
            </w:r>
            <w:r>
              <w:rPr>
                <w:noProof/>
                <w:webHidden/>
              </w:rPr>
            </w:r>
            <w:r>
              <w:rPr>
                <w:noProof/>
                <w:webHidden/>
              </w:rPr>
              <w:fldChar w:fldCharType="separate"/>
            </w:r>
            <w:r>
              <w:rPr>
                <w:noProof/>
                <w:webHidden/>
              </w:rPr>
              <w:t>15</w:t>
            </w:r>
            <w:r>
              <w:rPr>
                <w:noProof/>
                <w:webHidden/>
              </w:rPr>
              <w:fldChar w:fldCharType="end"/>
            </w:r>
          </w:hyperlink>
        </w:p>
        <w:p w14:paraId="6F9C48EC" w14:textId="0C724E62"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799" w:history="1">
            <w:r w:rsidRPr="00926248">
              <w:rPr>
                <w:rStyle w:val="Hyperlink"/>
                <w:noProof/>
              </w:rPr>
              <w:t>2.11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Signalen en foutmeldingen APG</w:t>
            </w:r>
            <w:r>
              <w:rPr>
                <w:noProof/>
                <w:webHidden/>
              </w:rPr>
              <w:tab/>
            </w:r>
            <w:r>
              <w:rPr>
                <w:noProof/>
                <w:webHidden/>
              </w:rPr>
              <w:fldChar w:fldCharType="begin"/>
            </w:r>
            <w:r>
              <w:rPr>
                <w:noProof/>
                <w:webHidden/>
              </w:rPr>
              <w:instrText xml:space="preserve"> PAGEREF _Toc233884799 \h </w:instrText>
            </w:r>
            <w:r>
              <w:rPr>
                <w:noProof/>
                <w:webHidden/>
              </w:rPr>
            </w:r>
            <w:r>
              <w:rPr>
                <w:noProof/>
                <w:webHidden/>
              </w:rPr>
              <w:fldChar w:fldCharType="separate"/>
            </w:r>
            <w:r>
              <w:rPr>
                <w:noProof/>
                <w:webHidden/>
              </w:rPr>
              <w:t>17</w:t>
            </w:r>
            <w:r>
              <w:rPr>
                <w:noProof/>
                <w:webHidden/>
              </w:rPr>
              <w:fldChar w:fldCharType="end"/>
            </w:r>
          </w:hyperlink>
        </w:p>
        <w:p w14:paraId="59A67BBF" w14:textId="605D622F"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0" w:history="1">
            <w:r w:rsidRPr="00926248">
              <w:rPr>
                <w:rStyle w:val="Hyperlink"/>
                <w:noProof/>
              </w:rPr>
              <w:t>2.12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APG dummy pensioenaangifte</w:t>
            </w:r>
            <w:r>
              <w:rPr>
                <w:noProof/>
                <w:webHidden/>
              </w:rPr>
              <w:tab/>
            </w:r>
            <w:r>
              <w:rPr>
                <w:noProof/>
                <w:webHidden/>
              </w:rPr>
              <w:fldChar w:fldCharType="begin"/>
            </w:r>
            <w:r>
              <w:rPr>
                <w:noProof/>
                <w:webHidden/>
              </w:rPr>
              <w:instrText xml:space="preserve"> PAGEREF _Toc233884800 \h </w:instrText>
            </w:r>
            <w:r>
              <w:rPr>
                <w:noProof/>
                <w:webHidden/>
              </w:rPr>
            </w:r>
            <w:r>
              <w:rPr>
                <w:noProof/>
                <w:webHidden/>
              </w:rPr>
              <w:fldChar w:fldCharType="separate"/>
            </w:r>
            <w:r>
              <w:rPr>
                <w:noProof/>
                <w:webHidden/>
              </w:rPr>
              <w:t>17</w:t>
            </w:r>
            <w:r>
              <w:rPr>
                <w:noProof/>
                <w:webHidden/>
              </w:rPr>
              <w:fldChar w:fldCharType="end"/>
            </w:r>
          </w:hyperlink>
        </w:p>
        <w:p w14:paraId="62E62B85" w14:textId="22F28EE0"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1" w:history="1">
            <w:r w:rsidRPr="00926248">
              <w:rPr>
                <w:rStyle w:val="Hyperlink"/>
                <w:noProof/>
              </w:rPr>
              <w:t>2.13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APG Verbijzonderingscode Inkomstenverhouding</w:t>
            </w:r>
            <w:r>
              <w:rPr>
                <w:noProof/>
                <w:webHidden/>
              </w:rPr>
              <w:tab/>
            </w:r>
            <w:r>
              <w:rPr>
                <w:noProof/>
                <w:webHidden/>
              </w:rPr>
              <w:fldChar w:fldCharType="begin"/>
            </w:r>
            <w:r>
              <w:rPr>
                <w:noProof/>
                <w:webHidden/>
              </w:rPr>
              <w:instrText xml:space="preserve"> PAGEREF _Toc233884801 \h </w:instrText>
            </w:r>
            <w:r>
              <w:rPr>
                <w:noProof/>
                <w:webHidden/>
              </w:rPr>
            </w:r>
            <w:r>
              <w:rPr>
                <w:noProof/>
                <w:webHidden/>
              </w:rPr>
              <w:fldChar w:fldCharType="separate"/>
            </w:r>
            <w:r>
              <w:rPr>
                <w:noProof/>
                <w:webHidden/>
              </w:rPr>
              <w:t>17</w:t>
            </w:r>
            <w:r>
              <w:rPr>
                <w:noProof/>
                <w:webHidden/>
              </w:rPr>
              <w:fldChar w:fldCharType="end"/>
            </w:r>
          </w:hyperlink>
        </w:p>
        <w:p w14:paraId="3320850E" w14:textId="4E3370AD"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2" w:history="1">
            <w:r w:rsidRPr="00926248">
              <w:rPr>
                <w:rStyle w:val="Hyperlink"/>
                <w:noProof/>
              </w:rPr>
              <w:t>2.14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Collectieve of automatisch aangemaakte pensioenaangifte</w:t>
            </w:r>
            <w:r>
              <w:rPr>
                <w:noProof/>
                <w:webHidden/>
              </w:rPr>
              <w:tab/>
            </w:r>
            <w:r>
              <w:rPr>
                <w:noProof/>
                <w:webHidden/>
              </w:rPr>
              <w:fldChar w:fldCharType="begin"/>
            </w:r>
            <w:r>
              <w:rPr>
                <w:noProof/>
                <w:webHidden/>
              </w:rPr>
              <w:instrText xml:space="preserve"> PAGEREF _Toc233884802 \h </w:instrText>
            </w:r>
            <w:r>
              <w:rPr>
                <w:noProof/>
                <w:webHidden/>
              </w:rPr>
            </w:r>
            <w:r>
              <w:rPr>
                <w:noProof/>
                <w:webHidden/>
              </w:rPr>
              <w:fldChar w:fldCharType="separate"/>
            </w:r>
            <w:r>
              <w:rPr>
                <w:noProof/>
                <w:webHidden/>
              </w:rPr>
              <w:t>18</w:t>
            </w:r>
            <w:r>
              <w:rPr>
                <w:noProof/>
                <w:webHidden/>
              </w:rPr>
              <w:fldChar w:fldCharType="end"/>
            </w:r>
          </w:hyperlink>
        </w:p>
        <w:p w14:paraId="019D279B" w14:textId="2C886F05" w:rsidR="002A1AB6" w:rsidRDefault="002A1AB6">
          <w:pPr>
            <w:pStyle w:val="Inhopg3"/>
            <w:tabs>
              <w:tab w:val="left" w:pos="1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3" w:history="1">
            <w:r w:rsidRPr="00926248">
              <w:rPr>
                <w:rStyle w:val="Hyperlink"/>
                <w:rFonts w:eastAsia="MS Gothic"/>
                <w:noProof/>
              </w:rPr>
              <w:t>2.14.1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Collectief</w:t>
            </w:r>
            <w:r>
              <w:rPr>
                <w:noProof/>
                <w:webHidden/>
              </w:rPr>
              <w:tab/>
            </w:r>
            <w:r>
              <w:rPr>
                <w:noProof/>
                <w:webHidden/>
              </w:rPr>
              <w:fldChar w:fldCharType="begin"/>
            </w:r>
            <w:r>
              <w:rPr>
                <w:noProof/>
                <w:webHidden/>
              </w:rPr>
              <w:instrText xml:space="preserve"> PAGEREF _Toc233884803 \h </w:instrText>
            </w:r>
            <w:r>
              <w:rPr>
                <w:noProof/>
                <w:webHidden/>
              </w:rPr>
            </w:r>
            <w:r>
              <w:rPr>
                <w:noProof/>
                <w:webHidden/>
              </w:rPr>
              <w:fldChar w:fldCharType="separate"/>
            </w:r>
            <w:r>
              <w:rPr>
                <w:noProof/>
                <w:webHidden/>
              </w:rPr>
              <w:t>18</w:t>
            </w:r>
            <w:r>
              <w:rPr>
                <w:noProof/>
                <w:webHidden/>
              </w:rPr>
              <w:fldChar w:fldCharType="end"/>
            </w:r>
          </w:hyperlink>
        </w:p>
        <w:p w14:paraId="05051DA9" w14:textId="75660022" w:rsidR="002A1AB6" w:rsidRDefault="002A1AB6">
          <w:pPr>
            <w:pStyle w:val="Inhopg3"/>
            <w:tabs>
              <w:tab w:val="left" w:pos="1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4" w:history="1">
            <w:r w:rsidRPr="00926248">
              <w:rPr>
                <w:rStyle w:val="Hyperlink"/>
                <w:rFonts w:eastAsia="MS Gothic"/>
                <w:noProof/>
              </w:rPr>
              <w:t>2.14.2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Automatisch</w:t>
            </w:r>
            <w:r>
              <w:rPr>
                <w:noProof/>
                <w:webHidden/>
              </w:rPr>
              <w:tab/>
            </w:r>
            <w:r>
              <w:rPr>
                <w:noProof/>
                <w:webHidden/>
              </w:rPr>
              <w:fldChar w:fldCharType="begin"/>
            </w:r>
            <w:r>
              <w:rPr>
                <w:noProof/>
                <w:webHidden/>
              </w:rPr>
              <w:instrText xml:space="preserve"> PAGEREF _Toc233884804 \h </w:instrText>
            </w:r>
            <w:r>
              <w:rPr>
                <w:noProof/>
                <w:webHidden/>
              </w:rPr>
            </w:r>
            <w:r>
              <w:rPr>
                <w:noProof/>
                <w:webHidden/>
              </w:rPr>
              <w:fldChar w:fldCharType="separate"/>
            </w:r>
            <w:r>
              <w:rPr>
                <w:noProof/>
                <w:webHidden/>
              </w:rPr>
              <w:t>19</w:t>
            </w:r>
            <w:r>
              <w:rPr>
                <w:noProof/>
                <w:webHidden/>
              </w:rPr>
              <w:fldChar w:fldCharType="end"/>
            </w:r>
          </w:hyperlink>
        </w:p>
        <w:p w14:paraId="304F804A" w14:textId="187AF271"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5" w:history="1">
            <w:r w:rsidRPr="00926248">
              <w:rPr>
                <w:rStyle w:val="Hyperlink"/>
                <w:noProof/>
              </w:rPr>
              <w:t>2.15</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Overzichten APG Pensioenaangifte</w:t>
            </w:r>
            <w:r>
              <w:rPr>
                <w:noProof/>
                <w:webHidden/>
              </w:rPr>
              <w:tab/>
            </w:r>
            <w:r>
              <w:rPr>
                <w:noProof/>
                <w:webHidden/>
              </w:rPr>
              <w:fldChar w:fldCharType="begin"/>
            </w:r>
            <w:r>
              <w:rPr>
                <w:noProof/>
                <w:webHidden/>
              </w:rPr>
              <w:instrText xml:space="preserve"> PAGEREF _Toc233884805 \h </w:instrText>
            </w:r>
            <w:r>
              <w:rPr>
                <w:noProof/>
                <w:webHidden/>
              </w:rPr>
            </w:r>
            <w:r>
              <w:rPr>
                <w:noProof/>
                <w:webHidden/>
              </w:rPr>
              <w:fldChar w:fldCharType="separate"/>
            </w:r>
            <w:r>
              <w:rPr>
                <w:noProof/>
                <w:webHidden/>
              </w:rPr>
              <w:t>19</w:t>
            </w:r>
            <w:r>
              <w:rPr>
                <w:noProof/>
                <w:webHidden/>
              </w:rPr>
              <w:fldChar w:fldCharType="end"/>
            </w:r>
          </w:hyperlink>
        </w:p>
        <w:p w14:paraId="74F95614" w14:textId="69FCDC5B" w:rsidR="002A1AB6" w:rsidRDefault="002A1AB6">
          <w:pPr>
            <w:pStyle w:val="Inhopg1"/>
            <w:tabs>
              <w:tab w:val="left" w:pos="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6" w:history="1">
            <w:r w:rsidRPr="00926248">
              <w:rPr>
                <w:rStyle w:val="Hyperlink"/>
                <w:noProof/>
              </w:rPr>
              <w:t>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Digitale aanlevering PLO Schilders (PGGM)</w:t>
            </w:r>
            <w:r>
              <w:rPr>
                <w:noProof/>
                <w:webHidden/>
              </w:rPr>
              <w:tab/>
            </w:r>
            <w:r>
              <w:rPr>
                <w:noProof/>
                <w:webHidden/>
              </w:rPr>
              <w:fldChar w:fldCharType="begin"/>
            </w:r>
            <w:r>
              <w:rPr>
                <w:noProof/>
                <w:webHidden/>
              </w:rPr>
              <w:instrText xml:space="preserve"> PAGEREF _Toc233884806 \h </w:instrText>
            </w:r>
            <w:r>
              <w:rPr>
                <w:noProof/>
                <w:webHidden/>
              </w:rPr>
            </w:r>
            <w:r>
              <w:rPr>
                <w:noProof/>
                <w:webHidden/>
              </w:rPr>
              <w:fldChar w:fldCharType="separate"/>
            </w:r>
            <w:r>
              <w:rPr>
                <w:noProof/>
                <w:webHidden/>
              </w:rPr>
              <w:t>21</w:t>
            </w:r>
            <w:r>
              <w:rPr>
                <w:noProof/>
                <w:webHidden/>
              </w:rPr>
              <w:fldChar w:fldCharType="end"/>
            </w:r>
          </w:hyperlink>
        </w:p>
        <w:p w14:paraId="1C682ADA" w14:textId="6CFCE7C9"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7" w:history="1">
            <w:r w:rsidRPr="00926248">
              <w:rPr>
                <w:rStyle w:val="Hyperlink"/>
                <w:noProof/>
              </w:rPr>
              <w:t>3.1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Algemeen</w:t>
            </w:r>
            <w:r>
              <w:rPr>
                <w:noProof/>
                <w:webHidden/>
              </w:rPr>
              <w:tab/>
            </w:r>
            <w:r>
              <w:rPr>
                <w:noProof/>
                <w:webHidden/>
              </w:rPr>
              <w:fldChar w:fldCharType="begin"/>
            </w:r>
            <w:r>
              <w:rPr>
                <w:noProof/>
                <w:webHidden/>
              </w:rPr>
              <w:instrText xml:space="preserve"> PAGEREF _Toc233884807 \h </w:instrText>
            </w:r>
            <w:r>
              <w:rPr>
                <w:noProof/>
                <w:webHidden/>
              </w:rPr>
            </w:r>
            <w:r>
              <w:rPr>
                <w:noProof/>
                <w:webHidden/>
              </w:rPr>
              <w:fldChar w:fldCharType="separate"/>
            </w:r>
            <w:r>
              <w:rPr>
                <w:noProof/>
                <w:webHidden/>
              </w:rPr>
              <w:t>21</w:t>
            </w:r>
            <w:r>
              <w:rPr>
                <w:noProof/>
                <w:webHidden/>
              </w:rPr>
              <w:fldChar w:fldCharType="end"/>
            </w:r>
          </w:hyperlink>
        </w:p>
        <w:p w14:paraId="6340A683" w14:textId="7D8DD70A"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8" w:history="1">
            <w:r w:rsidRPr="00926248">
              <w:rPr>
                <w:rStyle w:val="Hyperlink"/>
                <w:noProof/>
              </w:rPr>
              <w:t>3.2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Voorwaarden inrichting Schilders</w:t>
            </w:r>
            <w:r>
              <w:rPr>
                <w:noProof/>
                <w:webHidden/>
              </w:rPr>
              <w:tab/>
            </w:r>
            <w:r>
              <w:rPr>
                <w:noProof/>
                <w:webHidden/>
              </w:rPr>
              <w:fldChar w:fldCharType="begin"/>
            </w:r>
            <w:r>
              <w:rPr>
                <w:noProof/>
                <w:webHidden/>
              </w:rPr>
              <w:instrText xml:space="preserve"> PAGEREF _Toc233884808 \h </w:instrText>
            </w:r>
            <w:r>
              <w:rPr>
                <w:noProof/>
                <w:webHidden/>
              </w:rPr>
            </w:r>
            <w:r>
              <w:rPr>
                <w:noProof/>
                <w:webHidden/>
              </w:rPr>
              <w:fldChar w:fldCharType="separate"/>
            </w:r>
            <w:r>
              <w:rPr>
                <w:noProof/>
                <w:webHidden/>
              </w:rPr>
              <w:t>21</w:t>
            </w:r>
            <w:r>
              <w:rPr>
                <w:noProof/>
                <w:webHidden/>
              </w:rPr>
              <w:fldChar w:fldCharType="end"/>
            </w:r>
          </w:hyperlink>
        </w:p>
        <w:p w14:paraId="4240EE12" w14:textId="4D15E209"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09" w:history="1">
            <w:r w:rsidRPr="00926248">
              <w:rPr>
                <w:rStyle w:val="Hyperlink"/>
                <w:noProof/>
              </w:rPr>
              <w:t>3.3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Aanmaken PLO</w:t>
            </w:r>
            <w:r>
              <w:rPr>
                <w:noProof/>
                <w:webHidden/>
              </w:rPr>
              <w:tab/>
            </w:r>
            <w:r>
              <w:rPr>
                <w:noProof/>
                <w:webHidden/>
              </w:rPr>
              <w:fldChar w:fldCharType="begin"/>
            </w:r>
            <w:r>
              <w:rPr>
                <w:noProof/>
                <w:webHidden/>
              </w:rPr>
              <w:instrText xml:space="preserve"> PAGEREF _Toc233884809 \h </w:instrText>
            </w:r>
            <w:r>
              <w:rPr>
                <w:noProof/>
                <w:webHidden/>
              </w:rPr>
            </w:r>
            <w:r>
              <w:rPr>
                <w:noProof/>
                <w:webHidden/>
              </w:rPr>
              <w:fldChar w:fldCharType="separate"/>
            </w:r>
            <w:r>
              <w:rPr>
                <w:noProof/>
                <w:webHidden/>
              </w:rPr>
              <w:t>21</w:t>
            </w:r>
            <w:r>
              <w:rPr>
                <w:noProof/>
                <w:webHidden/>
              </w:rPr>
              <w:fldChar w:fldCharType="end"/>
            </w:r>
          </w:hyperlink>
        </w:p>
        <w:p w14:paraId="4FF9F364" w14:textId="5794942E"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0" w:history="1">
            <w:r w:rsidRPr="00926248">
              <w:rPr>
                <w:rStyle w:val="Hyperlink"/>
                <w:noProof/>
              </w:rPr>
              <w:t>3.4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Verwijderen PLO</w:t>
            </w:r>
            <w:r>
              <w:rPr>
                <w:noProof/>
                <w:webHidden/>
              </w:rPr>
              <w:tab/>
            </w:r>
            <w:r>
              <w:rPr>
                <w:noProof/>
                <w:webHidden/>
              </w:rPr>
              <w:fldChar w:fldCharType="begin"/>
            </w:r>
            <w:r>
              <w:rPr>
                <w:noProof/>
                <w:webHidden/>
              </w:rPr>
              <w:instrText xml:space="preserve"> PAGEREF _Toc233884810 \h </w:instrText>
            </w:r>
            <w:r>
              <w:rPr>
                <w:noProof/>
                <w:webHidden/>
              </w:rPr>
            </w:r>
            <w:r>
              <w:rPr>
                <w:noProof/>
                <w:webHidden/>
              </w:rPr>
              <w:fldChar w:fldCharType="separate"/>
            </w:r>
            <w:r>
              <w:rPr>
                <w:noProof/>
                <w:webHidden/>
              </w:rPr>
              <w:t>22</w:t>
            </w:r>
            <w:r>
              <w:rPr>
                <w:noProof/>
                <w:webHidden/>
              </w:rPr>
              <w:fldChar w:fldCharType="end"/>
            </w:r>
          </w:hyperlink>
        </w:p>
        <w:p w14:paraId="42FB2EC7" w14:textId="3F3A9ABC"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1" w:history="1">
            <w:r w:rsidRPr="00926248">
              <w:rPr>
                <w:rStyle w:val="Hyperlink"/>
                <w:noProof/>
              </w:rPr>
              <w:t>3.5</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Overzicht aanlevering PGGM Schilders</w:t>
            </w:r>
            <w:r>
              <w:rPr>
                <w:noProof/>
                <w:webHidden/>
              </w:rPr>
              <w:tab/>
            </w:r>
            <w:r>
              <w:rPr>
                <w:noProof/>
                <w:webHidden/>
              </w:rPr>
              <w:fldChar w:fldCharType="begin"/>
            </w:r>
            <w:r>
              <w:rPr>
                <w:noProof/>
                <w:webHidden/>
              </w:rPr>
              <w:instrText xml:space="preserve"> PAGEREF _Toc233884811 \h </w:instrText>
            </w:r>
            <w:r>
              <w:rPr>
                <w:noProof/>
                <w:webHidden/>
              </w:rPr>
            </w:r>
            <w:r>
              <w:rPr>
                <w:noProof/>
                <w:webHidden/>
              </w:rPr>
              <w:fldChar w:fldCharType="separate"/>
            </w:r>
            <w:r>
              <w:rPr>
                <w:noProof/>
                <w:webHidden/>
              </w:rPr>
              <w:t>23</w:t>
            </w:r>
            <w:r>
              <w:rPr>
                <w:noProof/>
                <w:webHidden/>
              </w:rPr>
              <w:fldChar w:fldCharType="end"/>
            </w:r>
          </w:hyperlink>
        </w:p>
        <w:p w14:paraId="393E4DE7" w14:textId="5B9B4A87" w:rsidR="002A1AB6" w:rsidRDefault="002A1AB6">
          <w:pPr>
            <w:pStyle w:val="Inhopg1"/>
            <w:tabs>
              <w:tab w:val="left" w:pos="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2" w:history="1">
            <w:r w:rsidRPr="00926248">
              <w:rPr>
                <w:rStyle w:val="Hyperlink"/>
                <w:noProof/>
              </w:rPr>
              <w:t>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Digitale aanlevering PDO StiPP (PGGM)</w:t>
            </w:r>
            <w:r>
              <w:rPr>
                <w:noProof/>
                <w:webHidden/>
              </w:rPr>
              <w:tab/>
            </w:r>
            <w:r>
              <w:rPr>
                <w:noProof/>
                <w:webHidden/>
              </w:rPr>
              <w:fldChar w:fldCharType="begin"/>
            </w:r>
            <w:r>
              <w:rPr>
                <w:noProof/>
                <w:webHidden/>
              </w:rPr>
              <w:instrText xml:space="preserve"> PAGEREF _Toc233884812 \h </w:instrText>
            </w:r>
            <w:r>
              <w:rPr>
                <w:noProof/>
                <w:webHidden/>
              </w:rPr>
            </w:r>
            <w:r>
              <w:rPr>
                <w:noProof/>
                <w:webHidden/>
              </w:rPr>
              <w:fldChar w:fldCharType="separate"/>
            </w:r>
            <w:r>
              <w:rPr>
                <w:noProof/>
                <w:webHidden/>
              </w:rPr>
              <w:t>24</w:t>
            </w:r>
            <w:r>
              <w:rPr>
                <w:noProof/>
                <w:webHidden/>
              </w:rPr>
              <w:fldChar w:fldCharType="end"/>
            </w:r>
          </w:hyperlink>
        </w:p>
        <w:p w14:paraId="263F66F1" w14:textId="29B9B6C1"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3" w:history="1">
            <w:r w:rsidRPr="00926248">
              <w:rPr>
                <w:rStyle w:val="Hyperlink"/>
                <w:noProof/>
              </w:rPr>
              <w:t>4.1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Voorwaarden inrichting StiPP</w:t>
            </w:r>
            <w:r>
              <w:rPr>
                <w:noProof/>
                <w:webHidden/>
              </w:rPr>
              <w:tab/>
            </w:r>
            <w:r>
              <w:rPr>
                <w:noProof/>
                <w:webHidden/>
              </w:rPr>
              <w:fldChar w:fldCharType="begin"/>
            </w:r>
            <w:r>
              <w:rPr>
                <w:noProof/>
                <w:webHidden/>
              </w:rPr>
              <w:instrText xml:space="preserve"> PAGEREF _Toc233884813 \h </w:instrText>
            </w:r>
            <w:r>
              <w:rPr>
                <w:noProof/>
                <w:webHidden/>
              </w:rPr>
            </w:r>
            <w:r>
              <w:rPr>
                <w:noProof/>
                <w:webHidden/>
              </w:rPr>
              <w:fldChar w:fldCharType="separate"/>
            </w:r>
            <w:r>
              <w:rPr>
                <w:noProof/>
                <w:webHidden/>
              </w:rPr>
              <w:t>24</w:t>
            </w:r>
            <w:r>
              <w:rPr>
                <w:noProof/>
                <w:webHidden/>
              </w:rPr>
              <w:fldChar w:fldCharType="end"/>
            </w:r>
          </w:hyperlink>
        </w:p>
        <w:p w14:paraId="695D0517" w14:textId="5406621B" w:rsidR="002A1AB6" w:rsidRDefault="002A1AB6">
          <w:pPr>
            <w:pStyle w:val="Inhopg3"/>
            <w:tabs>
              <w:tab w:val="left" w:pos="120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4" w:history="1">
            <w:r w:rsidRPr="00926248">
              <w:rPr>
                <w:rStyle w:val="Hyperlink"/>
                <w:noProof/>
              </w:rPr>
              <w:t>4.1.1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Werkgever</w:t>
            </w:r>
            <w:r>
              <w:rPr>
                <w:noProof/>
                <w:webHidden/>
              </w:rPr>
              <w:tab/>
            </w:r>
            <w:r>
              <w:rPr>
                <w:noProof/>
                <w:webHidden/>
              </w:rPr>
              <w:fldChar w:fldCharType="begin"/>
            </w:r>
            <w:r>
              <w:rPr>
                <w:noProof/>
                <w:webHidden/>
              </w:rPr>
              <w:instrText xml:space="preserve"> PAGEREF _Toc233884814 \h </w:instrText>
            </w:r>
            <w:r>
              <w:rPr>
                <w:noProof/>
                <w:webHidden/>
              </w:rPr>
            </w:r>
            <w:r>
              <w:rPr>
                <w:noProof/>
                <w:webHidden/>
              </w:rPr>
              <w:fldChar w:fldCharType="separate"/>
            </w:r>
            <w:r>
              <w:rPr>
                <w:noProof/>
                <w:webHidden/>
              </w:rPr>
              <w:t>24</w:t>
            </w:r>
            <w:r>
              <w:rPr>
                <w:noProof/>
                <w:webHidden/>
              </w:rPr>
              <w:fldChar w:fldCharType="end"/>
            </w:r>
          </w:hyperlink>
        </w:p>
        <w:p w14:paraId="30991F85" w14:textId="41530194" w:rsidR="002A1AB6" w:rsidRDefault="002A1AB6">
          <w:pPr>
            <w:pStyle w:val="Inhopg3"/>
            <w:tabs>
              <w:tab w:val="left" w:pos="120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5" w:history="1">
            <w:r w:rsidRPr="00926248">
              <w:rPr>
                <w:rStyle w:val="Hyperlink"/>
                <w:noProof/>
              </w:rPr>
              <w:t>4.1.2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Fonds</w:t>
            </w:r>
            <w:r>
              <w:rPr>
                <w:noProof/>
                <w:webHidden/>
              </w:rPr>
              <w:tab/>
            </w:r>
            <w:r>
              <w:rPr>
                <w:noProof/>
                <w:webHidden/>
              </w:rPr>
              <w:fldChar w:fldCharType="begin"/>
            </w:r>
            <w:r>
              <w:rPr>
                <w:noProof/>
                <w:webHidden/>
              </w:rPr>
              <w:instrText xml:space="preserve"> PAGEREF _Toc233884815 \h </w:instrText>
            </w:r>
            <w:r>
              <w:rPr>
                <w:noProof/>
                <w:webHidden/>
              </w:rPr>
            </w:r>
            <w:r>
              <w:rPr>
                <w:noProof/>
                <w:webHidden/>
              </w:rPr>
              <w:fldChar w:fldCharType="separate"/>
            </w:r>
            <w:r>
              <w:rPr>
                <w:noProof/>
                <w:webHidden/>
              </w:rPr>
              <w:t>24</w:t>
            </w:r>
            <w:r>
              <w:rPr>
                <w:noProof/>
                <w:webHidden/>
              </w:rPr>
              <w:fldChar w:fldCharType="end"/>
            </w:r>
          </w:hyperlink>
        </w:p>
        <w:p w14:paraId="7D5AF4D3" w14:textId="7A186841"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6" w:history="1">
            <w:r w:rsidRPr="00926248">
              <w:rPr>
                <w:rStyle w:val="Hyperlink"/>
                <w:noProof/>
              </w:rPr>
              <w:t>4.2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Aanmaken PLO</w:t>
            </w:r>
            <w:r>
              <w:rPr>
                <w:noProof/>
                <w:webHidden/>
              </w:rPr>
              <w:tab/>
            </w:r>
            <w:r>
              <w:rPr>
                <w:noProof/>
                <w:webHidden/>
              </w:rPr>
              <w:fldChar w:fldCharType="begin"/>
            </w:r>
            <w:r>
              <w:rPr>
                <w:noProof/>
                <w:webHidden/>
              </w:rPr>
              <w:instrText xml:space="preserve"> PAGEREF _Toc233884816 \h </w:instrText>
            </w:r>
            <w:r>
              <w:rPr>
                <w:noProof/>
                <w:webHidden/>
              </w:rPr>
            </w:r>
            <w:r>
              <w:rPr>
                <w:noProof/>
                <w:webHidden/>
              </w:rPr>
              <w:fldChar w:fldCharType="separate"/>
            </w:r>
            <w:r>
              <w:rPr>
                <w:noProof/>
                <w:webHidden/>
              </w:rPr>
              <w:t>25</w:t>
            </w:r>
            <w:r>
              <w:rPr>
                <w:noProof/>
                <w:webHidden/>
              </w:rPr>
              <w:fldChar w:fldCharType="end"/>
            </w:r>
          </w:hyperlink>
        </w:p>
        <w:p w14:paraId="256F35BF" w14:textId="4BA53DBA"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7" w:history="1">
            <w:r w:rsidRPr="00926248">
              <w:rPr>
                <w:rStyle w:val="Hyperlink"/>
                <w:rFonts w:eastAsia="MS Gothic"/>
                <w:noProof/>
              </w:rPr>
              <w:t>4.3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Verwijderen PLO</w:t>
            </w:r>
            <w:r>
              <w:rPr>
                <w:noProof/>
                <w:webHidden/>
              </w:rPr>
              <w:tab/>
            </w:r>
            <w:r>
              <w:rPr>
                <w:noProof/>
                <w:webHidden/>
              </w:rPr>
              <w:fldChar w:fldCharType="begin"/>
            </w:r>
            <w:r>
              <w:rPr>
                <w:noProof/>
                <w:webHidden/>
              </w:rPr>
              <w:instrText xml:space="preserve"> PAGEREF _Toc233884817 \h </w:instrText>
            </w:r>
            <w:r>
              <w:rPr>
                <w:noProof/>
                <w:webHidden/>
              </w:rPr>
            </w:r>
            <w:r>
              <w:rPr>
                <w:noProof/>
                <w:webHidden/>
              </w:rPr>
              <w:fldChar w:fldCharType="separate"/>
            </w:r>
            <w:r>
              <w:rPr>
                <w:noProof/>
                <w:webHidden/>
              </w:rPr>
              <w:t>26</w:t>
            </w:r>
            <w:r>
              <w:rPr>
                <w:noProof/>
                <w:webHidden/>
              </w:rPr>
              <w:fldChar w:fldCharType="end"/>
            </w:r>
          </w:hyperlink>
        </w:p>
        <w:p w14:paraId="366D93DD" w14:textId="685A9C61"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8" w:history="1">
            <w:r w:rsidRPr="00926248">
              <w:rPr>
                <w:rStyle w:val="Hyperlink"/>
                <w:noProof/>
              </w:rPr>
              <w:t>4.4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Overzicht aanlevering StiPP</w:t>
            </w:r>
            <w:r>
              <w:rPr>
                <w:noProof/>
                <w:webHidden/>
              </w:rPr>
              <w:tab/>
            </w:r>
            <w:r>
              <w:rPr>
                <w:noProof/>
                <w:webHidden/>
              </w:rPr>
              <w:fldChar w:fldCharType="begin"/>
            </w:r>
            <w:r>
              <w:rPr>
                <w:noProof/>
                <w:webHidden/>
              </w:rPr>
              <w:instrText xml:space="preserve"> PAGEREF _Toc233884818 \h </w:instrText>
            </w:r>
            <w:r>
              <w:rPr>
                <w:noProof/>
                <w:webHidden/>
              </w:rPr>
            </w:r>
            <w:r>
              <w:rPr>
                <w:noProof/>
                <w:webHidden/>
              </w:rPr>
              <w:fldChar w:fldCharType="separate"/>
            </w:r>
            <w:r>
              <w:rPr>
                <w:noProof/>
                <w:webHidden/>
              </w:rPr>
              <w:t>26</w:t>
            </w:r>
            <w:r>
              <w:rPr>
                <w:noProof/>
                <w:webHidden/>
              </w:rPr>
              <w:fldChar w:fldCharType="end"/>
            </w:r>
          </w:hyperlink>
        </w:p>
        <w:p w14:paraId="24CE56F5" w14:textId="3D69DF69" w:rsidR="002A1AB6" w:rsidRDefault="002A1AB6">
          <w:pPr>
            <w:pStyle w:val="Inhopg1"/>
            <w:tabs>
              <w:tab w:val="left" w:pos="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19" w:history="1">
            <w:r w:rsidRPr="00926248">
              <w:rPr>
                <w:rStyle w:val="Hyperlink"/>
                <w:noProof/>
              </w:rPr>
              <w:t>5</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Digitale aanlevering CSV Piekarbeiders BPL (TKP)</w:t>
            </w:r>
            <w:r>
              <w:rPr>
                <w:noProof/>
                <w:webHidden/>
              </w:rPr>
              <w:tab/>
            </w:r>
            <w:r>
              <w:rPr>
                <w:noProof/>
                <w:webHidden/>
              </w:rPr>
              <w:fldChar w:fldCharType="begin"/>
            </w:r>
            <w:r>
              <w:rPr>
                <w:noProof/>
                <w:webHidden/>
              </w:rPr>
              <w:instrText xml:space="preserve"> PAGEREF _Toc233884819 \h </w:instrText>
            </w:r>
            <w:r>
              <w:rPr>
                <w:noProof/>
                <w:webHidden/>
              </w:rPr>
            </w:r>
            <w:r>
              <w:rPr>
                <w:noProof/>
                <w:webHidden/>
              </w:rPr>
              <w:fldChar w:fldCharType="separate"/>
            </w:r>
            <w:r>
              <w:rPr>
                <w:noProof/>
                <w:webHidden/>
              </w:rPr>
              <w:t>27</w:t>
            </w:r>
            <w:r>
              <w:rPr>
                <w:noProof/>
                <w:webHidden/>
              </w:rPr>
              <w:fldChar w:fldCharType="end"/>
            </w:r>
          </w:hyperlink>
        </w:p>
        <w:p w14:paraId="1AEACE65" w14:textId="76C8FDF5"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20" w:history="1">
            <w:r w:rsidRPr="00926248">
              <w:rPr>
                <w:rStyle w:val="Hyperlink"/>
                <w:noProof/>
              </w:rPr>
              <w:t>5.1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Algemeen</w:t>
            </w:r>
            <w:r>
              <w:rPr>
                <w:noProof/>
                <w:webHidden/>
              </w:rPr>
              <w:tab/>
            </w:r>
            <w:r>
              <w:rPr>
                <w:noProof/>
                <w:webHidden/>
              </w:rPr>
              <w:fldChar w:fldCharType="begin"/>
            </w:r>
            <w:r>
              <w:rPr>
                <w:noProof/>
                <w:webHidden/>
              </w:rPr>
              <w:instrText xml:space="preserve"> PAGEREF _Toc233884820 \h </w:instrText>
            </w:r>
            <w:r>
              <w:rPr>
                <w:noProof/>
                <w:webHidden/>
              </w:rPr>
            </w:r>
            <w:r>
              <w:rPr>
                <w:noProof/>
                <w:webHidden/>
              </w:rPr>
              <w:fldChar w:fldCharType="separate"/>
            </w:r>
            <w:r>
              <w:rPr>
                <w:noProof/>
                <w:webHidden/>
              </w:rPr>
              <w:t>27</w:t>
            </w:r>
            <w:r>
              <w:rPr>
                <w:noProof/>
                <w:webHidden/>
              </w:rPr>
              <w:fldChar w:fldCharType="end"/>
            </w:r>
          </w:hyperlink>
        </w:p>
        <w:p w14:paraId="3CFCC6EB" w14:textId="42F21086"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21" w:history="1">
            <w:r w:rsidRPr="00926248">
              <w:rPr>
                <w:rStyle w:val="Hyperlink"/>
                <w:noProof/>
              </w:rPr>
              <w:t>5.2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Voorwaarden aanlevering Piekarbeiders</w:t>
            </w:r>
            <w:r>
              <w:rPr>
                <w:noProof/>
                <w:webHidden/>
              </w:rPr>
              <w:tab/>
            </w:r>
            <w:r>
              <w:rPr>
                <w:noProof/>
                <w:webHidden/>
              </w:rPr>
              <w:fldChar w:fldCharType="begin"/>
            </w:r>
            <w:r>
              <w:rPr>
                <w:noProof/>
                <w:webHidden/>
              </w:rPr>
              <w:instrText xml:space="preserve"> PAGEREF _Toc233884821 \h </w:instrText>
            </w:r>
            <w:r>
              <w:rPr>
                <w:noProof/>
                <w:webHidden/>
              </w:rPr>
            </w:r>
            <w:r>
              <w:rPr>
                <w:noProof/>
                <w:webHidden/>
              </w:rPr>
              <w:fldChar w:fldCharType="separate"/>
            </w:r>
            <w:r>
              <w:rPr>
                <w:noProof/>
                <w:webHidden/>
              </w:rPr>
              <w:t>27</w:t>
            </w:r>
            <w:r>
              <w:rPr>
                <w:noProof/>
                <w:webHidden/>
              </w:rPr>
              <w:fldChar w:fldCharType="end"/>
            </w:r>
          </w:hyperlink>
        </w:p>
        <w:p w14:paraId="4867F120" w14:textId="0F2FE728"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22" w:history="1">
            <w:r w:rsidRPr="00926248">
              <w:rPr>
                <w:rStyle w:val="Hyperlink"/>
                <w:noProof/>
              </w:rPr>
              <w:t>5.3</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Product</w:t>
            </w:r>
            <w:r>
              <w:rPr>
                <w:noProof/>
                <w:webHidden/>
              </w:rPr>
              <w:tab/>
            </w:r>
            <w:r>
              <w:rPr>
                <w:noProof/>
                <w:webHidden/>
              </w:rPr>
              <w:fldChar w:fldCharType="begin"/>
            </w:r>
            <w:r>
              <w:rPr>
                <w:noProof/>
                <w:webHidden/>
              </w:rPr>
              <w:instrText xml:space="preserve"> PAGEREF _Toc233884822 \h </w:instrText>
            </w:r>
            <w:r>
              <w:rPr>
                <w:noProof/>
                <w:webHidden/>
              </w:rPr>
            </w:r>
            <w:r>
              <w:rPr>
                <w:noProof/>
                <w:webHidden/>
              </w:rPr>
              <w:fldChar w:fldCharType="separate"/>
            </w:r>
            <w:r>
              <w:rPr>
                <w:noProof/>
                <w:webHidden/>
              </w:rPr>
              <w:t>28</w:t>
            </w:r>
            <w:r>
              <w:rPr>
                <w:noProof/>
                <w:webHidden/>
              </w:rPr>
              <w:fldChar w:fldCharType="end"/>
            </w:r>
          </w:hyperlink>
        </w:p>
        <w:p w14:paraId="569A249A" w14:textId="5A290A5F"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23" w:history="1">
            <w:r w:rsidRPr="00926248">
              <w:rPr>
                <w:rStyle w:val="Hyperlink"/>
                <w:noProof/>
              </w:rPr>
              <w:t>5.4</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Aanmaken bestand Piekarbeiders</w:t>
            </w:r>
            <w:r>
              <w:rPr>
                <w:noProof/>
                <w:webHidden/>
              </w:rPr>
              <w:tab/>
            </w:r>
            <w:r>
              <w:rPr>
                <w:noProof/>
                <w:webHidden/>
              </w:rPr>
              <w:fldChar w:fldCharType="begin"/>
            </w:r>
            <w:r>
              <w:rPr>
                <w:noProof/>
                <w:webHidden/>
              </w:rPr>
              <w:instrText xml:space="preserve"> PAGEREF _Toc233884823 \h </w:instrText>
            </w:r>
            <w:r>
              <w:rPr>
                <w:noProof/>
                <w:webHidden/>
              </w:rPr>
            </w:r>
            <w:r>
              <w:rPr>
                <w:noProof/>
                <w:webHidden/>
              </w:rPr>
              <w:fldChar w:fldCharType="separate"/>
            </w:r>
            <w:r>
              <w:rPr>
                <w:noProof/>
                <w:webHidden/>
              </w:rPr>
              <w:t>28</w:t>
            </w:r>
            <w:r>
              <w:rPr>
                <w:noProof/>
                <w:webHidden/>
              </w:rPr>
              <w:fldChar w:fldCharType="end"/>
            </w:r>
          </w:hyperlink>
        </w:p>
        <w:p w14:paraId="727B08D3" w14:textId="0873A7FB" w:rsidR="002A1AB6" w:rsidRDefault="002A1AB6">
          <w:pPr>
            <w:pStyle w:val="Inhopg1"/>
            <w:tabs>
              <w:tab w:val="left" w:pos="44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24" w:history="1">
            <w:r w:rsidRPr="00926248">
              <w:rPr>
                <w:rStyle w:val="Hyperlink"/>
                <w:noProof/>
              </w:rPr>
              <w:t>6</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Bijlage – Lijst met pensioenfondsen</w:t>
            </w:r>
            <w:r>
              <w:rPr>
                <w:noProof/>
                <w:webHidden/>
              </w:rPr>
              <w:tab/>
            </w:r>
            <w:r>
              <w:rPr>
                <w:noProof/>
                <w:webHidden/>
              </w:rPr>
              <w:fldChar w:fldCharType="begin"/>
            </w:r>
            <w:r>
              <w:rPr>
                <w:noProof/>
                <w:webHidden/>
              </w:rPr>
              <w:instrText xml:space="preserve"> PAGEREF _Toc233884824 \h </w:instrText>
            </w:r>
            <w:r>
              <w:rPr>
                <w:noProof/>
                <w:webHidden/>
              </w:rPr>
            </w:r>
            <w:r>
              <w:rPr>
                <w:noProof/>
                <w:webHidden/>
              </w:rPr>
              <w:fldChar w:fldCharType="separate"/>
            </w:r>
            <w:r>
              <w:rPr>
                <w:noProof/>
                <w:webHidden/>
              </w:rPr>
              <w:t>29</w:t>
            </w:r>
            <w:r>
              <w:rPr>
                <w:noProof/>
                <w:webHidden/>
              </w:rPr>
              <w:fldChar w:fldCharType="end"/>
            </w:r>
          </w:hyperlink>
        </w:p>
        <w:p w14:paraId="750E8188" w14:textId="10F0A4E2"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25" w:history="1">
            <w:r w:rsidRPr="00926248">
              <w:rPr>
                <w:rStyle w:val="Hyperlink"/>
                <w:noProof/>
              </w:rPr>
              <w:t>6.1</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Pensioenfondsen</w:t>
            </w:r>
            <w:r>
              <w:rPr>
                <w:noProof/>
                <w:webHidden/>
              </w:rPr>
              <w:tab/>
            </w:r>
            <w:r>
              <w:rPr>
                <w:noProof/>
                <w:webHidden/>
              </w:rPr>
              <w:fldChar w:fldCharType="begin"/>
            </w:r>
            <w:r>
              <w:rPr>
                <w:noProof/>
                <w:webHidden/>
              </w:rPr>
              <w:instrText xml:space="preserve"> PAGEREF _Toc233884825 \h </w:instrText>
            </w:r>
            <w:r>
              <w:rPr>
                <w:noProof/>
                <w:webHidden/>
              </w:rPr>
            </w:r>
            <w:r>
              <w:rPr>
                <w:noProof/>
                <w:webHidden/>
              </w:rPr>
              <w:fldChar w:fldCharType="separate"/>
            </w:r>
            <w:r>
              <w:rPr>
                <w:noProof/>
                <w:webHidden/>
              </w:rPr>
              <w:t>29</w:t>
            </w:r>
            <w:r>
              <w:rPr>
                <w:noProof/>
                <w:webHidden/>
              </w:rPr>
              <w:fldChar w:fldCharType="end"/>
            </w:r>
          </w:hyperlink>
        </w:p>
        <w:p w14:paraId="488C3A6A" w14:textId="3653738B" w:rsidR="002A1AB6" w:rsidRDefault="002A1AB6">
          <w:pPr>
            <w:pStyle w:val="Inhopg2"/>
            <w:tabs>
              <w:tab w:val="left" w:pos="960"/>
              <w:tab w:val="right" w:leader="dot" w:pos="10100"/>
            </w:tabs>
            <w:rPr>
              <w:rFonts w:asciiTheme="minorHAnsi" w:eastAsiaTheme="minorEastAsia" w:hAnsiTheme="minorHAnsi" w:cstheme="minorBidi"/>
              <w:iCs w:val="0"/>
              <w:noProof/>
              <w:color w:val="auto"/>
              <w:kern w:val="2"/>
              <w:sz w:val="24"/>
              <w:szCs w:val="24"/>
              <w:lang w:eastAsia="nl-NL"/>
              <w14:ligatures w14:val="standardContextual"/>
            </w:rPr>
          </w:pPr>
          <w:hyperlink w:anchor="_Toc233884826" w:history="1">
            <w:r w:rsidRPr="00926248">
              <w:rPr>
                <w:rStyle w:val="Hyperlink"/>
                <w:rFonts w:ascii="Calibri" w:hAnsi="Calibri"/>
                <w:noProof/>
              </w:rPr>
              <w:t>6.2</w:t>
            </w:r>
            <w:r>
              <w:rPr>
                <w:rFonts w:asciiTheme="minorHAnsi" w:eastAsiaTheme="minorEastAsia" w:hAnsiTheme="minorHAnsi" w:cstheme="minorBidi"/>
                <w:iCs w:val="0"/>
                <w:noProof/>
                <w:color w:val="auto"/>
                <w:kern w:val="2"/>
                <w:sz w:val="24"/>
                <w:szCs w:val="24"/>
                <w:lang w:eastAsia="nl-NL"/>
                <w14:ligatures w14:val="standardContextual"/>
              </w:rPr>
              <w:tab/>
            </w:r>
            <w:r w:rsidRPr="00926248">
              <w:rPr>
                <w:rStyle w:val="Hyperlink"/>
                <w:noProof/>
              </w:rPr>
              <w:t>Overige fondsen</w:t>
            </w:r>
            <w:r>
              <w:rPr>
                <w:noProof/>
                <w:webHidden/>
              </w:rPr>
              <w:tab/>
            </w:r>
            <w:r>
              <w:rPr>
                <w:noProof/>
                <w:webHidden/>
              </w:rPr>
              <w:fldChar w:fldCharType="begin"/>
            </w:r>
            <w:r>
              <w:rPr>
                <w:noProof/>
                <w:webHidden/>
              </w:rPr>
              <w:instrText xml:space="preserve"> PAGEREF _Toc233884826 \h </w:instrText>
            </w:r>
            <w:r>
              <w:rPr>
                <w:noProof/>
                <w:webHidden/>
              </w:rPr>
            </w:r>
            <w:r>
              <w:rPr>
                <w:noProof/>
                <w:webHidden/>
              </w:rPr>
              <w:fldChar w:fldCharType="separate"/>
            </w:r>
            <w:r>
              <w:rPr>
                <w:noProof/>
                <w:webHidden/>
              </w:rPr>
              <w:t>30</w:t>
            </w:r>
            <w:r>
              <w:rPr>
                <w:noProof/>
                <w:webHidden/>
              </w:rPr>
              <w:fldChar w:fldCharType="end"/>
            </w:r>
          </w:hyperlink>
        </w:p>
        <w:p w14:paraId="5138D837" w14:textId="46A9BFA9" w:rsidR="00054FDB" w:rsidRDefault="00CF2958" w:rsidP="00054FDB">
          <w:pPr>
            <w:ind w:left="0"/>
            <w:rPr>
              <w:b/>
              <w:bCs/>
            </w:rPr>
          </w:pPr>
          <w:r>
            <w:rPr>
              <w:b/>
              <w:bCs/>
            </w:rPr>
            <w:fldChar w:fldCharType="end"/>
          </w:r>
        </w:p>
        <w:p w14:paraId="7C1C511E" w14:textId="77777777" w:rsidR="00CB20D0" w:rsidRDefault="00054FDB" w:rsidP="00CB20D0">
          <w:pPr>
            <w:pStyle w:val="Kop1"/>
            <w:keepNext/>
            <w:widowControl/>
            <w:numPr>
              <w:ilvl w:val="0"/>
              <w:numId w:val="0"/>
            </w:numPr>
            <w:autoSpaceDE/>
            <w:autoSpaceDN/>
            <w:spacing w:before="240" w:after="60" w:line="240" w:lineRule="auto"/>
            <w:ind w:left="432" w:hanging="432"/>
            <w:rPr>
              <w:b w:val="0"/>
              <w:bCs w:val="0"/>
            </w:rPr>
          </w:pPr>
          <w:r>
            <w:br w:type="page"/>
          </w:r>
        </w:p>
      </w:sdtContent>
    </w:sdt>
    <w:bookmarkStart w:id="0" w:name="_Toc429661847" w:displacedByCustomXml="prev"/>
    <w:bookmarkStart w:id="1" w:name="_Ref432066624" w:displacedByCustomXml="prev"/>
    <w:bookmarkStart w:id="2" w:name="_Ref432066631" w:displacedByCustomXml="prev"/>
    <w:bookmarkStart w:id="3" w:name="_Ref432067150" w:displacedByCustomXml="prev"/>
    <w:bookmarkStart w:id="4" w:name="_Ref432068013" w:displacedByCustomXml="prev"/>
    <w:bookmarkStart w:id="5" w:name="_Toc219731338" w:displacedByCustomXml="prev"/>
    <w:p w14:paraId="5B47AA5D" w14:textId="5F668C2C" w:rsidR="00CB20D0" w:rsidRDefault="00CB20D0" w:rsidP="00CB20D0">
      <w:pPr>
        <w:pStyle w:val="Kop1"/>
        <w:rPr>
          <w:rFonts w:ascii="Calibri" w:eastAsia="MS Gothic" w:hAnsi="Calibri"/>
          <w:iCs w:val="0"/>
          <w:color w:val="auto"/>
        </w:rPr>
      </w:pPr>
      <w:bookmarkStart w:id="6" w:name="_Toc233884766"/>
      <w:r>
        <w:lastRenderedPageBreak/>
        <w:t>UPA Pensioenaangifte</w:t>
      </w:r>
      <w:bookmarkEnd w:id="5"/>
      <w:bookmarkEnd w:id="6"/>
    </w:p>
    <w:p w14:paraId="675F931D" w14:textId="77777777" w:rsidR="00CB20D0" w:rsidRDefault="00CB20D0" w:rsidP="00CB20D0">
      <w:pPr>
        <w:pStyle w:val="Kop2"/>
      </w:pPr>
      <w:bookmarkStart w:id="7" w:name="_Toc219731339"/>
      <w:bookmarkStart w:id="8" w:name="_Toc233884767"/>
      <w:r w:rsidRPr="00CB20D0">
        <w:t>Handleiding</w:t>
      </w:r>
      <w:bookmarkEnd w:id="7"/>
      <w:bookmarkEnd w:id="8"/>
    </w:p>
    <w:p w14:paraId="589BBDDD" w14:textId="77777777" w:rsidR="00CB20D0" w:rsidRDefault="00CB20D0" w:rsidP="00CB20D0">
      <w:pPr>
        <w:spacing w:line="300" w:lineRule="exact"/>
      </w:pPr>
      <w:r>
        <w:t xml:space="preserve">De </w:t>
      </w:r>
      <w:proofErr w:type="gramStart"/>
      <w:r>
        <w:t>UPA pensioenaangifte</w:t>
      </w:r>
      <w:proofErr w:type="gramEnd"/>
      <w:r>
        <w:t xml:space="preserve"> is ingeregeld voor de volgende partijen:</w:t>
      </w:r>
    </w:p>
    <w:p w14:paraId="69CFAA90" w14:textId="77777777" w:rsidR="00CB20D0" w:rsidRDefault="00CB20D0" w:rsidP="00CB20D0">
      <w:pPr>
        <w:spacing w:line="300" w:lineRule="exact"/>
      </w:pPr>
    </w:p>
    <w:tbl>
      <w:tblPr>
        <w:tblStyle w:val="Tabelraster"/>
        <w:tblW w:w="9067" w:type="dxa"/>
        <w:tblInd w:w="0" w:type="dxa"/>
        <w:tblLook w:val="04A0" w:firstRow="1" w:lastRow="0" w:firstColumn="1" w:lastColumn="0" w:noHBand="0" w:noVBand="1"/>
      </w:tblPr>
      <w:tblGrid>
        <w:gridCol w:w="1813"/>
        <w:gridCol w:w="2151"/>
        <w:gridCol w:w="1701"/>
        <w:gridCol w:w="1588"/>
        <w:gridCol w:w="1814"/>
      </w:tblGrid>
      <w:tr w:rsidR="00CB20D0" w14:paraId="7DDA57D4" w14:textId="77777777">
        <w:tc>
          <w:tcPr>
            <w:tcW w:w="1813" w:type="dxa"/>
            <w:tcBorders>
              <w:top w:val="single" w:sz="4" w:space="0" w:color="auto"/>
              <w:left w:val="single" w:sz="4" w:space="0" w:color="auto"/>
              <w:bottom w:val="single" w:sz="4" w:space="0" w:color="auto"/>
              <w:right w:val="single" w:sz="4" w:space="0" w:color="auto"/>
            </w:tcBorders>
            <w:hideMark/>
          </w:tcPr>
          <w:p w14:paraId="5ECF4A00" w14:textId="77777777" w:rsidR="00CB20D0" w:rsidRDefault="00CB20D0">
            <w:pPr>
              <w:spacing w:line="300" w:lineRule="exact"/>
              <w:jc w:val="center"/>
            </w:pPr>
            <w:r>
              <w:t>ACHMEA (UPA)</w:t>
            </w:r>
          </w:p>
        </w:tc>
        <w:tc>
          <w:tcPr>
            <w:tcW w:w="2151" w:type="dxa"/>
            <w:tcBorders>
              <w:top w:val="single" w:sz="4" w:space="0" w:color="auto"/>
              <w:left w:val="single" w:sz="4" w:space="0" w:color="auto"/>
              <w:bottom w:val="single" w:sz="4" w:space="0" w:color="auto"/>
              <w:right w:val="single" w:sz="4" w:space="0" w:color="auto"/>
            </w:tcBorders>
            <w:hideMark/>
          </w:tcPr>
          <w:p w14:paraId="5156CD39" w14:textId="77777777" w:rsidR="00CB20D0" w:rsidRDefault="00CB20D0">
            <w:pPr>
              <w:spacing w:line="300" w:lineRule="exact"/>
              <w:jc w:val="center"/>
            </w:pPr>
            <w:r>
              <w:t>AZL (UPA)</w:t>
            </w:r>
          </w:p>
        </w:tc>
        <w:tc>
          <w:tcPr>
            <w:tcW w:w="1701" w:type="dxa"/>
            <w:tcBorders>
              <w:top w:val="single" w:sz="4" w:space="0" w:color="auto"/>
              <w:left w:val="single" w:sz="4" w:space="0" w:color="auto"/>
              <w:bottom w:val="single" w:sz="4" w:space="0" w:color="auto"/>
              <w:right w:val="single" w:sz="4" w:space="0" w:color="auto"/>
            </w:tcBorders>
            <w:hideMark/>
          </w:tcPr>
          <w:p w14:paraId="0A0BDAC7" w14:textId="77777777" w:rsidR="00CB20D0" w:rsidRDefault="00CB20D0">
            <w:pPr>
              <w:spacing w:line="300" w:lineRule="exact"/>
              <w:jc w:val="center"/>
            </w:pPr>
            <w:r>
              <w:t>LOYALIS (UPA)</w:t>
            </w:r>
          </w:p>
        </w:tc>
        <w:tc>
          <w:tcPr>
            <w:tcW w:w="1588" w:type="dxa"/>
            <w:tcBorders>
              <w:top w:val="single" w:sz="4" w:space="0" w:color="auto"/>
              <w:left w:val="single" w:sz="4" w:space="0" w:color="auto"/>
              <w:bottom w:val="single" w:sz="4" w:space="0" w:color="auto"/>
              <w:right w:val="single" w:sz="4" w:space="0" w:color="auto"/>
            </w:tcBorders>
            <w:hideMark/>
          </w:tcPr>
          <w:p w14:paraId="03D4BA52" w14:textId="77777777" w:rsidR="00CB20D0" w:rsidRDefault="00CB20D0">
            <w:pPr>
              <w:spacing w:line="300" w:lineRule="exact"/>
              <w:jc w:val="center"/>
            </w:pPr>
            <w:r>
              <w:t>PMT (UPA)</w:t>
            </w:r>
          </w:p>
        </w:tc>
        <w:tc>
          <w:tcPr>
            <w:tcW w:w="1814" w:type="dxa"/>
            <w:tcBorders>
              <w:top w:val="single" w:sz="4" w:space="0" w:color="auto"/>
              <w:left w:val="single" w:sz="4" w:space="0" w:color="auto"/>
              <w:bottom w:val="single" w:sz="4" w:space="0" w:color="auto"/>
              <w:right w:val="single" w:sz="4" w:space="0" w:color="auto"/>
            </w:tcBorders>
            <w:hideMark/>
          </w:tcPr>
          <w:p w14:paraId="12FC8DD8" w14:textId="77777777" w:rsidR="00CB20D0" w:rsidRDefault="00CB20D0">
            <w:pPr>
              <w:spacing w:line="300" w:lineRule="exact"/>
              <w:jc w:val="center"/>
            </w:pPr>
            <w:r>
              <w:t>SUSAG (UPA)</w:t>
            </w:r>
          </w:p>
        </w:tc>
      </w:tr>
      <w:tr w:rsidR="00CB20D0" w14:paraId="59F5C32F" w14:textId="77777777">
        <w:tc>
          <w:tcPr>
            <w:tcW w:w="1813" w:type="dxa"/>
            <w:tcBorders>
              <w:top w:val="single" w:sz="4" w:space="0" w:color="auto"/>
              <w:left w:val="single" w:sz="4" w:space="0" w:color="auto"/>
              <w:bottom w:val="single" w:sz="4" w:space="0" w:color="auto"/>
              <w:right w:val="single" w:sz="4" w:space="0" w:color="auto"/>
            </w:tcBorders>
            <w:hideMark/>
          </w:tcPr>
          <w:p w14:paraId="3C686158" w14:textId="77777777" w:rsidR="00CB20D0" w:rsidRDefault="00CB20D0">
            <w:pPr>
              <w:spacing w:line="300" w:lineRule="exact"/>
              <w:jc w:val="center"/>
            </w:pPr>
            <w:r>
              <w:t xml:space="preserve">APPEL (UPA) </w:t>
            </w:r>
          </w:p>
        </w:tc>
        <w:tc>
          <w:tcPr>
            <w:tcW w:w="2151" w:type="dxa"/>
            <w:tcBorders>
              <w:top w:val="single" w:sz="4" w:space="0" w:color="auto"/>
              <w:left w:val="single" w:sz="4" w:space="0" w:color="auto"/>
              <w:bottom w:val="single" w:sz="4" w:space="0" w:color="auto"/>
              <w:right w:val="single" w:sz="4" w:space="0" w:color="auto"/>
            </w:tcBorders>
            <w:hideMark/>
          </w:tcPr>
          <w:p w14:paraId="0B6B343B" w14:textId="77777777" w:rsidR="00CB20D0" w:rsidRDefault="00CB20D0">
            <w:pPr>
              <w:spacing w:line="300" w:lineRule="exact"/>
              <w:jc w:val="center"/>
            </w:pPr>
            <w:r>
              <w:t>CAPGEMINI (UPA)</w:t>
            </w:r>
          </w:p>
        </w:tc>
        <w:tc>
          <w:tcPr>
            <w:tcW w:w="1701" w:type="dxa"/>
            <w:tcBorders>
              <w:top w:val="single" w:sz="4" w:space="0" w:color="auto"/>
              <w:left w:val="single" w:sz="4" w:space="0" w:color="auto"/>
              <w:bottom w:val="single" w:sz="4" w:space="0" w:color="auto"/>
              <w:right w:val="single" w:sz="4" w:space="0" w:color="auto"/>
            </w:tcBorders>
            <w:hideMark/>
          </w:tcPr>
          <w:p w14:paraId="2ABF64F2" w14:textId="77777777" w:rsidR="00CB20D0" w:rsidRDefault="00CB20D0">
            <w:pPr>
              <w:spacing w:line="300" w:lineRule="exact"/>
              <w:jc w:val="center"/>
            </w:pPr>
            <w:r>
              <w:t>PFZW (UPA)</w:t>
            </w:r>
          </w:p>
        </w:tc>
        <w:tc>
          <w:tcPr>
            <w:tcW w:w="1588" w:type="dxa"/>
            <w:tcBorders>
              <w:top w:val="single" w:sz="4" w:space="0" w:color="auto"/>
              <w:left w:val="single" w:sz="4" w:space="0" w:color="auto"/>
              <w:bottom w:val="single" w:sz="4" w:space="0" w:color="auto"/>
              <w:right w:val="single" w:sz="4" w:space="0" w:color="auto"/>
            </w:tcBorders>
            <w:hideMark/>
          </w:tcPr>
          <w:p w14:paraId="0B906385" w14:textId="77777777" w:rsidR="00CB20D0" w:rsidRDefault="00CB20D0">
            <w:pPr>
              <w:spacing w:line="300" w:lineRule="exact"/>
              <w:jc w:val="center"/>
            </w:pPr>
            <w:r>
              <w:t>PNO (UPA)</w:t>
            </w:r>
          </w:p>
        </w:tc>
        <w:tc>
          <w:tcPr>
            <w:tcW w:w="1814" w:type="dxa"/>
            <w:tcBorders>
              <w:top w:val="single" w:sz="4" w:space="0" w:color="auto"/>
              <w:left w:val="single" w:sz="4" w:space="0" w:color="auto"/>
              <w:bottom w:val="single" w:sz="4" w:space="0" w:color="auto"/>
              <w:right w:val="single" w:sz="4" w:space="0" w:color="auto"/>
            </w:tcBorders>
            <w:hideMark/>
          </w:tcPr>
          <w:p w14:paraId="3D46A35C" w14:textId="77777777" w:rsidR="00CB20D0" w:rsidRDefault="00CB20D0">
            <w:pPr>
              <w:spacing w:line="300" w:lineRule="exact"/>
              <w:jc w:val="center"/>
            </w:pPr>
            <w:r>
              <w:t>TKP (UPA)</w:t>
            </w:r>
          </w:p>
        </w:tc>
      </w:tr>
      <w:tr w:rsidR="00CB20D0" w14:paraId="6A039937" w14:textId="77777777">
        <w:tc>
          <w:tcPr>
            <w:tcW w:w="1813" w:type="dxa"/>
            <w:tcBorders>
              <w:top w:val="single" w:sz="4" w:space="0" w:color="auto"/>
              <w:left w:val="single" w:sz="4" w:space="0" w:color="auto"/>
              <w:bottom w:val="single" w:sz="4" w:space="0" w:color="auto"/>
              <w:right w:val="single" w:sz="4" w:space="0" w:color="auto"/>
            </w:tcBorders>
            <w:hideMark/>
          </w:tcPr>
          <w:p w14:paraId="444DB5D8" w14:textId="77777777" w:rsidR="00CB20D0" w:rsidRDefault="00CB20D0">
            <w:pPr>
              <w:spacing w:line="300" w:lineRule="exact"/>
              <w:jc w:val="center"/>
            </w:pPr>
            <w:r>
              <w:t>APS (UPA)</w:t>
            </w:r>
          </w:p>
        </w:tc>
        <w:tc>
          <w:tcPr>
            <w:tcW w:w="2151" w:type="dxa"/>
            <w:tcBorders>
              <w:top w:val="single" w:sz="4" w:space="0" w:color="auto"/>
              <w:left w:val="single" w:sz="4" w:space="0" w:color="auto"/>
              <w:bottom w:val="single" w:sz="4" w:space="0" w:color="auto"/>
              <w:right w:val="single" w:sz="4" w:space="0" w:color="auto"/>
            </w:tcBorders>
            <w:hideMark/>
          </w:tcPr>
          <w:p w14:paraId="7445FC27" w14:textId="77777777" w:rsidR="00CB20D0" w:rsidRDefault="00CB20D0">
            <w:pPr>
              <w:spacing w:line="300" w:lineRule="exact"/>
              <w:jc w:val="center"/>
              <w:rPr>
                <w:i/>
              </w:rPr>
            </w:pPr>
            <w:r>
              <w:t>EENDRACHT (UPA)</w:t>
            </w:r>
          </w:p>
        </w:tc>
        <w:tc>
          <w:tcPr>
            <w:tcW w:w="1701" w:type="dxa"/>
            <w:tcBorders>
              <w:top w:val="single" w:sz="4" w:space="0" w:color="auto"/>
              <w:left w:val="single" w:sz="4" w:space="0" w:color="auto"/>
              <w:bottom w:val="single" w:sz="4" w:space="0" w:color="auto"/>
              <w:right w:val="single" w:sz="4" w:space="0" w:color="auto"/>
            </w:tcBorders>
            <w:hideMark/>
          </w:tcPr>
          <w:p w14:paraId="3BE75875" w14:textId="77777777" w:rsidR="00CB20D0" w:rsidRDefault="00CB20D0">
            <w:pPr>
              <w:spacing w:line="300" w:lineRule="exact"/>
              <w:jc w:val="center"/>
              <w:rPr>
                <w:iCs w:val="0"/>
              </w:rPr>
            </w:pPr>
            <w:r>
              <w:t>PGB (UPA)</w:t>
            </w:r>
          </w:p>
        </w:tc>
        <w:tc>
          <w:tcPr>
            <w:tcW w:w="1588" w:type="dxa"/>
            <w:tcBorders>
              <w:top w:val="single" w:sz="4" w:space="0" w:color="auto"/>
              <w:left w:val="single" w:sz="4" w:space="0" w:color="auto"/>
              <w:bottom w:val="single" w:sz="4" w:space="0" w:color="auto"/>
              <w:right w:val="single" w:sz="4" w:space="0" w:color="auto"/>
            </w:tcBorders>
            <w:hideMark/>
          </w:tcPr>
          <w:p w14:paraId="353956BF" w14:textId="77777777" w:rsidR="00CB20D0" w:rsidRDefault="00CB20D0">
            <w:pPr>
              <w:spacing w:line="300" w:lineRule="exact"/>
              <w:jc w:val="center"/>
            </w:pPr>
            <w:r>
              <w:t>ROV (UPA)</w:t>
            </w:r>
          </w:p>
        </w:tc>
        <w:tc>
          <w:tcPr>
            <w:tcW w:w="1814" w:type="dxa"/>
            <w:tcBorders>
              <w:top w:val="single" w:sz="4" w:space="0" w:color="auto"/>
              <w:left w:val="single" w:sz="4" w:space="0" w:color="auto"/>
              <w:bottom w:val="single" w:sz="4" w:space="0" w:color="auto"/>
              <w:right w:val="single" w:sz="4" w:space="0" w:color="auto"/>
            </w:tcBorders>
            <w:hideMark/>
          </w:tcPr>
          <w:p w14:paraId="73C1B9D8" w14:textId="77777777" w:rsidR="00CB20D0" w:rsidRDefault="00CB20D0">
            <w:pPr>
              <w:spacing w:line="300" w:lineRule="exact"/>
              <w:jc w:val="center"/>
              <w:rPr>
                <w:i/>
              </w:rPr>
            </w:pPr>
            <w:r>
              <w:rPr>
                <w:i/>
                <w:iCs w:val="0"/>
              </w:rPr>
              <w:t>SPAWW (UPA)</w:t>
            </w:r>
            <w:r>
              <w:rPr>
                <w:rStyle w:val="Voetnootmarkering"/>
                <w:i/>
                <w:iCs w:val="0"/>
              </w:rPr>
              <w:footnoteReference w:id="1"/>
            </w:r>
          </w:p>
        </w:tc>
      </w:tr>
    </w:tbl>
    <w:p w14:paraId="2719B5AA" w14:textId="77777777" w:rsidR="00CB20D0" w:rsidRDefault="00CB20D0" w:rsidP="00CB20D0">
      <w:pPr>
        <w:spacing w:line="300" w:lineRule="exact"/>
        <w:rPr>
          <w:rFonts w:ascii="Calibri" w:hAnsi="Calibri"/>
          <w:iCs w:val="0"/>
          <w:szCs w:val="18"/>
        </w:rPr>
      </w:pPr>
    </w:p>
    <w:p w14:paraId="205AF6B4" w14:textId="77777777" w:rsidR="00CB20D0" w:rsidRDefault="00CB20D0" w:rsidP="00CB20D0">
      <w:pPr>
        <w:spacing w:line="300" w:lineRule="exact"/>
      </w:pPr>
      <w:r>
        <w:t>Voor bijzonderheden hoe om te gaan met bepaalde situaties verwijzen we naar de betreffende pensioenpartijen. Ze hebben vaak UPA handleidingen/toelichtingen beschikbaar.</w:t>
      </w:r>
    </w:p>
    <w:p w14:paraId="7B6EB82B" w14:textId="77777777" w:rsidR="00CB20D0" w:rsidRDefault="00CB20D0" w:rsidP="00CB20D0">
      <w:pPr>
        <w:spacing w:line="300" w:lineRule="exact"/>
      </w:pPr>
    </w:p>
    <w:p w14:paraId="5CB716DA" w14:textId="77777777" w:rsidR="00CB20D0" w:rsidRDefault="00CB20D0" w:rsidP="00CB20D0">
      <w:pPr>
        <w:pStyle w:val="Kop2"/>
      </w:pPr>
      <w:bookmarkStart w:id="9" w:name="_Toc219731340"/>
      <w:bookmarkStart w:id="10" w:name="_Toc233884768"/>
      <w:r w:rsidRPr="00CB20D0">
        <w:t>Voorwaarden</w:t>
      </w:r>
      <w:r>
        <w:t xml:space="preserve"> Loket.nl</w:t>
      </w:r>
      <w:bookmarkEnd w:id="9"/>
      <w:bookmarkEnd w:id="10"/>
    </w:p>
    <w:p w14:paraId="76F4A3A0" w14:textId="77777777" w:rsidR="00CB20D0" w:rsidRDefault="00CB20D0" w:rsidP="00CB20D0">
      <w:pPr>
        <w:rPr>
          <w:rFonts w:eastAsia="Calibri" w:cs="Calibri"/>
        </w:rPr>
      </w:pPr>
      <w:r>
        <w:rPr>
          <w:rFonts w:eastAsia="Calibri" w:cs="Calibri"/>
        </w:rPr>
        <w:t xml:space="preserve">Als gebruiker van Loket.nl hoef je </w:t>
      </w:r>
      <w:r>
        <w:rPr>
          <w:rFonts w:eastAsia="Calibri" w:cs="Calibri"/>
          <w:b/>
          <w:bCs/>
          <w:u w:val="single"/>
        </w:rPr>
        <w:t>geen</w:t>
      </w:r>
      <w:r>
        <w:rPr>
          <w:rFonts w:eastAsia="Calibri" w:cs="Calibri"/>
        </w:rPr>
        <w:t xml:space="preserve"> </w:t>
      </w:r>
      <w:proofErr w:type="gramStart"/>
      <w:r>
        <w:rPr>
          <w:rFonts w:eastAsia="Calibri" w:cs="Calibri"/>
        </w:rPr>
        <w:t>UPA account</w:t>
      </w:r>
      <w:proofErr w:type="gramEnd"/>
      <w:r>
        <w:rPr>
          <w:rFonts w:eastAsia="Calibri" w:cs="Calibri"/>
        </w:rPr>
        <w:t xml:space="preserve"> aan te vragen. De gegevensuitwisseling via de </w:t>
      </w:r>
      <w:proofErr w:type="spellStart"/>
      <w:r>
        <w:rPr>
          <w:rFonts w:eastAsia="Calibri" w:cs="Calibri"/>
        </w:rPr>
        <w:t>webservice</w:t>
      </w:r>
      <w:proofErr w:type="spellEnd"/>
      <w:r>
        <w:rPr>
          <w:rFonts w:eastAsia="Calibri" w:cs="Calibri"/>
        </w:rPr>
        <w:t xml:space="preserve"> zal onder het centrale </w:t>
      </w:r>
      <w:proofErr w:type="gramStart"/>
      <w:r>
        <w:rPr>
          <w:rFonts w:eastAsia="Calibri" w:cs="Calibri"/>
        </w:rPr>
        <w:t>UPA account</w:t>
      </w:r>
      <w:proofErr w:type="gramEnd"/>
      <w:r>
        <w:rPr>
          <w:rFonts w:eastAsia="Calibri" w:cs="Calibri"/>
        </w:rPr>
        <w:t xml:space="preserve"> van Loket.nl worden ingezonden.</w:t>
      </w:r>
    </w:p>
    <w:p w14:paraId="223629B0" w14:textId="77777777" w:rsidR="00CB20D0" w:rsidRDefault="00CB20D0" w:rsidP="00CB20D0">
      <w:pPr>
        <w:rPr>
          <w:rFonts w:eastAsia="Times New Roman"/>
        </w:rPr>
      </w:pPr>
    </w:p>
    <w:p w14:paraId="12EA0275" w14:textId="77777777" w:rsidR="00CB20D0" w:rsidRDefault="00CB20D0" w:rsidP="00CB20D0">
      <w:pPr>
        <w:rPr>
          <w:rFonts w:eastAsia="Calibri" w:cs="Calibri"/>
        </w:rPr>
      </w:pPr>
      <w:r>
        <w:rPr>
          <w:rFonts w:eastAsia="Calibri" w:cs="Calibri"/>
        </w:rPr>
        <w:t>Voor het Leveranciersaccount (</w:t>
      </w:r>
      <w:proofErr w:type="spellStart"/>
      <w:r>
        <w:rPr>
          <w:rFonts w:eastAsia="Calibri" w:cs="Calibri"/>
        </w:rPr>
        <w:t>IdLcr</w:t>
      </w:r>
      <w:proofErr w:type="spellEnd"/>
      <w:r>
        <w:rPr>
          <w:rFonts w:eastAsia="Calibri" w:cs="Calibri"/>
        </w:rPr>
        <w:t xml:space="preserve">) is het in sommige gevallen </w:t>
      </w:r>
      <w:r>
        <w:rPr>
          <w:rFonts w:eastAsia="Calibri" w:cs="Calibri"/>
          <w:b/>
          <w:bCs/>
          <w:u w:val="single"/>
        </w:rPr>
        <w:t>wel</w:t>
      </w:r>
      <w:r>
        <w:rPr>
          <w:rFonts w:eastAsia="Calibri" w:cs="Calibri"/>
        </w:rPr>
        <w:t xml:space="preserve"> nodig om een account aan te vragen bij de betreffende pensioenuitvoerder.</w:t>
      </w:r>
    </w:p>
    <w:p w14:paraId="366CFADA" w14:textId="77777777" w:rsidR="00CB20D0" w:rsidRDefault="00CB20D0" w:rsidP="00CB20D0">
      <w:pPr>
        <w:rPr>
          <w:rFonts w:eastAsia="Calibri" w:cs="Calibri"/>
        </w:rPr>
      </w:pPr>
    </w:p>
    <w:p w14:paraId="0DE04774" w14:textId="77777777" w:rsidR="00CB20D0" w:rsidRDefault="00CB20D0" w:rsidP="00CB20D0">
      <w:pPr>
        <w:rPr>
          <w:rFonts w:eastAsia="Calibri" w:cs="Calibri"/>
        </w:rPr>
      </w:pPr>
      <w:r>
        <w:rPr>
          <w:b/>
          <w:bCs/>
          <w:i/>
          <w:iCs w:val="0"/>
          <w:lang w:eastAsia="nl-NL"/>
        </w:rPr>
        <w:t xml:space="preserve">NB: </w:t>
      </w:r>
      <w:r>
        <w:rPr>
          <w:rFonts w:eastAsia="Calibri" w:cs="Calibri"/>
        </w:rPr>
        <w:t>Mocht je een NOK (</w:t>
      </w:r>
      <w:proofErr w:type="spellStart"/>
      <w:r>
        <w:rPr>
          <w:rFonts w:eastAsia="Calibri" w:cs="Calibri"/>
        </w:rPr>
        <w:t>not</w:t>
      </w:r>
      <w:proofErr w:type="spellEnd"/>
      <w:r>
        <w:rPr>
          <w:rFonts w:eastAsia="Calibri" w:cs="Calibri"/>
        </w:rPr>
        <w:t xml:space="preserve"> ok) response terugkrijgen, omdat het </w:t>
      </w:r>
      <w:proofErr w:type="gramStart"/>
      <w:r>
        <w:rPr>
          <w:rFonts w:eastAsia="Calibri" w:cs="Calibri"/>
        </w:rPr>
        <w:t>LH nummer</w:t>
      </w:r>
      <w:proofErr w:type="gramEnd"/>
      <w:r>
        <w:rPr>
          <w:rFonts w:eastAsia="Calibri" w:cs="Calibri"/>
        </w:rPr>
        <w:t xml:space="preserve"> niet bekend is bij de externe partij of de </w:t>
      </w:r>
      <w:proofErr w:type="spellStart"/>
      <w:r>
        <w:rPr>
          <w:rFonts w:eastAsia="Calibri" w:cs="Calibri"/>
        </w:rPr>
        <w:t>IdLcr</w:t>
      </w:r>
      <w:proofErr w:type="spellEnd"/>
      <w:r>
        <w:rPr>
          <w:rFonts w:eastAsia="Calibri" w:cs="Calibri"/>
        </w:rPr>
        <w:t xml:space="preserve"> is niet geautoriseerd voor het </w:t>
      </w:r>
      <w:proofErr w:type="gramStart"/>
      <w:r>
        <w:rPr>
          <w:rFonts w:eastAsia="Calibri" w:cs="Calibri"/>
        </w:rPr>
        <w:t>LH nummer</w:t>
      </w:r>
      <w:proofErr w:type="gramEnd"/>
      <w:r>
        <w:rPr>
          <w:rFonts w:eastAsia="Calibri" w:cs="Calibri"/>
        </w:rPr>
        <w:t xml:space="preserve">, neem dan contact op met de betreffende externe partij en zorg dat het </w:t>
      </w:r>
      <w:proofErr w:type="gramStart"/>
      <w:r>
        <w:rPr>
          <w:rFonts w:eastAsia="Calibri" w:cs="Calibri"/>
        </w:rPr>
        <w:t>LH nummer</w:t>
      </w:r>
      <w:proofErr w:type="gramEnd"/>
      <w:r>
        <w:rPr>
          <w:rFonts w:eastAsia="Calibri" w:cs="Calibri"/>
        </w:rPr>
        <w:t xml:space="preserve"> gekoppeld wordt aan het </w:t>
      </w:r>
      <w:proofErr w:type="spellStart"/>
      <w:r>
        <w:rPr>
          <w:rFonts w:eastAsia="Calibri" w:cs="Calibri"/>
        </w:rPr>
        <w:t>IdLcr</w:t>
      </w:r>
      <w:proofErr w:type="spellEnd"/>
      <w:r>
        <w:rPr>
          <w:rFonts w:eastAsia="Calibri" w:cs="Calibri"/>
        </w:rPr>
        <w:t xml:space="preserve">. Afhankelijk van de situatie is die van Loket.nl of een eigen </w:t>
      </w:r>
      <w:proofErr w:type="spellStart"/>
      <w:r>
        <w:rPr>
          <w:rFonts w:eastAsia="Calibri" w:cs="Calibri"/>
        </w:rPr>
        <w:t>IdLcr</w:t>
      </w:r>
      <w:proofErr w:type="spellEnd"/>
      <w:r>
        <w:rPr>
          <w:rFonts w:eastAsia="Calibri" w:cs="Calibri"/>
        </w:rPr>
        <w:t>.</w:t>
      </w:r>
    </w:p>
    <w:p w14:paraId="7021E0D7" w14:textId="77777777" w:rsidR="00CB20D0" w:rsidRDefault="00CB20D0" w:rsidP="00CB20D0">
      <w:pPr>
        <w:rPr>
          <w:rFonts w:eastAsia="Calibri" w:cs="Calibri"/>
        </w:rPr>
      </w:pPr>
    </w:p>
    <w:p w14:paraId="5EBB7EAE" w14:textId="77777777" w:rsidR="00CB20D0" w:rsidRDefault="00CB20D0" w:rsidP="00CB20D0">
      <w:pPr>
        <w:rPr>
          <w:rFonts w:eastAsia="Calibri" w:cs="Calibri"/>
        </w:rPr>
      </w:pPr>
      <w:r>
        <w:rPr>
          <w:rFonts w:eastAsia="Calibri" w:cs="Calibri"/>
        </w:rPr>
        <w:t>Voorbeelden van meldingen:</w:t>
      </w:r>
    </w:p>
    <w:p w14:paraId="59F7CCAD" w14:textId="77777777" w:rsidR="00CB20D0" w:rsidRDefault="00CB20D0" w:rsidP="00CB20D0">
      <w:pPr>
        <w:pStyle w:val="Lijstalinea"/>
        <w:widowControl/>
        <w:numPr>
          <w:ilvl w:val="0"/>
          <w:numId w:val="26"/>
        </w:numPr>
        <w:autoSpaceDE/>
        <w:autoSpaceDN/>
        <w:spacing w:line="240" w:lineRule="auto"/>
        <w:contextualSpacing/>
        <w:rPr>
          <w:rFonts w:eastAsia="Times New Roman"/>
          <w:i/>
          <w:szCs w:val="16"/>
          <w:lang w:eastAsia="nl-NL"/>
        </w:rPr>
      </w:pPr>
      <w:r>
        <w:rPr>
          <w:i/>
          <w:iCs w:val="0"/>
          <w:szCs w:val="16"/>
          <w:lang w:eastAsia="nl-NL"/>
        </w:rPr>
        <w:t xml:space="preserve">De combinatie </w:t>
      </w:r>
      <w:proofErr w:type="spellStart"/>
      <w:proofErr w:type="gramStart"/>
      <w:r>
        <w:rPr>
          <w:i/>
          <w:iCs w:val="0"/>
          <w:szCs w:val="16"/>
          <w:lang w:eastAsia="nl-NL"/>
        </w:rPr>
        <w:t>IdLcr</w:t>
      </w:r>
      <w:proofErr w:type="spellEnd"/>
      <w:r>
        <w:rPr>
          <w:i/>
          <w:iCs w:val="0"/>
          <w:szCs w:val="16"/>
          <w:lang w:eastAsia="nl-NL"/>
        </w:rPr>
        <w:t>(</w:t>
      </w:r>
      <w:proofErr w:type="gramEnd"/>
      <w:r>
        <w:rPr>
          <w:i/>
          <w:iCs w:val="0"/>
          <w:szCs w:val="16"/>
          <w:lang w:eastAsia="nl-NL"/>
        </w:rPr>
        <w:t xml:space="preserve">) en </w:t>
      </w:r>
      <w:proofErr w:type="spellStart"/>
      <w:proofErr w:type="gramStart"/>
      <w:r>
        <w:rPr>
          <w:i/>
          <w:iCs w:val="0"/>
          <w:szCs w:val="16"/>
          <w:lang w:eastAsia="nl-NL"/>
        </w:rPr>
        <w:t>LhNummer</w:t>
      </w:r>
      <w:proofErr w:type="spellEnd"/>
      <w:r>
        <w:rPr>
          <w:i/>
          <w:iCs w:val="0"/>
          <w:szCs w:val="16"/>
          <w:lang w:eastAsia="nl-NL"/>
        </w:rPr>
        <w:t>(</w:t>
      </w:r>
      <w:proofErr w:type="gramEnd"/>
      <w:r>
        <w:rPr>
          <w:i/>
          <w:iCs w:val="0"/>
          <w:szCs w:val="16"/>
          <w:lang w:eastAsia="nl-NL"/>
        </w:rPr>
        <w:t>) is niet gemachtigd om gegevens aan te leveren.</w:t>
      </w:r>
    </w:p>
    <w:p w14:paraId="1273DF2B" w14:textId="77777777" w:rsidR="00CB20D0" w:rsidRDefault="00CB20D0" w:rsidP="00CB20D0">
      <w:pPr>
        <w:pStyle w:val="Lijstalinea"/>
        <w:widowControl/>
        <w:numPr>
          <w:ilvl w:val="0"/>
          <w:numId w:val="26"/>
        </w:numPr>
        <w:autoSpaceDE/>
        <w:autoSpaceDN/>
        <w:spacing w:line="240" w:lineRule="auto"/>
        <w:contextualSpacing/>
        <w:rPr>
          <w:i/>
          <w:iCs w:val="0"/>
          <w:szCs w:val="16"/>
          <w:lang w:eastAsia="nl-NL"/>
        </w:rPr>
      </w:pPr>
      <w:r>
        <w:rPr>
          <w:i/>
          <w:iCs w:val="0"/>
          <w:szCs w:val="16"/>
          <w:lang w:eastAsia="nl-NL"/>
        </w:rPr>
        <w:t>Er is geen actieve werkgever met loonheffingennummer ‘’ bekend in de administratie. </w:t>
      </w:r>
    </w:p>
    <w:p w14:paraId="024531B1" w14:textId="77777777" w:rsidR="00CB20D0" w:rsidRDefault="00CB20D0" w:rsidP="00CB20D0">
      <w:pPr>
        <w:pStyle w:val="Lijstalinea"/>
        <w:widowControl/>
        <w:numPr>
          <w:ilvl w:val="0"/>
          <w:numId w:val="26"/>
        </w:numPr>
        <w:autoSpaceDE/>
        <w:autoSpaceDN/>
        <w:spacing w:line="240" w:lineRule="auto"/>
        <w:contextualSpacing/>
        <w:rPr>
          <w:i/>
          <w:iCs w:val="0"/>
          <w:szCs w:val="16"/>
          <w:lang w:eastAsia="nl-NL"/>
        </w:rPr>
      </w:pPr>
      <w:r>
        <w:rPr>
          <w:i/>
          <w:iCs w:val="0"/>
          <w:szCs w:val="16"/>
          <w:lang w:eastAsia="nl-NL"/>
        </w:rPr>
        <w:t>De machtiging voor het verwerken van het UPA-bericht ontbreekt.</w:t>
      </w:r>
    </w:p>
    <w:p w14:paraId="33900834" w14:textId="77777777" w:rsidR="00CB20D0" w:rsidRDefault="00CB20D0" w:rsidP="00CB20D0">
      <w:pPr>
        <w:pStyle w:val="Lijstalinea"/>
        <w:widowControl/>
        <w:numPr>
          <w:ilvl w:val="0"/>
          <w:numId w:val="26"/>
        </w:numPr>
        <w:autoSpaceDE/>
        <w:autoSpaceDN/>
        <w:spacing w:line="240" w:lineRule="auto"/>
        <w:contextualSpacing/>
        <w:rPr>
          <w:i/>
          <w:iCs w:val="0"/>
          <w:szCs w:val="16"/>
          <w:lang w:eastAsia="nl-NL"/>
        </w:rPr>
      </w:pPr>
      <w:proofErr w:type="spellStart"/>
      <w:r>
        <w:rPr>
          <w:i/>
          <w:iCs w:val="0"/>
          <w:szCs w:val="16"/>
          <w:lang w:eastAsia="nl-NL"/>
        </w:rPr>
        <w:t>WerkgeverNietBekendInAdministratie</w:t>
      </w:r>
      <w:proofErr w:type="spellEnd"/>
    </w:p>
    <w:p w14:paraId="6195A52C" w14:textId="77777777" w:rsidR="00983759" w:rsidRPr="00983759" w:rsidRDefault="00983759" w:rsidP="00983759">
      <w:pPr>
        <w:widowControl/>
        <w:autoSpaceDE/>
        <w:autoSpaceDN/>
        <w:spacing w:line="240" w:lineRule="auto"/>
        <w:contextualSpacing/>
        <w:rPr>
          <w:i/>
          <w:iCs w:val="0"/>
          <w:szCs w:val="16"/>
          <w:lang w:eastAsia="nl-NL"/>
        </w:rPr>
      </w:pPr>
    </w:p>
    <w:p w14:paraId="37976F83" w14:textId="77777777" w:rsidR="00CB20D0" w:rsidRDefault="00CB20D0" w:rsidP="00983759">
      <w:pPr>
        <w:pStyle w:val="Kop3"/>
        <w:rPr>
          <w:iCs w:val="0"/>
          <w:sz w:val="24"/>
          <w:szCs w:val="26"/>
          <w:lang w:eastAsia="nl-NL"/>
        </w:rPr>
      </w:pPr>
      <w:bookmarkStart w:id="11" w:name="_Toc219731341"/>
      <w:bookmarkStart w:id="12" w:name="_Toc233884769"/>
      <w:r>
        <w:t>UPA Partijen waar geen actie nodig is voor de autorisatie</w:t>
      </w:r>
      <w:bookmarkEnd w:id="11"/>
      <w:bookmarkEnd w:id="12"/>
    </w:p>
    <w:p w14:paraId="479DBD0C" w14:textId="77777777" w:rsidR="00CB20D0" w:rsidRDefault="00CB20D0" w:rsidP="00CB20D0">
      <w:pPr>
        <w:spacing w:after="200" w:line="276" w:lineRule="auto"/>
        <w:rPr>
          <w:rFonts w:eastAsia="Calibri" w:cs="Calibri"/>
        </w:rPr>
      </w:pPr>
      <w:r>
        <w:rPr>
          <w:rFonts w:eastAsia="Calibri" w:cs="Calibri"/>
        </w:rPr>
        <w:t xml:space="preserve">Bij de volgende partijen is geen actie nodig Achmea, </w:t>
      </w:r>
      <w:r>
        <w:t xml:space="preserve">Capgemini, </w:t>
      </w:r>
      <w:proofErr w:type="spellStart"/>
      <w:r>
        <w:rPr>
          <w:rFonts w:eastAsia="Calibri" w:cs="Calibri"/>
        </w:rPr>
        <w:t>Loyalis</w:t>
      </w:r>
      <w:proofErr w:type="spellEnd"/>
      <w:r>
        <w:rPr>
          <w:rFonts w:eastAsia="Calibri" w:cs="Calibri"/>
        </w:rPr>
        <w:t xml:space="preserve">, PMT en PFZW </w:t>
      </w:r>
    </w:p>
    <w:p w14:paraId="096A41A4" w14:textId="77777777" w:rsidR="00CB20D0" w:rsidRDefault="00CB20D0" w:rsidP="00CB20D0">
      <w:pPr>
        <w:spacing w:after="200" w:line="276" w:lineRule="auto"/>
        <w:rPr>
          <w:rFonts w:eastAsia="Times New Roman"/>
        </w:rPr>
      </w:pPr>
      <w:r>
        <w:t xml:space="preserve">UPA Partijen waar je proactief een </w:t>
      </w:r>
      <w:proofErr w:type="gramStart"/>
      <w:r>
        <w:t>LH nummer</w:t>
      </w:r>
      <w:proofErr w:type="gramEnd"/>
      <w:r>
        <w:t xml:space="preserve"> moet koppelen aan Loket</w:t>
      </w:r>
    </w:p>
    <w:p w14:paraId="4C64E09B" w14:textId="77777777" w:rsidR="00CB20D0" w:rsidRDefault="00CB20D0" w:rsidP="00CB20D0">
      <w:pPr>
        <w:spacing w:after="200" w:line="276" w:lineRule="auto"/>
      </w:pPr>
      <w:r>
        <w:t xml:space="preserve">Appel: Dien een verzoek bij Appel in om het </w:t>
      </w:r>
      <w:proofErr w:type="gramStart"/>
      <w:r>
        <w:t>LH nummer</w:t>
      </w:r>
      <w:proofErr w:type="gramEnd"/>
      <w:r>
        <w:t xml:space="preserve"> te koppelen aan Loket.nl</w:t>
      </w:r>
    </w:p>
    <w:p w14:paraId="550984B5" w14:textId="77777777" w:rsidR="00CB20D0" w:rsidRDefault="00CB20D0" w:rsidP="00CB20D0">
      <w:pPr>
        <w:spacing w:after="200" w:line="276" w:lineRule="auto"/>
        <w:rPr>
          <w:rFonts w:eastAsia="Calibri" w:cs="Calibri"/>
          <w:i/>
        </w:rPr>
      </w:pPr>
      <w:r>
        <w:rPr>
          <w:rFonts w:eastAsia="Calibri" w:cs="Calibri"/>
        </w:rPr>
        <w:t xml:space="preserve">PGB: In het portaal van PGB moet worden aangegeven dat Loket.nl de inzender is voor de werkgever, het gaat om het zogenaamde ‘Servicekantoor’. Zie ook het artikel </w:t>
      </w:r>
      <w:hyperlink r:id="rId15" w:history="1">
        <w:r>
          <w:rPr>
            <w:rStyle w:val="Hyperlink"/>
            <w:rFonts w:eastAsia="Calibri" w:cs="Calibri"/>
            <w:color w:val="000000" w:themeColor="text1"/>
          </w:rPr>
          <w:t>Stappenplan machtiging UPA-PGB</w:t>
        </w:r>
      </w:hyperlink>
      <w:r>
        <w:rPr>
          <w:rFonts w:eastAsia="Calibri" w:cs="Calibri"/>
          <w:i/>
          <w:iCs w:val="0"/>
        </w:rPr>
        <w:t xml:space="preserve"> </w:t>
      </w:r>
    </w:p>
    <w:p w14:paraId="6934EAE5" w14:textId="77777777" w:rsidR="00CB20D0" w:rsidRDefault="00CB20D0" w:rsidP="00CB20D0">
      <w:pPr>
        <w:spacing w:after="200" w:line="276" w:lineRule="auto"/>
        <w:rPr>
          <w:rFonts w:eastAsia="Calibri" w:cs="Calibri"/>
          <w:i/>
          <w:iCs w:val="0"/>
        </w:rPr>
      </w:pPr>
      <w:r>
        <w:rPr>
          <w:rFonts w:eastAsia="Calibri" w:cs="Calibri"/>
        </w:rPr>
        <w:t>TKP:</w:t>
      </w:r>
      <w:r>
        <w:rPr>
          <w:rFonts w:eastAsia="Calibri" w:cs="Calibri"/>
          <w:i/>
          <w:iCs w:val="0"/>
        </w:rPr>
        <w:t xml:space="preserve"> </w:t>
      </w:r>
      <w:r>
        <w:rPr>
          <w:rFonts w:eastAsia="Calibri" w:cs="Calibri"/>
        </w:rPr>
        <w:t xml:space="preserve">Activeer het aanleveren van </w:t>
      </w:r>
      <w:proofErr w:type="gramStart"/>
      <w:r>
        <w:rPr>
          <w:rFonts w:eastAsia="Calibri" w:cs="Calibri"/>
        </w:rPr>
        <w:t>UPA berichten</w:t>
      </w:r>
      <w:proofErr w:type="gramEnd"/>
      <w:r>
        <w:rPr>
          <w:rFonts w:eastAsia="Calibri" w:cs="Calibri"/>
        </w:rPr>
        <w:t xml:space="preserve"> voor Loket.nl bij TKP. Selecteer Loket.nl als softwarepakket. Zie ook het artikel </w:t>
      </w:r>
      <w:hyperlink r:id="rId16" w:history="1">
        <w:r>
          <w:rPr>
            <w:rStyle w:val="Hyperlink"/>
          </w:rPr>
          <w:t>Stappenplan UPA activeren</w:t>
        </w:r>
      </w:hyperlink>
      <w:r>
        <w:rPr>
          <w:rFonts w:eastAsia="Calibri" w:cs="Calibri"/>
          <w:i/>
          <w:iCs w:val="0"/>
        </w:rPr>
        <w:t xml:space="preserve"> </w:t>
      </w:r>
    </w:p>
    <w:p w14:paraId="2E24368C" w14:textId="77777777" w:rsidR="00CB20D0" w:rsidRDefault="00CB20D0" w:rsidP="00CB20D0">
      <w:pPr>
        <w:spacing w:after="200" w:line="276" w:lineRule="auto"/>
        <w:rPr>
          <w:rFonts w:eastAsia="Calibri" w:cs="Calibri"/>
          <w:iCs w:val="0"/>
        </w:rPr>
      </w:pPr>
      <w:r>
        <w:rPr>
          <w:rFonts w:eastAsia="Calibri" w:cs="Calibri"/>
        </w:rPr>
        <w:t xml:space="preserve">SPAWW: Wordt ingestuurd via het </w:t>
      </w:r>
      <w:proofErr w:type="spellStart"/>
      <w:r>
        <w:rPr>
          <w:rFonts w:eastAsia="Calibri" w:cs="Calibri"/>
        </w:rPr>
        <w:t>IdLcr</w:t>
      </w:r>
      <w:proofErr w:type="spellEnd"/>
      <w:r>
        <w:rPr>
          <w:rFonts w:eastAsia="Calibri" w:cs="Calibri"/>
        </w:rPr>
        <w:t xml:space="preserve"> van Loket.nl. Dat loopt via machtigingen die je in kan stellen </w:t>
      </w:r>
      <w:r>
        <w:rPr>
          <w:rFonts w:eastAsia="Calibri" w:cs="Calibri"/>
        </w:rPr>
        <w:lastRenderedPageBreak/>
        <w:t xml:space="preserve">in het portaal van SPAWW. Als de </w:t>
      </w:r>
      <w:proofErr w:type="gramStart"/>
      <w:r>
        <w:rPr>
          <w:rFonts w:eastAsia="Calibri" w:cs="Calibri"/>
        </w:rPr>
        <w:t>UPA aanlevering</w:t>
      </w:r>
      <w:proofErr w:type="gramEnd"/>
      <w:r>
        <w:rPr>
          <w:rFonts w:eastAsia="Calibri" w:cs="Calibri"/>
        </w:rPr>
        <w:t xml:space="preserve"> is ingeschakeld kun je Loket.nl als softwareleverancier selecteren. Op dat moment kun je voor de gekoppelde </w:t>
      </w:r>
      <w:proofErr w:type="gramStart"/>
      <w:r>
        <w:rPr>
          <w:rFonts w:eastAsia="Calibri" w:cs="Calibri"/>
        </w:rPr>
        <w:t>LH nummers</w:t>
      </w:r>
      <w:proofErr w:type="gramEnd"/>
      <w:r>
        <w:rPr>
          <w:rFonts w:eastAsia="Calibri" w:cs="Calibri"/>
        </w:rPr>
        <w:t xml:space="preserve"> </w:t>
      </w:r>
      <w:proofErr w:type="gramStart"/>
      <w:r>
        <w:rPr>
          <w:rFonts w:eastAsia="Calibri" w:cs="Calibri"/>
        </w:rPr>
        <w:t>UPA berichten</w:t>
      </w:r>
      <w:proofErr w:type="gramEnd"/>
      <w:r>
        <w:rPr>
          <w:rFonts w:eastAsia="Calibri" w:cs="Calibri"/>
        </w:rPr>
        <w:t xml:space="preserve"> vanuit Loket.nl insturen. Voor het koppelen van het </w:t>
      </w:r>
      <w:proofErr w:type="gramStart"/>
      <w:r>
        <w:rPr>
          <w:rFonts w:eastAsia="Calibri" w:cs="Calibri"/>
        </w:rPr>
        <w:t>LH nummer</w:t>
      </w:r>
      <w:proofErr w:type="gramEnd"/>
      <w:r>
        <w:rPr>
          <w:rFonts w:eastAsia="Calibri" w:cs="Calibri"/>
        </w:rPr>
        <w:t xml:space="preserve"> moet de werkgever een machtiging geven voor het kantoor. Ook dat gebeurt via SPAWW.</w:t>
      </w:r>
    </w:p>
    <w:p w14:paraId="3E4D6D27" w14:textId="77777777" w:rsidR="00CB20D0" w:rsidRDefault="00CB20D0" w:rsidP="00983759">
      <w:pPr>
        <w:pStyle w:val="Kop3"/>
        <w:rPr>
          <w:rFonts w:eastAsia="MS Gothic"/>
        </w:rPr>
      </w:pPr>
      <w:bookmarkStart w:id="13" w:name="_Toc219731342"/>
      <w:bookmarkStart w:id="14" w:name="_Toc233884770"/>
      <w:r>
        <w:t xml:space="preserve">UPA Partijen waarvoor een eigen </w:t>
      </w:r>
      <w:proofErr w:type="spellStart"/>
      <w:r>
        <w:t>IdLcr</w:t>
      </w:r>
      <w:proofErr w:type="spellEnd"/>
      <w:r>
        <w:t xml:space="preserve"> nodig is</w:t>
      </w:r>
      <w:bookmarkEnd w:id="13"/>
      <w:bookmarkEnd w:id="14"/>
    </w:p>
    <w:p w14:paraId="3B615845" w14:textId="77777777" w:rsidR="00CB20D0" w:rsidRDefault="00CB20D0" w:rsidP="00CB20D0">
      <w:pPr>
        <w:spacing w:after="200" w:line="276" w:lineRule="auto"/>
        <w:rPr>
          <w:rFonts w:eastAsia="Calibri" w:cs="Calibri"/>
        </w:rPr>
      </w:pPr>
      <w:r>
        <w:rPr>
          <w:rFonts w:eastAsia="Calibri" w:cs="Calibri"/>
        </w:rPr>
        <w:t xml:space="preserve">Voor APS, AZL, ROV, SUSAG, EENDRACHT en PNO moet je een eigen </w:t>
      </w:r>
      <w:proofErr w:type="spellStart"/>
      <w:r>
        <w:rPr>
          <w:rFonts w:eastAsia="Calibri" w:cs="Calibri"/>
        </w:rPr>
        <w:t>IdLcr</w:t>
      </w:r>
      <w:proofErr w:type="spellEnd"/>
      <w:r>
        <w:rPr>
          <w:rFonts w:eastAsia="Calibri" w:cs="Calibri"/>
        </w:rPr>
        <w:t xml:space="preserve"> hebben. Heb je die nog niet, dan moet deze aangevraagd worden bij de betreffende partij. </w:t>
      </w:r>
      <w:proofErr w:type="gramStart"/>
      <w:r>
        <w:rPr>
          <w:rFonts w:eastAsia="Calibri" w:cs="Calibri"/>
        </w:rPr>
        <w:t>Tevens</w:t>
      </w:r>
      <w:proofErr w:type="gramEnd"/>
      <w:r>
        <w:rPr>
          <w:rFonts w:eastAsia="Calibri" w:cs="Calibri"/>
        </w:rPr>
        <w:t xml:space="preserve"> zal het </w:t>
      </w:r>
      <w:proofErr w:type="gramStart"/>
      <w:r>
        <w:rPr>
          <w:rFonts w:eastAsia="Calibri" w:cs="Calibri"/>
        </w:rPr>
        <w:t>LH nummer</w:t>
      </w:r>
      <w:proofErr w:type="gramEnd"/>
      <w:r>
        <w:rPr>
          <w:rFonts w:eastAsia="Calibri" w:cs="Calibri"/>
        </w:rPr>
        <w:t xml:space="preserve"> gekoppeld moeten worden aan het </w:t>
      </w:r>
      <w:proofErr w:type="spellStart"/>
      <w:r>
        <w:rPr>
          <w:rFonts w:eastAsia="Calibri" w:cs="Calibri"/>
        </w:rPr>
        <w:t>IdLcr</w:t>
      </w:r>
      <w:proofErr w:type="spellEnd"/>
      <w:r>
        <w:rPr>
          <w:rFonts w:eastAsia="Calibri" w:cs="Calibri"/>
        </w:rPr>
        <w:t>.</w:t>
      </w:r>
    </w:p>
    <w:p w14:paraId="20842683" w14:textId="77777777" w:rsidR="00CB20D0" w:rsidRDefault="00CB20D0" w:rsidP="00CB20D0">
      <w:pPr>
        <w:spacing w:line="276" w:lineRule="auto"/>
        <w:rPr>
          <w:rFonts w:eastAsia="Calibri" w:cs="Calibri"/>
        </w:rPr>
      </w:pPr>
      <w:r>
        <w:rPr>
          <w:rFonts w:eastAsia="Calibri" w:cs="Calibri"/>
        </w:rPr>
        <w:t xml:space="preserve">De </w:t>
      </w:r>
      <w:proofErr w:type="spellStart"/>
      <w:r>
        <w:rPr>
          <w:rFonts w:eastAsia="Calibri" w:cs="Calibri"/>
        </w:rPr>
        <w:t>IdLcr</w:t>
      </w:r>
      <w:proofErr w:type="spellEnd"/>
      <w:r>
        <w:rPr>
          <w:rFonts w:eastAsia="Calibri" w:cs="Calibri"/>
        </w:rPr>
        <w:t xml:space="preserve"> kun je vastleggen op providerniveau of op werkgeverniveau, via:</w:t>
      </w:r>
    </w:p>
    <w:p w14:paraId="08C62218" w14:textId="77777777" w:rsidR="00CB20D0" w:rsidRDefault="00CB20D0" w:rsidP="00CB20D0">
      <w:pPr>
        <w:pStyle w:val="Lijstalinea"/>
        <w:widowControl/>
        <w:numPr>
          <w:ilvl w:val="0"/>
          <w:numId w:val="28"/>
        </w:numPr>
        <w:autoSpaceDE/>
        <w:autoSpaceDN/>
        <w:spacing w:line="276" w:lineRule="auto"/>
        <w:contextualSpacing/>
        <w:rPr>
          <w:rFonts w:eastAsia="Calibri" w:cs="Calibri"/>
        </w:rPr>
      </w:pPr>
      <w:r>
        <w:rPr>
          <w:rFonts w:eastAsia="Calibri" w:cs="Calibri"/>
          <w:i/>
          <w:iCs w:val="0"/>
        </w:rPr>
        <w:t xml:space="preserve">Provider </w:t>
      </w:r>
      <w:r>
        <w:rPr>
          <w:rFonts w:ascii="Wingdings" w:eastAsia="Wingdings" w:hAnsi="Wingdings" w:cs="Wingdings"/>
          <w:i/>
          <w:iCs w:val="0"/>
        </w:rPr>
        <w:t>à</w:t>
      </w:r>
      <w:r>
        <w:rPr>
          <w:rFonts w:eastAsia="Calibri" w:cs="Calibri"/>
          <w:i/>
          <w:iCs w:val="0"/>
        </w:rPr>
        <w:t xml:space="preserve"> Beheer </w:t>
      </w:r>
      <w:r>
        <w:rPr>
          <w:rFonts w:ascii="Wingdings" w:eastAsia="Wingdings" w:hAnsi="Wingdings" w:cs="Wingdings"/>
          <w:i/>
          <w:iCs w:val="0"/>
        </w:rPr>
        <w:t>à</w:t>
      </w:r>
      <w:r>
        <w:rPr>
          <w:rFonts w:eastAsia="Calibri" w:cs="Calibri"/>
          <w:i/>
          <w:iCs w:val="0"/>
        </w:rPr>
        <w:t xml:space="preserve"> Externe partijen,</w:t>
      </w:r>
      <w:r>
        <w:rPr>
          <w:rFonts w:eastAsia="Calibri" w:cs="Calibri"/>
        </w:rPr>
        <w:t xml:space="preserve"> of </w:t>
      </w:r>
    </w:p>
    <w:p w14:paraId="3416B688" w14:textId="77777777" w:rsidR="00CB20D0" w:rsidRDefault="00CB20D0" w:rsidP="00CB20D0">
      <w:pPr>
        <w:pStyle w:val="Lijstalinea"/>
        <w:widowControl/>
        <w:numPr>
          <w:ilvl w:val="0"/>
          <w:numId w:val="28"/>
        </w:numPr>
        <w:autoSpaceDE/>
        <w:autoSpaceDN/>
        <w:spacing w:line="276" w:lineRule="auto"/>
        <w:contextualSpacing/>
        <w:rPr>
          <w:rFonts w:eastAsia="Calibri" w:cs="Calibri"/>
        </w:rPr>
      </w:pPr>
      <w:r>
        <w:rPr>
          <w:rFonts w:eastAsia="Calibri" w:cs="Calibri"/>
          <w:i/>
          <w:iCs w:val="0"/>
        </w:rPr>
        <w:t xml:space="preserve">Werkgever </w:t>
      </w:r>
      <w:r>
        <w:rPr>
          <w:rFonts w:ascii="Wingdings" w:eastAsia="Wingdings" w:hAnsi="Wingdings" w:cs="Wingdings"/>
          <w:i/>
          <w:iCs w:val="0"/>
        </w:rPr>
        <w:t>à</w:t>
      </w:r>
      <w:r>
        <w:rPr>
          <w:rFonts w:eastAsia="Calibri" w:cs="Calibri"/>
          <w:i/>
          <w:iCs w:val="0"/>
        </w:rPr>
        <w:t xml:space="preserve"> Beheer </w:t>
      </w:r>
      <w:r>
        <w:rPr>
          <w:rFonts w:ascii="Wingdings" w:eastAsia="Wingdings" w:hAnsi="Wingdings" w:cs="Wingdings"/>
          <w:i/>
          <w:iCs w:val="0"/>
        </w:rPr>
        <w:t>à</w:t>
      </w:r>
      <w:r>
        <w:rPr>
          <w:rFonts w:eastAsia="Calibri" w:cs="Calibri"/>
          <w:i/>
          <w:iCs w:val="0"/>
        </w:rPr>
        <w:t xml:space="preserve"> Externe partijen</w:t>
      </w:r>
    </w:p>
    <w:p w14:paraId="666541A4" w14:textId="77777777" w:rsidR="00CB20D0" w:rsidRDefault="00CB20D0" w:rsidP="00CB20D0">
      <w:pPr>
        <w:spacing w:after="200" w:line="276" w:lineRule="auto"/>
        <w:rPr>
          <w:rFonts w:eastAsia="Calibri" w:cs="Calibri"/>
          <w:sz w:val="20"/>
          <w:szCs w:val="14"/>
        </w:rPr>
      </w:pPr>
      <w:r>
        <w:rPr>
          <w:rFonts w:eastAsia="Calibri" w:cs="Calibri"/>
          <w:sz w:val="20"/>
          <w:szCs w:val="14"/>
          <w:u w:val="single"/>
        </w:rPr>
        <w:t>Let op:</w:t>
      </w:r>
      <w:r>
        <w:rPr>
          <w:rFonts w:eastAsia="Calibri" w:cs="Calibri"/>
          <w:sz w:val="20"/>
          <w:szCs w:val="14"/>
        </w:rPr>
        <w:t xml:space="preserve"> Het gaat </w:t>
      </w:r>
      <w:r>
        <w:rPr>
          <w:rFonts w:eastAsia="Calibri" w:cs="Calibri"/>
          <w:sz w:val="20"/>
          <w:szCs w:val="14"/>
          <w:u w:val="single"/>
        </w:rPr>
        <w:t>alleen</w:t>
      </w:r>
      <w:r>
        <w:rPr>
          <w:rFonts w:eastAsia="Calibri" w:cs="Calibri"/>
          <w:sz w:val="20"/>
          <w:szCs w:val="14"/>
        </w:rPr>
        <w:t xml:space="preserve"> om het </w:t>
      </w:r>
      <w:proofErr w:type="spellStart"/>
      <w:r>
        <w:rPr>
          <w:rFonts w:eastAsia="Calibri" w:cs="Calibri"/>
          <w:sz w:val="20"/>
          <w:szCs w:val="14"/>
        </w:rPr>
        <w:t>IdLcr</w:t>
      </w:r>
      <w:proofErr w:type="spellEnd"/>
      <w:r>
        <w:rPr>
          <w:rFonts w:eastAsia="Calibri" w:cs="Calibri"/>
          <w:sz w:val="20"/>
          <w:szCs w:val="14"/>
        </w:rPr>
        <w:t xml:space="preserve">, niet het UPA-account voor de </w:t>
      </w:r>
      <w:proofErr w:type="spellStart"/>
      <w:r>
        <w:rPr>
          <w:rFonts w:eastAsia="Calibri" w:cs="Calibri"/>
          <w:sz w:val="20"/>
          <w:szCs w:val="14"/>
        </w:rPr>
        <w:t>webservice</w:t>
      </w:r>
      <w:proofErr w:type="spellEnd"/>
      <w:r>
        <w:rPr>
          <w:rFonts w:eastAsia="Calibri" w:cs="Calibri"/>
          <w:sz w:val="20"/>
          <w:szCs w:val="14"/>
        </w:rPr>
        <w:t xml:space="preserve">. </w:t>
      </w:r>
    </w:p>
    <w:p w14:paraId="5594204C" w14:textId="77777777" w:rsidR="00CB20D0" w:rsidRDefault="00CB20D0" w:rsidP="00983759">
      <w:pPr>
        <w:pStyle w:val="Kop2"/>
        <w:rPr>
          <w:rFonts w:eastAsia="MS Gothic"/>
          <w:sz w:val="28"/>
          <w:szCs w:val="28"/>
        </w:rPr>
      </w:pPr>
      <w:bookmarkStart w:id="15" w:name="_Toc184395591"/>
      <w:bookmarkStart w:id="16" w:name="_Toc219731343"/>
      <w:bookmarkStart w:id="17" w:name="_Toc233884771"/>
      <w:r>
        <w:t>Overstappen</w:t>
      </w:r>
      <w:bookmarkEnd w:id="15"/>
      <w:bookmarkEnd w:id="16"/>
      <w:bookmarkEnd w:id="17"/>
    </w:p>
    <w:p w14:paraId="77E781F5" w14:textId="0034FFAD" w:rsidR="00CB20D0" w:rsidRPr="00983759" w:rsidRDefault="00CB20D0" w:rsidP="00983759">
      <w:pPr>
        <w:pStyle w:val="Plattetekst"/>
      </w:pPr>
      <w:r>
        <w:t>Stap je over naar Loket.nl vanuit een ander salarispakket of komt er een werkgever over van een ander kantoor, geef dit tijdig door aan de pensioenuitvoerder. Als er nog aanvullende acties nodig zijn aan de kant van de pensioenuitvoerder kan/moet dat geregeld worden.</w:t>
      </w:r>
    </w:p>
    <w:p w14:paraId="077182E7" w14:textId="77777777" w:rsidR="00CB20D0" w:rsidRPr="00983759" w:rsidRDefault="00CB20D0" w:rsidP="00983759">
      <w:pPr>
        <w:pStyle w:val="Citaat"/>
        <w:rPr>
          <w:sz w:val="24"/>
          <w:szCs w:val="18"/>
        </w:rPr>
      </w:pPr>
      <w:r w:rsidRPr="00983759">
        <w:t xml:space="preserve">Let daarnaast heel goed op het nummer inkomstenverhouding en in dienst datum! Die veranderen </w:t>
      </w:r>
      <w:r w:rsidRPr="00983759">
        <w:rPr>
          <w:u w:val="single"/>
        </w:rPr>
        <w:t>niet</w:t>
      </w:r>
      <w:r w:rsidRPr="00983759">
        <w:t xml:space="preserve"> door de overstap naar Loket.nl!</w:t>
      </w:r>
    </w:p>
    <w:p w14:paraId="28B784CD" w14:textId="77777777" w:rsidR="00CB20D0" w:rsidRDefault="00CB20D0" w:rsidP="00983759">
      <w:pPr>
        <w:pStyle w:val="Kop2"/>
        <w:rPr>
          <w:color w:val="auto"/>
        </w:rPr>
      </w:pPr>
      <w:bookmarkStart w:id="18" w:name="_Toc184395592"/>
      <w:bookmarkStart w:id="19" w:name="_Ref218843263"/>
      <w:bookmarkStart w:id="20" w:name="_Toc219731344"/>
      <w:bookmarkStart w:id="21" w:name="_Toc233884772"/>
      <w:r w:rsidRPr="00983759">
        <w:t>Voorwaarden</w:t>
      </w:r>
      <w:r>
        <w:t xml:space="preserve"> inrichting </w:t>
      </w:r>
      <w:bookmarkEnd w:id="18"/>
      <w:r>
        <w:t>UPA partij</w:t>
      </w:r>
      <w:bookmarkEnd w:id="19"/>
      <w:bookmarkEnd w:id="20"/>
      <w:bookmarkEnd w:id="21"/>
    </w:p>
    <w:p w14:paraId="236E7EBF" w14:textId="77777777" w:rsidR="00CB20D0" w:rsidRDefault="00CB20D0" w:rsidP="00CB20D0">
      <w:pPr>
        <w:spacing w:line="300" w:lineRule="exact"/>
        <w:rPr>
          <w:rFonts w:eastAsia="Calibri" w:cs="Calibri"/>
        </w:rPr>
      </w:pPr>
      <w:r>
        <w:rPr>
          <w:rFonts w:eastAsia="Calibri" w:cs="Calibri"/>
        </w:rPr>
        <w:t xml:space="preserve">De inrichting van de werkgever moet aan de volgende voorwaarden voldoen om een </w:t>
      </w:r>
      <w:proofErr w:type="gramStart"/>
      <w:r>
        <w:rPr>
          <w:rFonts w:eastAsia="Calibri" w:cs="Calibri"/>
        </w:rPr>
        <w:t>UPA aanlevering</w:t>
      </w:r>
      <w:proofErr w:type="gramEnd"/>
      <w:r>
        <w:rPr>
          <w:rFonts w:eastAsia="Calibri" w:cs="Calibri"/>
        </w:rPr>
        <w:t xml:space="preserve"> te kunnen doen:</w:t>
      </w:r>
    </w:p>
    <w:p w14:paraId="610129CB" w14:textId="77777777" w:rsidR="00CB20D0" w:rsidRDefault="00CB20D0" w:rsidP="00CB20D0">
      <w:pPr>
        <w:spacing w:line="300" w:lineRule="exact"/>
        <w:rPr>
          <w:rFonts w:eastAsia="Calibri" w:cs="Calibri"/>
        </w:rPr>
      </w:pPr>
    </w:p>
    <w:p w14:paraId="04AD4ABC" w14:textId="77777777" w:rsidR="00CB20D0" w:rsidRDefault="00CB20D0" w:rsidP="00CB20D0">
      <w:pPr>
        <w:spacing w:line="300" w:lineRule="exact"/>
        <w:rPr>
          <w:rFonts w:eastAsia="Calibri" w:cs="Calibri"/>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Inrichting </w:t>
      </w:r>
      <w:r>
        <w:rPr>
          <w:rFonts w:eastAsia="Calibri" w:cs="Calibri"/>
          <w:i/>
          <w:iCs w:val="0"/>
        </w:rPr>
        <w:sym w:font="Wingdings" w:char="F0E0"/>
      </w:r>
    </w:p>
    <w:p w14:paraId="0718B6B0" w14:textId="77777777"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Jaar</w:t>
      </w:r>
      <w:r>
        <w:rPr>
          <w:rFonts w:eastAsia="Calibri" w:cs="Calibri"/>
        </w:rPr>
        <w:t xml:space="preserve">: De indicatie Testjaar moet op </w:t>
      </w:r>
      <w:r>
        <w:rPr>
          <w:rFonts w:eastAsia="Calibri" w:cs="Calibri"/>
          <w:i/>
          <w:iCs w:val="0"/>
        </w:rPr>
        <w:t>Nee</w:t>
      </w:r>
      <w:r>
        <w:rPr>
          <w:rFonts w:eastAsia="Calibri" w:cs="Calibri"/>
        </w:rPr>
        <w:t xml:space="preserve"> staan.</w:t>
      </w:r>
    </w:p>
    <w:p w14:paraId="5A252DBE" w14:textId="77777777"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 xml:space="preserve">Werkgever externe partij: </w:t>
      </w:r>
      <w:r>
        <w:rPr>
          <w:rFonts w:eastAsia="Calibri" w:cs="Calibri"/>
        </w:rPr>
        <w:t>Leg hier de juiste UPA partij(-en)</w:t>
      </w:r>
      <w:r>
        <w:rPr>
          <w:rStyle w:val="Voetnootmarkering"/>
          <w:rFonts w:eastAsia="Calibri" w:cs="Calibri"/>
        </w:rPr>
        <w:footnoteReference w:id="2"/>
      </w:r>
      <w:r>
        <w:rPr>
          <w:rFonts w:eastAsia="Calibri" w:cs="Calibri"/>
        </w:rPr>
        <w:t xml:space="preserve"> vast.</w:t>
      </w:r>
    </w:p>
    <w:p w14:paraId="5F58A784" w14:textId="77777777" w:rsidR="00CB20D0" w:rsidRDefault="00CB20D0" w:rsidP="00CB20D0">
      <w:pPr>
        <w:pStyle w:val="Lijstalinea"/>
        <w:widowControl/>
        <w:numPr>
          <w:ilvl w:val="1"/>
          <w:numId w:val="30"/>
        </w:numPr>
        <w:autoSpaceDE/>
        <w:autoSpaceDN/>
        <w:spacing w:line="300" w:lineRule="exact"/>
        <w:contextualSpacing/>
        <w:rPr>
          <w:rFonts w:eastAsia="Calibri" w:cs="Calibri"/>
        </w:rPr>
      </w:pPr>
      <w:r>
        <w:rPr>
          <w:rFonts w:eastAsia="Calibri" w:cs="Calibri"/>
        </w:rPr>
        <w:t>Toelichting extra velden</w:t>
      </w:r>
    </w:p>
    <w:p w14:paraId="671F5675" w14:textId="77777777" w:rsidR="00CB20D0" w:rsidRDefault="00CB20D0" w:rsidP="00CB20D0">
      <w:pPr>
        <w:pStyle w:val="Lijstalinea"/>
        <w:widowControl/>
        <w:numPr>
          <w:ilvl w:val="2"/>
          <w:numId w:val="30"/>
        </w:numPr>
        <w:autoSpaceDE/>
        <w:autoSpaceDN/>
        <w:spacing w:line="300" w:lineRule="exact"/>
        <w:contextualSpacing/>
        <w:rPr>
          <w:rFonts w:eastAsia="Calibri" w:cs="Calibri"/>
          <w:sz w:val="20"/>
          <w:szCs w:val="14"/>
        </w:rPr>
      </w:pPr>
      <w:r>
        <w:rPr>
          <w:rFonts w:eastAsia="Calibri" w:cs="Calibri"/>
        </w:rPr>
        <w:t>W</w:t>
      </w:r>
      <w:r>
        <w:rPr>
          <w:rFonts w:eastAsia="Calibri" w:cs="Calibri"/>
          <w:i/>
          <w:iCs w:val="0"/>
        </w:rPr>
        <w:t>ijze van aanmaak</w:t>
      </w:r>
      <w:r>
        <w:rPr>
          <w:rFonts w:eastAsia="Calibri" w:cs="Calibri"/>
        </w:rPr>
        <w:t>: kies voor C</w:t>
      </w:r>
      <w:r>
        <w:rPr>
          <w:rFonts w:eastAsia="Calibri" w:cs="Calibri"/>
          <w:i/>
          <w:iCs w:val="0"/>
        </w:rPr>
        <w:t xml:space="preserve">ollectief </w:t>
      </w:r>
      <w:r>
        <w:rPr>
          <w:rFonts w:eastAsia="Calibri" w:cs="Calibri"/>
        </w:rPr>
        <w:t xml:space="preserve">of </w:t>
      </w:r>
      <w:r>
        <w:rPr>
          <w:rFonts w:eastAsia="Calibri" w:cs="Calibri"/>
          <w:i/>
          <w:iCs w:val="0"/>
        </w:rPr>
        <w:t>Individueel.</w:t>
      </w:r>
      <w:r>
        <w:rPr>
          <w:rFonts w:eastAsia="Calibri" w:cs="Calibri"/>
          <w:i/>
          <w:iCs w:val="0"/>
        </w:rPr>
        <w:br/>
      </w:r>
      <w:r>
        <w:rPr>
          <w:rFonts w:eastAsia="Calibri" w:cs="Calibri"/>
          <w:sz w:val="20"/>
          <w:szCs w:val="14"/>
        </w:rPr>
        <w:t xml:space="preserve">NB 1: Kies je voor </w:t>
      </w:r>
      <w:r>
        <w:rPr>
          <w:rFonts w:eastAsia="Calibri" w:cs="Calibri"/>
          <w:i/>
          <w:iCs w:val="0"/>
          <w:sz w:val="20"/>
          <w:szCs w:val="14"/>
        </w:rPr>
        <w:t>Collectief</w:t>
      </w:r>
      <w:r>
        <w:rPr>
          <w:rFonts w:eastAsia="Calibri" w:cs="Calibri"/>
          <w:sz w:val="20"/>
          <w:szCs w:val="14"/>
        </w:rPr>
        <w:t xml:space="preserve"> dan kan de werkgever meegenomen worden in het collectief en/of automatisch</w:t>
      </w:r>
      <w:r>
        <w:rPr>
          <w:rStyle w:val="Voetnootmarkering"/>
          <w:rFonts w:eastAsia="Calibri" w:cs="Calibri"/>
          <w:sz w:val="20"/>
          <w:szCs w:val="14"/>
        </w:rPr>
        <w:footnoteReference w:id="3"/>
      </w:r>
      <w:r>
        <w:rPr>
          <w:rFonts w:eastAsia="Calibri" w:cs="Calibri"/>
          <w:sz w:val="20"/>
          <w:szCs w:val="14"/>
        </w:rPr>
        <w:t xml:space="preserve"> aanmaken van de pensioenaangiften.</w:t>
      </w:r>
    </w:p>
    <w:p w14:paraId="3844A8BC" w14:textId="77777777" w:rsidR="00CB20D0" w:rsidRDefault="00CB20D0" w:rsidP="00CB20D0">
      <w:pPr>
        <w:spacing w:line="300" w:lineRule="exact"/>
        <w:ind w:left="2160"/>
        <w:rPr>
          <w:rFonts w:eastAsia="Calibri" w:cs="Calibri"/>
          <w:sz w:val="20"/>
          <w:szCs w:val="14"/>
        </w:rPr>
      </w:pPr>
      <w:r>
        <w:rPr>
          <w:rFonts w:eastAsia="Calibri" w:cs="Calibri"/>
          <w:sz w:val="20"/>
          <w:szCs w:val="14"/>
        </w:rPr>
        <w:t xml:space="preserve">NB 2: Kies je voor </w:t>
      </w:r>
      <w:r>
        <w:rPr>
          <w:rFonts w:eastAsia="Calibri" w:cs="Calibri"/>
          <w:i/>
          <w:iCs w:val="0"/>
          <w:sz w:val="20"/>
          <w:szCs w:val="14"/>
        </w:rPr>
        <w:t xml:space="preserve">Individueel, </w:t>
      </w:r>
      <w:r>
        <w:rPr>
          <w:rFonts w:eastAsia="Calibri" w:cs="Calibri"/>
          <w:sz w:val="20"/>
          <w:szCs w:val="14"/>
        </w:rPr>
        <w:t>dan kan de werkgever niet geselecteerd worden in het collectief aanmaken van de pensioenaangiften. Automatisch aanmaken van de pensioenaangifte kan eventueel wel</w:t>
      </w:r>
      <w:r>
        <w:rPr>
          <w:rStyle w:val="Voetnootmarkering"/>
          <w:rFonts w:eastAsia="Calibri" w:cs="Calibri"/>
          <w:sz w:val="20"/>
          <w:szCs w:val="14"/>
        </w:rPr>
        <w:footnoteReference w:id="4"/>
      </w:r>
      <w:r>
        <w:rPr>
          <w:rFonts w:eastAsia="Calibri" w:cs="Calibri"/>
          <w:sz w:val="20"/>
          <w:szCs w:val="14"/>
        </w:rPr>
        <w:t>.</w:t>
      </w:r>
    </w:p>
    <w:p w14:paraId="3D0A1328" w14:textId="77777777" w:rsidR="00CB20D0" w:rsidRDefault="00CB20D0" w:rsidP="00CB20D0">
      <w:pPr>
        <w:pStyle w:val="Lijstalinea"/>
        <w:widowControl/>
        <w:numPr>
          <w:ilvl w:val="2"/>
          <w:numId w:val="30"/>
        </w:numPr>
        <w:autoSpaceDE/>
        <w:autoSpaceDN/>
        <w:spacing w:line="300" w:lineRule="exact"/>
        <w:contextualSpacing/>
        <w:rPr>
          <w:rFonts w:eastAsia="Calibri" w:cs="Calibri"/>
          <w:sz w:val="24"/>
          <w:szCs w:val="18"/>
        </w:rPr>
      </w:pPr>
      <w:r>
        <w:rPr>
          <w:rFonts w:eastAsia="Calibri" w:cs="Calibri"/>
          <w:i/>
          <w:iCs w:val="0"/>
        </w:rPr>
        <w:t xml:space="preserve">Relatienummer: </w:t>
      </w:r>
      <w:r>
        <w:rPr>
          <w:rFonts w:eastAsia="Calibri" w:cs="Calibri"/>
        </w:rPr>
        <w:t xml:space="preserve">Verplicht voor Achmea, APS, AZL, </w:t>
      </w:r>
      <w:proofErr w:type="spellStart"/>
      <w:r>
        <w:rPr>
          <w:rFonts w:eastAsia="Calibri" w:cs="Calibri"/>
        </w:rPr>
        <w:t>Loyalis</w:t>
      </w:r>
      <w:proofErr w:type="spellEnd"/>
      <w:r>
        <w:rPr>
          <w:rFonts w:eastAsia="Calibri" w:cs="Calibri"/>
        </w:rPr>
        <w:t>, PFZW, PMT en ROV.</w:t>
      </w:r>
    </w:p>
    <w:p w14:paraId="468DBDB9" w14:textId="77777777" w:rsidR="00CB20D0" w:rsidRDefault="00CB20D0" w:rsidP="00CB20D0">
      <w:pPr>
        <w:pStyle w:val="Lijstalinea"/>
        <w:widowControl/>
        <w:numPr>
          <w:ilvl w:val="2"/>
          <w:numId w:val="30"/>
        </w:numPr>
        <w:autoSpaceDE/>
        <w:autoSpaceDN/>
        <w:spacing w:line="300" w:lineRule="exact"/>
        <w:contextualSpacing/>
        <w:rPr>
          <w:rFonts w:eastAsia="Calibri" w:cs="Calibri"/>
        </w:rPr>
      </w:pPr>
      <w:r>
        <w:rPr>
          <w:rFonts w:eastAsia="Calibri" w:cs="Calibri"/>
          <w:i/>
          <w:iCs w:val="0"/>
        </w:rPr>
        <w:t xml:space="preserve">CAO externe partij: </w:t>
      </w:r>
      <w:r>
        <w:rPr>
          <w:rFonts w:eastAsia="Calibri" w:cs="Calibri"/>
        </w:rPr>
        <w:t>Niet verplicht. Evt. vullen als deze afwijkt van ‘</w:t>
      </w:r>
      <w:proofErr w:type="gramStart"/>
      <w:r>
        <w:rPr>
          <w:rFonts w:eastAsia="Calibri" w:cs="Calibri"/>
        </w:rPr>
        <w:t>Cao code</w:t>
      </w:r>
      <w:proofErr w:type="gramEnd"/>
      <w:r>
        <w:rPr>
          <w:rFonts w:eastAsia="Calibri" w:cs="Calibri"/>
        </w:rPr>
        <w:t xml:space="preserve"> loonaangifte’ of ter voorkoming van dummy’s (</w:t>
      </w:r>
      <w:proofErr w:type="spellStart"/>
      <w:r>
        <w:rPr>
          <w:rFonts w:eastAsia="Calibri" w:cs="Calibri"/>
          <w:szCs w:val="16"/>
        </w:rPr>
        <w:t>tbv</w:t>
      </w:r>
      <w:proofErr w:type="spellEnd"/>
      <w:r>
        <w:rPr>
          <w:rFonts w:eastAsia="Calibri" w:cs="Calibri"/>
          <w:szCs w:val="16"/>
        </w:rPr>
        <w:t xml:space="preserve"> </w:t>
      </w:r>
      <w:r>
        <w:rPr>
          <w:rFonts w:eastAsia="Calibri" w:cs="Calibri"/>
          <w:sz w:val="20"/>
          <w:szCs w:val="14"/>
        </w:rPr>
        <w:t>bepaling 1</w:t>
      </w:r>
      <w:r>
        <w:rPr>
          <w:rFonts w:eastAsia="Calibri" w:cs="Calibri"/>
          <w:sz w:val="20"/>
          <w:szCs w:val="14"/>
          <w:vertAlign w:val="superscript"/>
        </w:rPr>
        <w:t>e</w:t>
      </w:r>
      <w:r>
        <w:rPr>
          <w:rFonts w:eastAsia="Calibri" w:cs="Calibri"/>
          <w:sz w:val="20"/>
          <w:szCs w:val="14"/>
        </w:rPr>
        <w:t xml:space="preserve"> per.</w:t>
      </w:r>
      <w:r>
        <w:rPr>
          <w:rFonts w:eastAsia="Calibri" w:cs="Calibri"/>
        </w:rPr>
        <w:t>)</w:t>
      </w:r>
    </w:p>
    <w:p w14:paraId="2BC15A45" w14:textId="77777777" w:rsidR="00983759" w:rsidRDefault="00983759" w:rsidP="00983759">
      <w:pPr>
        <w:widowControl/>
        <w:autoSpaceDE/>
        <w:autoSpaceDN/>
        <w:spacing w:line="300" w:lineRule="exact"/>
        <w:contextualSpacing/>
        <w:rPr>
          <w:rFonts w:eastAsia="Calibri" w:cs="Calibri"/>
        </w:rPr>
      </w:pPr>
    </w:p>
    <w:p w14:paraId="368617FA" w14:textId="77777777" w:rsidR="00983759" w:rsidRDefault="00983759" w:rsidP="00983759">
      <w:pPr>
        <w:widowControl/>
        <w:autoSpaceDE/>
        <w:autoSpaceDN/>
        <w:spacing w:line="300" w:lineRule="exact"/>
        <w:contextualSpacing/>
        <w:rPr>
          <w:rFonts w:eastAsia="Calibri" w:cs="Calibri"/>
        </w:rPr>
      </w:pPr>
    </w:p>
    <w:p w14:paraId="331F5309" w14:textId="77777777" w:rsidR="00983759" w:rsidRPr="00983759" w:rsidRDefault="00983759" w:rsidP="00983759">
      <w:pPr>
        <w:widowControl/>
        <w:autoSpaceDE/>
        <w:autoSpaceDN/>
        <w:spacing w:line="300" w:lineRule="exact"/>
        <w:contextualSpacing/>
        <w:rPr>
          <w:rFonts w:eastAsia="Calibri" w:cs="Calibri"/>
        </w:rPr>
      </w:pPr>
    </w:p>
    <w:p w14:paraId="46B43407" w14:textId="77777777" w:rsidR="00CB20D0" w:rsidRDefault="00CB20D0" w:rsidP="00983759">
      <w:pPr>
        <w:pStyle w:val="Kop2"/>
        <w:rPr>
          <w:rFonts w:eastAsia="MS Gothic"/>
        </w:rPr>
      </w:pPr>
      <w:bookmarkStart w:id="22" w:name="_Toc184395593"/>
      <w:bookmarkStart w:id="23" w:name="_Toc219731345"/>
      <w:bookmarkStart w:id="24" w:name="_Toc233884773"/>
      <w:r>
        <w:lastRenderedPageBreak/>
        <w:t xml:space="preserve">Voorwaarden </w:t>
      </w:r>
      <w:r w:rsidRPr="00983759">
        <w:t>inrichting</w:t>
      </w:r>
      <w:r>
        <w:t xml:space="preserve"> SPAWW</w:t>
      </w:r>
      <w:bookmarkEnd w:id="22"/>
      <w:bookmarkEnd w:id="23"/>
      <w:bookmarkEnd w:id="24"/>
    </w:p>
    <w:p w14:paraId="0A3CD7DF" w14:textId="77777777" w:rsidR="00CB20D0" w:rsidRDefault="00CB20D0" w:rsidP="00CB20D0">
      <w:pPr>
        <w:spacing w:line="300" w:lineRule="exact"/>
        <w:rPr>
          <w:rFonts w:eastAsia="Calibri" w:cs="Calibri"/>
        </w:rPr>
      </w:pPr>
      <w:r>
        <w:rPr>
          <w:rFonts w:eastAsia="Calibri" w:cs="Calibri"/>
        </w:rPr>
        <w:t>De inrichting van de werkgever moet aan de volgende voorwaarden voldoen om een SPAWW UPA aanlevering te kunnen doen:</w:t>
      </w:r>
    </w:p>
    <w:p w14:paraId="5B324BFE" w14:textId="77777777" w:rsidR="00CB20D0" w:rsidRDefault="00CB20D0" w:rsidP="00CB20D0">
      <w:pPr>
        <w:spacing w:line="300" w:lineRule="exact"/>
        <w:rPr>
          <w:rFonts w:eastAsia="Calibri" w:cs="Calibri"/>
        </w:rPr>
      </w:pPr>
    </w:p>
    <w:p w14:paraId="339A4224" w14:textId="77777777" w:rsidR="00CB20D0" w:rsidRDefault="00CB20D0" w:rsidP="00CB20D0">
      <w:pPr>
        <w:spacing w:line="300" w:lineRule="exact"/>
        <w:rPr>
          <w:rFonts w:eastAsia="Times New Roman"/>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Overzicht </w:t>
      </w:r>
      <w:r>
        <w:rPr>
          <w:rFonts w:eastAsia="Calibri" w:cs="Calibri"/>
          <w:i/>
          <w:iCs w:val="0"/>
        </w:rPr>
        <w:sym w:font="Wingdings" w:char="F0E0"/>
      </w:r>
      <w:r>
        <w:rPr>
          <w:rFonts w:eastAsia="Calibri" w:cs="Calibri"/>
          <w:i/>
          <w:iCs w:val="0"/>
        </w:rPr>
        <w:t xml:space="preserve"> Loonaangifte:</w:t>
      </w:r>
      <w:r>
        <w:rPr>
          <w:rFonts w:eastAsia="Calibri" w:cs="Calibri"/>
        </w:rPr>
        <w:t xml:space="preserve"> L</w:t>
      </w:r>
      <w:r>
        <w:t>oonheffingennummer moet gevuld zijn.</w:t>
      </w:r>
    </w:p>
    <w:p w14:paraId="3FE82403" w14:textId="77777777" w:rsidR="00CB20D0" w:rsidRDefault="00CB20D0" w:rsidP="00CB20D0">
      <w:pPr>
        <w:spacing w:line="300" w:lineRule="exact"/>
        <w:rPr>
          <w:rFonts w:eastAsia="Calibri" w:cs="Calibri"/>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Inrichting </w:t>
      </w:r>
      <w:r>
        <w:rPr>
          <w:rFonts w:eastAsia="Calibri" w:cs="Calibri"/>
          <w:i/>
          <w:iCs w:val="0"/>
        </w:rPr>
        <w:sym w:font="Wingdings" w:char="F0E0"/>
      </w:r>
      <w:r>
        <w:rPr>
          <w:rFonts w:eastAsia="Calibri" w:cs="Calibri"/>
          <w:i/>
          <w:iCs w:val="0"/>
        </w:rPr>
        <w:t xml:space="preserve"> Jaar</w:t>
      </w:r>
      <w:r>
        <w:rPr>
          <w:rFonts w:eastAsia="Calibri" w:cs="Calibri"/>
        </w:rPr>
        <w:t xml:space="preserve">: De indicatie Testjaar moet op </w:t>
      </w:r>
      <w:r>
        <w:rPr>
          <w:rFonts w:eastAsia="Calibri" w:cs="Calibri"/>
          <w:i/>
          <w:iCs w:val="0"/>
        </w:rPr>
        <w:t>Nee</w:t>
      </w:r>
      <w:r>
        <w:rPr>
          <w:rFonts w:eastAsia="Calibri" w:cs="Calibri"/>
        </w:rPr>
        <w:t xml:space="preserve"> staan.</w:t>
      </w:r>
    </w:p>
    <w:p w14:paraId="47BA6520" w14:textId="77777777" w:rsidR="00CB20D0" w:rsidRDefault="00CB20D0" w:rsidP="00CB20D0">
      <w:pPr>
        <w:spacing w:line="300" w:lineRule="exact"/>
        <w:rPr>
          <w:rFonts w:eastAsia="Times New Roman"/>
        </w:rPr>
      </w:pPr>
      <w:r>
        <w:rPr>
          <w:rFonts w:eastAsia="Calibri" w:cs="Calibri"/>
          <w:i/>
          <w:iCs w:val="0"/>
        </w:rPr>
        <w:t xml:space="preserve">Administratie </w:t>
      </w:r>
      <w:r>
        <w:rPr>
          <w:i/>
          <w:iCs w:val="0"/>
        </w:rPr>
        <w:sym w:font="Wingdings" w:char="F0E0"/>
      </w:r>
      <w:r>
        <w:rPr>
          <w:i/>
          <w:iCs w:val="0"/>
        </w:rPr>
        <w:t xml:space="preserve"> Fondsen  </w:t>
      </w:r>
      <w:r>
        <w:rPr>
          <w:i/>
          <w:iCs w:val="0"/>
        </w:rPr>
        <w:sym w:font="Wingdings" w:char="F0E0"/>
      </w:r>
      <w:r>
        <w:rPr>
          <w:i/>
          <w:iCs w:val="0"/>
        </w:rPr>
        <w:t xml:space="preserve"> Fonds: </w:t>
      </w:r>
      <w:r>
        <w:t>Het PAWW fonds moet aanwezig zijn.</w:t>
      </w:r>
    </w:p>
    <w:p w14:paraId="54C654E4" w14:textId="3B65A2AE" w:rsidR="00CB20D0" w:rsidRDefault="00CB20D0" w:rsidP="00CB20D0">
      <w:pPr>
        <w:pStyle w:val="Lijstalinea"/>
        <w:widowControl/>
        <w:numPr>
          <w:ilvl w:val="0"/>
          <w:numId w:val="32"/>
        </w:numPr>
        <w:autoSpaceDE/>
        <w:autoSpaceDN/>
        <w:spacing w:line="300" w:lineRule="exact"/>
        <w:contextualSpacing/>
      </w:pPr>
      <w:r>
        <w:rPr>
          <w:i/>
          <w:iCs w:val="0"/>
        </w:rPr>
        <w:t>Externe fondscode</w:t>
      </w:r>
      <w:r>
        <w:t xml:space="preserve">: </w:t>
      </w:r>
      <w:proofErr w:type="gramStart"/>
      <w:r>
        <w:t>PAWW regeling</w:t>
      </w:r>
      <w:proofErr w:type="gramEnd"/>
      <w:r>
        <w:t xml:space="preserve"> (SPAWW-UPA)</w:t>
      </w:r>
    </w:p>
    <w:p w14:paraId="57B3879E" w14:textId="0419E83B" w:rsidR="00CB20D0" w:rsidRDefault="00CB20D0" w:rsidP="00CB20D0">
      <w:pPr>
        <w:pStyle w:val="Lijstalinea"/>
        <w:widowControl/>
        <w:numPr>
          <w:ilvl w:val="0"/>
          <w:numId w:val="32"/>
        </w:numPr>
        <w:autoSpaceDE/>
        <w:autoSpaceDN/>
        <w:spacing w:line="300" w:lineRule="exact"/>
        <w:contextualSpacing/>
      </w:pPr>
      <w:r>
        <w:rPr>
          <w:i/>
          <w:iCs w:val="0"/>
        </w:rPr>
        <w:t>Soort fonds</w:t>
      </w:r>
      <w:r>
        <w:t>: Private Aanvulling WW en WGA (PAWW)</w:t>
      </w:r>
    </w:p>
    <w:p w14:paraId="1D669B9B" w14:textId="4BEE77B5" w:rsidR="00CB20D0" w:rsidRDefault="00983759" w:rsidP="00CB20D0">
      <w:pPr>
        <w:spacing w:line="300" w:lineRule="exact"/>
      </w:pPr>
      <w:r>
        <w:rPr>
          <w:noProof/>
        </w:rPr>
        <w:drawing>
          <wp:anchor distT="0" distB="0" distL="114300" distR="114300" simplePos="0" relativeHeight="251684871" behindDoc="0" locked="0" layoutInCell="1" allowOverlap="1" wp14:anchorId="28347A8E" wp14:editId="20F3B7D7">
            <wp:simplePos x="0" y="0"/>
            <wp:positionH relativeFrom="column">
              <wp:posOffset>88900</wp:posOffset>
            </wp:positionH>
            <wp:positionV relativeFrom="paragraph">
              <wp:posOffset>57150</wp:posOffset>
            </wp:positionV>
            <wp:extent cx="3619500" cy="723900"/>
            <wp:effectExtent l="0" t="0" r="0" b="0"/>
            <wp:wrapSquare wrapText="bothSides"/>
            <wp:docPr id="723154022" name="Afbeelding 35"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schermopname, Lettertype, lijn&#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723900"/>
                    </a:xfrm>
                    <a:prstGeom prst="rect">
                      <a:avLst/>
                    </a:prstGeom>
                    <a:noFill/>
                    <a:ln>
                      <a:noFill/>
                    </a:ln>
                  </pic:spPr>
                </pic:pic>
              </a:graphicData>
            </a:graphic>
          </wp:anchor>
        </w:drawing>
      </w:r>
    </w:p>
    <w:p w14:paraId="046C4FAC" w14:textId="52596E6F" w:rsidR="00CB20D0" w:rsidRDefault="00CB20D0" w:rsidP="00CB20D0"/>
    <w:p w14:paraId="5E05CDC2" w14:textId="77777777" w:rsidR="00983759" w:rsidRDefault="00983759" w:rsidP="00CB20D0">
      <w:pPr>
        <w:pStyle w:val="Kop2"/>
        <w:keepLines w:val="0"/>
        <w:widowControl/>
        <w:numPr>
          <w:ilvl w:val="1"/>
          <w:numId w:val="0"/>
        </w:numPr>
        <w:autoSpaceDE/>
        <w:autoSpaceDN/>
        <w:spacing w:before="240" w:after="60" w:line="240" w:lineRule="auto"/>
        <w:ind w:left="680" w:hanging="680"/>
      </w:pPr>
      <w:bookmarkStart w:id="25" w:name="_Toc470768646"/>
      <w:bookmarkStart w:id="26" w:name="_Toc184395595"/>
      <w:bookmarkStart w:id="27" w:name="_Toc219731346"/>
    </w:p>
    <w:p w14:paraId="42ACAA4B" w14:textId="77777777" w:rsidR="00983759" w:rsidRDefault="00983759" w:rsidP="00CB20D0">
      <w:pPr>
        <w:pStyle w:val="Kop2"/>
        <w:keepLines w:val="0"/>
        <w:widowControl/>
        <w:numPr>
          <w:ilvl w:val="1"/>
          <w:numId w:val="0"/>
        </w:numPr>
        <w:autoSpaceDE/>
        <w:autoSpaceDN/>
        <w:spacing w:before="240" w:after="60" w:line="240" w:lineRule="auto"/>
        <w:ind w:left="680" w:hanging="680"/>
      </w:pPr>
    </w:p>
    <w:p w14:paraId="4A391C1A" w14:textId="1FB3756D" w:rsidR="00CB20D0" w:rsidRDefault="00CB20D0" w:rsidP="00983759">
      <w:pPr>
        <w:pStyle w:val="Kop2"/>
      </w:pPr>
      <w:bookmarkStart w:id="28" w:name="_Toc233884774"/>
      <w:r>
        <w:t>Product</w:t>
      </w:r>
      <w:bookmarkEnd w:id="25"/>
      <w:bookmarkEnd w:id="26"/>
      <w:bookmarkEnd w:id="27"/>
      <w:bookmarkEnd w:id="28"/>
      <w:r>
        <w:t xml:space="preserve"> </w:t>
      </w:r>
    </w:p>
    <w:p w14:paraId="0BF7E824" w14:textId="77777777" w:rsidR="00CB20D0" w:rsidRDefault="00CB20D0" w:rsidP="00CB20D0">
      <w:pPr>
        <w:spacing w:line="300" w:lineRule="exact"/>
      </w:pPr>
      <w:r>
        <w:t xml:space="preserve">Activeer op werkgeverniveau het product </w:t>
      </w:r>
      <w:r>
        <w:rPr>
          <w:i/>
        </w:rPr>
        <w:t>UPA Pensioenaangifte</w:t>
      </w:r>
      <w:r>
        <w:t xml:space="preserve"> om gebruik te maken van de functionaliteit. Voor SPAWW voeg je het product </w:t>
      </w:r>
      <w:proofErr w:type="gramStart"/>
      <w:r>
        <w:rPr>
          <w:i/>
          <w:iCs w:val="0"/>
        </w:rPr>
        <w:t>PAWW aangifte</w:t>
      </w:r>
      <w:proofErr w:type="gramEnd"/>
      <w:r>
        <w:rPr>
          <w:i/>
          <w:iCs w:val="0"/>
        </w:rPr>
        <w:t xml:space="preserve"> </w:t>
      </w:r>
      <w:r>
        <w:t>toe.</w:t>
      </w:r>
    </w:p>
    <w:p w14:paraId="409166A0" w14:textId="77777777" w:rsidR="00CB20D0" w:rsidRDefault="00CB20D0" w:rsidP="00CB20D0">
      <w:pPr>
        <w:spacing w:line="300" w:lineRule="exact"/>
        <w:ind w:firstLine="680"/>
        <w:rPr>
          <w:rFonts w:eastAsia="Calibri" w:cs="Calibri"/>
          <w:i/>
          <w:iCs w:val="0"/>
        </w:rPr>
      </w:pPr>
      <w:r>
        <w:rPr>
          <w:rFonts w:eastAsia="Calibri" w:cs="Calibri"/>
          <w:i/>
          <w:iCs w:val="0"/>
        </w:rPr>
        <w:t xml:space="preserve">Werkgever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Producten </w:t>
      </w:r>
    </w:p>
    <w:p w14:paraId="50CD037E" w14:textId="77777777" w:rsidR="00983759" w:rsidRDefault="00983759" w:rsidP="00CB20D0">
      <w:pPr>
        <w:spacing w:line="300" w:lineRule="exact"/>
        <w:ind w:firstLine="680"/>
      </w:pPr>
    </w:p>
    <w:p w14:paraId="251ACEC9" w14:textId="77777777" w:rsidR="00CB20D0" w:rsidRDefault="00CB20D0" w:rsidP="00983759">
      <w:pPr>
        <w:pStyle w:val="Kop2"/>
      </w:pPr>
      <w:bookmarkStart w:id="29" w:name="_Toc470768647"/>
      <w:bookmarkStart w:id="30" w:name="_Toc184395596"/>
      <w:bookmarkStart w:id="31" w:name="_Toc219731347"/>
      <w:bookmarkStart w:id="32" w:name="_Toc233884775"/>
      <w:r w:rsidRPr="00983759">
        <w:t>Rechten</w:t>
      </w:r>
      <w:bookmarkEnd w:id="29"/>
      <w:bookmarkEnd w:id="30"/>
      <w:bookmarkEnd w:id="31"/>
      <w:bookmarkEnd w:id="32"/>
      <w:r>
        <w:t xml:space="preserve"> </w:t>
      </w:r>
    </w:p>
    <w:p w14:paraId="107BB383" w14:textId="77777777" w:rsidR="00CB20D0" w:rsidRDefault="00CB20D0" w:rsidP="00CB20D0">
      <w:pPr>
        <w:spacing w:line="300" w:lineRule="exact"/>
      </w:pPr>
      <w:r>
        <w:t>In Loket.nl zijn rechten nodig om pensioenaangifte te doen. Deze rechten kunnen aan de betreffende teams, gebruiker AK of gebruiker WG worden toegekend. De rechten betreffen:</w:t>
      </w:r>
    </w:p>
    <w:p w14:paraId="74A26ECB" w14:textId="77777777" w:rsidR="00CB20D0" w:rsidRDefault="00CB20D0" w:rsidP="00CB20D0">
      <w:pPr>
        <w:spacing w:line="300" w:lineRule="exact"/>
      </w:pPr>
    </w:p>
    <w:p w14:paraId="16816985" w14:textId="77777777" w:rsidR="00CB20D0" w:rsidRDefault="00CB20D0" w:rsidP="00CB20D0">
      <w:pPr>
        <w:pStyle w:val="Lijstalinea"/>
        <w:widowControl/>
        <w:numPr>
          <w:ilvl w:val="0"/>
          <w:numId w:val="34"/>
        </w:numPr>
        <w:autoSpaceDE/>
        <w:autoSpaceDN/>
        <w:spacing w:line="300" w:lineRule="exact"/>
        <w:contextualSpacing/>
      </w:pPr>
      <w:r>
        <w:t>Aanmaken pensioenaangifte</w:t>
      </w:r>
    </w:p>
    <w:p w14:paraId="7DB9CBE2" w14:textId="77777777" w:rsidR="00CB20D0" w:rsidRDefault="00CB20D0" w:rsidP="00CB20D0">
      <w:pPr>
        <w:pStyle w:val="Lijstalinea"/>
        <w:widowControl/>
        <w:numPr>
          <w:ilvl w:val="0"/>
          <w:numId w:val="34"/>
        </w:numPr>
        <w:autoSpaceDE/>
        <w:autoSpaceDN/>
        <w:spacing w:line="300" w:lineRule="exact"/>
        <w:contextualSpacing/>
      </w:pPr>
      <w:r>
        <w:t>Bevestigen pensioenaangifte</w:t>
      </w:r>
    </w:p>
    <w:p w14:paraId="5BCFA29F" w14:textId="77777777" w:rsidR="00CB20D0" w:rsidRDefault="00CB20D0" w:rsidP="00CB20D0">
      <w:pPr>
        <w:pStyle w:val="Lijstalinea"/>
        <w:widowControl/>
        <w:numPr>
          <w:ilvl w:val="0"/>
          <w:numId w:val="34"/>
        </w:numPr>
        <w:autoSpaceDE/>
        <w:autoSpaceDN/>
        <w:spacing w:line="300" w:lineRule="exact"/>
        <w:contextualSpacing/>
      </w:pPr>
      <w:r>
        <w:t>Raadplegen pensioenaangifte</w:t>
      </w:r>
    </w:p>
    <w:p w14:paraId="479EA1FA" w14:textId="77777777" w:rsidR="00CB20D0" w:rsidRDefault="00CB20D0" w:rsidP="00CB20D0">
      <w:pPr>
        <w:pStyle w:val="Lijstalinea"/>
        <w:widowControl/>
        <w:numPr>
          <w:ilvl w:val="0"/>
          <w:numId w:val="34"/>
        </w:numPr>
        <w:autoSpaceDE/>
        <w:autoSpaceDN/>
        <w:spacing w:line="300" w:lineRule="exact"/>
        <w:contextualSpacing/>
      </w:pPr>
      <w:r>
        <w:t>Collectieve pensioenaangifte</w:t>
      </w:r>
    </w:p>
    <w:p w14:paraId="48F0BFE7" w14:textId="77777777" w:rsidR="00983759" w:rsidRDefault="00983759" w:rsidP="00983759">
      <w:pPr>
        <w:widowControl/>
        <w:autoSpaceDE/>
        <w:autoSpaceDN/>
        <w:spacing w:line="300" w:lineRule="exact"/>
        <w:contextualSpacing/>
      </w:pPr>
    </w:p>
    <w:p w14:paraId="2BB8C319" w14:textId="77777777" w:rsidR="00CB20D0" w:rsidRDefault="00CB20D0" w:rsidP="00983759">
      <w:pPr>
        <w:pStyle w:val="Kop2"/>
      </w:pPr>
      <w:bookmarkStart w:id="33" w:name="_Toc219731348"/>
      <w:bookmarkStart w:id="34" w:name="_Toc233884776"/>
      <w:r>
        <w:t xml:space="preserve">Aanmaken </w:t>
      </w:r>
      <w:r w:rsidRPr="00983759">
        <w:t>pensioenaangifte</w:t>
      </w:r>
      <w:bookmarkEnd w:id="33"/>
      <w:bookmarkEnd w:id="34"/>
    </w:p>
    <w:p w14:paraId="6A21504D" w14:textId="77777777" w:rsidR="00CB20D0" w:rsidRDefault="00CB20D0" w:rsidP="00CB20D0">
      <w:pPr>
        <w:spacing w:line="300" w:lineRule="exact"/>
      </w:pPr>
      <w:r>
        <w:t xml:space="preserve">Na de activatie van het product </w:t>
      </w:r>
      <w:r>
        <w:rPr>
          <w:i/>
        </w:rPr>
        <w:t>UPA Pensioenaangifte</w:t>
      </w:r>
      <w:r>
        <w:t xml:space="preserve"> komt er in de salariscarrousel een extra tegel </w:t>
      </w:r>
      <w:r>
        <w:rPr>
          <w:i/>
          <w:iCs w:val="0"/>
        </w:rPr>
        <w:t>Pensioenaangifte UPA</w:t>
      </w:r>
      <w:r>
        <w:t xml:space="preserve"> beschikbaar. Met het product </w:t>
      </w:r>
      <w:proofErr w:type="gramStart"/>
      <w:r>
        <w:rPr>
          <w:i/>
          <w:iCs w:val="0"/>
        </w:rPr>
        <w:t>PAWW aangifte</w:t>
      </w:r>
      <w:proofErr w:type="gramEnd"/>
      <w:r>
        <w:rPr>
          <w:i/>
          <w:iCs w:val="0"/>
        </w:rPr>
        <w:t xml:space="preserve"> </w:t>
      </w:r>
      <w:r>
        <w:t xml:space="preserve">komt de tegel </w:t>
      </w:r>
      <w:proofErr w:type="gramStart"/>
      <w:r>
        <w:rPr>
          <w:i/>
          <w:iCs w:val="0"/>
        </w:rPr>
        <w:t>PAWW aangifte</w:t>
      </w:r>
      <w:proofErr w:type="gramEnd"/>
      <w:r>
        <w:rPr>
          <w:i/>
          <w:iCs w:val="0"/>
        </w:rPr>
        <w:t xml:space="preserve"> </w:t>
      </w:r>
      <w:r>
        <w:t xml:space="preserve">beschikbaar. Bij de </w:t>
      </w:r>
      <w:proofErr w:type="gramStart"/>
      <w:r>
        <w:t>UPA pensioenaangifte</w:t>
      </w:r>
      <w:proofErr w:type="gramEnd"/>
      <w:r>
        <w:t xml:space="preserve"> wordt ook aangegeven om welke externe partij het gaat.</w:t>
      </w:r>
    </w:p>
    <w:p w14:paraId="1B1278FC" w14:textId="77777777" w:rsidR="00CB20D0" w:rsidRDefault="00CB20D0" w:rsidP="00983759">
      <w:pPr>
        <w:pStyle w:val="Kop3"/>
      </w:pPr>
      <w:bookmarkStart w:id="35" w:name="_Ref218843444"/>
      <w:bookmarkStart w:id="36" w:name="_Toc219731349"/>
      <w:bookmarkStart w:id="37" w:name="_Toc233884777"/>
      <w:r>
        <w:t xml:space="preserve">Meerdere UPA </w:t>
      </w:r>
      <w:r w:rsidRPr="00983759">
        <w:t>partijen</w:t>
      </w:r>
      <w:bookmarkEnd w:id="35"/>
      <w:bookmarkEnd w:id="36"/>
      <w:bookmarkEnd w:id="37"/>
    </w:p>
    <w:p w14:paraId="2EB81B50" w14:textId="77777777" w:rsidR="00CB20D0" w:rsidRDefault="00CB20D0" w:rsidP="00CB20D0">
      <w:r>
        <w:t xml:space="preserve">Het is mogelijk om binnen 1 administratie meerdere UPA partijen vast te leggen en daarvoor ook aanleveringen te doen, naast de </w:t>
      </w:r>
      <w:proofErr w:type="gramStart"/>
      <w:r>
        <w:t>PAWW aangifte</w:t>
      </w:r>
      <w:proofErr w:type="gramEnd"/>
      <w:r>
        <w:t xml:space="preserve">. In Loket.nl worden dit aparte tegels in de salariscarrousel. </w:t>
      </w:r>
    </w:p>
    <w:p w14:paraId="67FC95A4" w14:textId="77777777" w:rsidR="00CB20D0" w:rsidRDefault="00CB20D0" w:rsidP="00CB20D0">
      <w:pPr>
        <w:rPr>
          <w:rFonts w:eastAsia="Calibri" w:cs="Calibri"/>
          <w:i/>
        </w:rPr>
      </w:pPr>
      <w:r>
        <w:rPr>
          <w:rFonts w:eastAsia="Calibri" w:cs="Calibri"/>
          <w:i/>
          <w:iCs w:val="0"/>
        </w:rPr>
        <w:t xml:space="preserve">Werkgever </w:t>
      </w:r>
      <w:r>
        <w:rPr>
          <w:rFonts w:eastAsia="Calibri" w:cs="Calibri"/>
          <w:i/>
          <w:iCs w:val="0"/>
        </w:rPr>
        <w:sym w:font="Wingdings" w:char="F0E0"/>
      </w:r>
      <w:r>
        <w:rPr>
          <w:rFonts w:eastAsia="Calibri" w:cs="Calibri"/>
          <w:i/>
          <w:iCs w:val="0"/>
        </w:rPr>
        <w:t xml:space="preserve"> Overzicht</w:t>
      </w:r>
      <w:r>
        <w:rPr>
          <w:rFonts w:eastAsia="Calibri" w:cs="Calibri"/>
          <w:i/>
          <w:iCs w:val="0"/>
        </w:rPr>
        <w:sym w:font="Wingdings" w:char="F0E0"/>
      </w:r>
      <w:r>
        <w:rPr>
          <w:rFonts w:eastAsia="Calibri" w:cs="Calibri"/>
          <w:i/>
          <w:iCs w:val="0"/>
        </w:rPr>
        <w:t xml:space="preserve"> Periode</w:t>
      </w:r>
    </w:p>
    <w:p w14:paraId="60059CA7" w14:textId="65EF3A22" w:rsidR="00CB20D0" w:rsidRDefault="00983759" w:rsidP="00CB20D0">
      <w:pPr>
        <w:rPr>
          <w:rFonts w:eastAsia="Times New Roman"/>
          <w:iCs w:val="0"/>
        </w:rPr>
      </w:pPr>
      <w:r>
        <w:rPr>
          <w:noProof/>
        </w:rPr>
        <w:drawing>
          <wp:anchor distT="0" distB="0" distL="114300" distR="114300" simplePos="0" relativeHeight="251664391" behindDoc="0" locked="0" layoutInCell="1" allowOverlap="1" wp14:anchorId="5303EF33" wp14:editId="5E76E35B">
            <wp:simplePos x="0" y="0"/>
            <wp:positionH relativeFrom="margin">
              <wp:posOffset>2132330</wp:posOffset>
            </wp:positionH>
            <wp:positionV relativeFrom="paragraph">
              <wp:posOffset>40640</wp:posOffset>
            </wp:positionV>
            <wp:extent cx="3260090" cy="413385"/>
            <wp:effectExtent l="0" t="0" r="0" b="5715"/>
            <wp:wrapNone/>
            <wp:docPr id="68864750" name="Afbeelding 57" descr="Afbeelding met tekst, Lettertype, schermopnam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met tekst, Lettertype, schermopname, lijn&#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l="3339" t="10976" r="2980" b="10976"/>
                    <a:stretch>
                      <a:fillRect/>
                    </a:stretch>
                  </pic:blipFill>
                  <pic:spPr bwMode="auto">
                    <a:xfrm>
                      <a:off x="0" y="0"/>
                      <a:ext cx="3260090" cy="413385"/>
                    </a:xfrm>
                    <a:prstGeom prst="rect">
                      <a:avLst/>
                    </a:prstGeom>
                    <a:noFill/>
                  </pic:spPr>
                </pic:pic>
              </a:graphicData>
            </a:graphic>
            <wp14:sizeRelH relativeFrom="margin">
              <wp14:pctWidth>0</wp14:pctWidth>
            </wp14:sizeRelH>
            <wp14:sizeRelV relativeFrom="margin">
              <wp14:pctHeight>0</wp14:pctHeight>
            </wp14:sizeRelV>
          </wp:anchor>
        </w:drawing>
      </w:r>
      <w:r w:rsidR="00CB20D0">
        <w:rPr>
          <w:rFonts w:eastAsia="Times New Roman"/>
          <w:iCs w:val="0"/>
          <w:noProof/>
        </w:rPr>
        <w:drawing>
          <wp:anchor distT="0" distB="0" distL="114300" distR="114300" simplePos="0" relativeHeight="251665415" behindDoc="0" locked="0" layoutInCell="1" allowOverlap="1" wp14:anchorId="7D8ADB17" wp14:editId="1476B1D6">
            <wp:simplePos x="0" y="0"/>
            <wp:positionH relativeFrom="margin">
              <wp:align>left</wp:align>
            </wp:positionH>
            <wp:positionV relativeFrom="paragraph">
              <wp:posOffset>3810</wp:posOffset>
            </wp:positionV>
            <wp:extent cx="1577340" cy="1627505"/>
            <wp:effectExtent l="0" t="0" r="3810" b="0"/>
            <wp:wrapNone/>
            <wp:docPr id="612108616" name="Afbeelding 58"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tekst, schermopname, Lettertype&#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7340" cy="1627505"/>
                    </a:xfrm>
                    <a:prstGeom prst="rect">
                      <a:avLst/>
                    </a:prstGeom>
                    <a:noFill/>
                  </pic:spPr>
                </pic:pic>
              </a:graphicData>
            </a:graphic>
            <wp14:sizeRelH relativeFrom="page">
              <wp14:pctWidth>0</wp14:pctWidth>
            </wp14:sizeRelH>
            <wp14:sizeRelV relativeFrom="page">
              <wp14:pctHeight>0</wp14:pctHeight>
            </wp14:sizeRelV>
          </wp:anchor>
        </w:drawing>
      </w:r>
      <w:r w:rsidR="00CB20D0">
        <w:t xml:space="preserve"> </w:t>
      </w:r>
    </w:p>
    <w:p w14:paraId="5D1FC6F5" w14:textId="77777777" w:rsidR="00983759" w:rsidRDefault="00983759" w:rsidP="00CB20D0">
      <w:pPr>
        <w:rPr>
          <w:noProof/>
        </w:rPr>
      </w:pPr>
    </w:p>
    <w:p w14:paraId="242ABC17" w14:textId="2AF8829D" w:rsidR="00983759" w:rsidRDefault="00983759" w:rsidP="00CB20D0">
      <w:pPr>
        <w:rPr>
          <w:noProof/>
        </w:rPr>
      </w:pPr>
    </w:p>
    <w:p w14:paraId="113A0C7F" w14:textId="77777777" w:rsidR="00983759" w:rsidRDefault="00983759" w:rsidP="00CB20D0">
      <w:pPr>
        <w:rPr>
          <w:noProof/>
        </w:rPr>
      </w:pPr>
    </w:p>
    <w:p w14:paraId="0007FD48" w14:textId="18E87348" w:rsidR="00983759" w:rsidRDefault="00983759" w:rsidP="00CB20D0">
      <w:pPr>
        <w:rPr>
          <w:noProof/>
        </w:rPr>
      </w:pPr>
    </w:p>
    <w:p w14:paraId="525797F8" w14:textId="2AB1113E" w:rsidR="00CB20D0" w:rsidRDefault="00CB20D0" w:rsidP="00CB20D0">
      <w:pPr>
        <w:rPr>
          <w:noProof/>
        </w:rPr>
      </w:pPr>
    </w:p>
    <w:p w14:paraId="5F9CD6F2" w14:textId="77777777" w:rsidR="00983759" w:rsidRDefault="00983759" w:rsidP="00CB20D0">
      <w:pPr>
        <w:rPr>
          <w:noProof/>
        </w:rPr>
      </w:pPr>
    </w:p>
    <w:p w14:paraId="056DF51E" w14:textId="02DF110A" w:rsidR="00CB20D0" w:rsidRDefault="00CB20D0" w:rsidP="00983759">
      <w:pPr>
        <w:pStyle w:val="Kop2"/>
      </w:pPr>
      <w:bookmarkStart w:id="38" w:name="_Toc470768649"/>
      <w:bookmarkStart w:id="39" w:name="_Toc184395598"/>
      <w:bookmarkStart w:id="40" w:name="_Toc219731350"/>
      <w:bookmarkStart w:id="41" w:name="_Toc233884778"/>
      <w:r>
        <w:lastRenderedPageBreak/>
        <w:t xml:space="preserve">Aanmaken </w:t>
      </w:r>
      <w:bookmarkEnd w:id="38"/>
      <w:r>
        <w:t>UPA bericht</w:t>
      </w:r>
      <w:bookmarkEnd w:id="39"/>
      <w:bookmarkEnd w:id="40"/>
      <w:bookmarkEnd w:id="41"/>
    </w:p>
    <w:p w14:paraId="66612237" w14:textId="77777777" w:rsidR="00CB20D0" w:rsidRDefault="00CB20D0" w:rsidP="00CB20D0">
      <w:pPr>
        <w:spacing w:line="300" w:lineRule="exact"/>
      </w:pPr>
      <w:r>
        <w:t xml:space="preserve">Kies voor de optie </w:t>
      </w:r>
      <w:r>
        <w:rPr>
          <w:i/>
        </w:rPr>
        <w:t>Starten</w:t>
      </w:r>
      <w:r>
        <w:t xml:space="preserve"> om het UPA bericht aan te maken. Vervolgens wordt de eerste periode gepresenteerd waarvoor aangifte kan worden gedaan. </w:t>
      </w:r>
    </w:p>
    <w:p w14:paraId="674FF297" w14:textId="77777777" w:rsidR="00983759" w:rsidRDefault="00983759" w:rsidP="00CB20D0">
      <w:pPr>
        <w:spacing w:line="300" w:lineRule="exact"/>
      </w:pPr>
    </w:p>
    <w:p w14:paraId="376A792A" w14:textId="77777777" w:rsidR="00CB20D0" w:rsidRDefault="00CB20D0" w:rsidP="00983759">
      <w:pPr>
        <w:pStyle w:val="Kop3"/>
      </w:pPr>
      <w:bookmarkStart w:id="42" w:name="_Toc219731351"/>
      <w:bookmarkStart w:id="43" w:name="_Toc233884779"/>
      <w:r>
        <w:t>Pensioenaangifte UPA</w:t>
      </w:r>
      <w:bookmarkEnd w:id="42"/>
      <w:bookmarkEnd w:id="43"/>
    </w:p>
    <w:p w14:paraId="0AB70A4A" w14:textId="235982DC" w:rsidR="00CB20D0" w:rsidRDefault="00CB20D0" w:rsidP="00CB20D0">
      <w:pPr>
        <w:spacing w:line="300" w:lineRule="exact"/>
        <w:rPr>
          <w:i/>
        </w:rPr>
      </w:pPr>
      <w:r>
        <w:rPr>
          <w:noProof/>
        </w:rPr>
        <w:drawing>
          <wp:anchor distT="0" distB="0" distL="114300" distR="114300" simplePos="0" relativeHeight="251660295" behindDoc="1" locked="0" layoutInCell="1" allowOverlap="1" wp14:anchorId="58FC5C74" wp14:editId="4FEBC7B6">
            <wp:simplePos x="0" y="0"/>
            <wp:positionH relativeFrom="margin">
              <wp:align>left</wp:align>
            </wp:positionH>
            <wp:positionV relativeFrom="paragraph">
              <wp:posOffset>257175</wp:posOffset>
            </wp:positionV>
            <wp:extent cx="3695700" cy="2082165"/>
            <wp:effectExtent l="0" t="0" r="0" b="0"/>
            <wp:wrapTopAndBottom/>
            <wp:docPr id="87505789"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teks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2082165"/>
                    </a:xfrm>
                    <a:prstGeom prst="rect">
                      <a:avLst/>
                    </a:prstGeom>
                    <a:noFill/>
                  </pic:spPr>
                </pic:pic>
              </a:graphicData>
            </a:graphic>
            <wp14:sizeRelH relativeFrom="margin">
              <wp14:pctWidth>0</wp14:pctWidth>
            </wp14:sizeRelH>
            <wp14:sizeRelV relativeFrom="margin">
              <wp14:pctHeight>0</wp14:pctHeight>
            </wp14:sizeRelV>
          </wp:anchor>
        </w:drawing>
      </w:r>
      <w:r>
        <w:t xml:space="preserve">Kies vervolgens voor </w:t>
      </w:r>
      <w:r>
        <w:rPr>
          <w:i/>
          <w:iCs w:val="0"/>
        </w:rPr>
        <w:t>Pensioenaangifte starten.</w:t>
      </w:r>
    </w:p>
    <w:p w14:paraId="2B127E0B" w14:textId="00D0D4D6" w:rsidR="00CB20D0" w:rsidRDefault="00CB20D0" w:rsidP="00983759">
      <w:pPr>
        <w:pStyle w:val="Kop3"/>
        <w:rPr>
          <w:iCs w:val="0"/>
        </w:rPr>
      </w:pPr>
      <w:bookmarkStart w:id="44" w:name="_Toc219731352"/>
      <w:bookmarkStart w:id="45" w:name="_Toc233884780"/>
      <w:r>
        <w:rPr>
          <w:iCs w:val="0"/>
          <w:noProof/>
        </w:rPr>
        <w:drawing>
          <wp:anchor distT="0" distB="0" distL="114300" distR="114300" simplePos="0" relativeHeight="251661319" behindDoc="0" locked="0" layoutInCell="1" allowOverlap="1" wp14:anchorId="6473C1AE" wp14:editId="3EDC6C0F">
            <wp:simplePos x="0" y="0"/>
            <wp:positionH relativeFrom="margin">
              <wp:align>left</wp:align>
            </wp:positionH>
            <wp:positionV relativeFrom="paragraph">
              <wp:posOffset>2640330</wp:posOffset>
            </wp:positionV>
            <wp:extent cx="4587240" cy="1583690"/>
            <wp:effectExtent l="0" t="0" r="3810" b="0"/>
            <wp:wrapTopAndBottom/>
            <wp:docPr id="1532716461" name="Afbeelding 55"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fbeelding met tekst, schermopname&#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7240" cy="158369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PAWW aangifte</w:t>
      </w:r>
      <w:bookmarkEnd w:id="44"/>
      <w:bookmarkEnd w:id="45"/>
      <w:proofErr w:type="gramEnd"/>
    </w:p>
    <w:p w14:paraId="7F7A3892" w14:textId="77777777" w:rsidR="00CB20D0" w:rsidRDefault="00CB20D0" w:rsidP="00CB20D0">
      <w:pPr>
        <w:rPr>
          <w:lang w:eastAsia="nl-NL"/>
        </w:rPr>
      </w:pPr>
    </w:p>
    <w:p w14:paraId="0ED92B4F" w14:textId="77777777" w:rsidR="00CB20D0" w:rsidRDefault="00CB20D0" w:rsidP="00983759">
      <w:pPr>
        <w:pStyle w:val="Kop2"/>
      </w:pPr>
      <w:bookmarkStart w:id="46" w:name="_Toc470768650"/>
      <w:bookmarkStart w:id="47" w:name="_Toc184395599"/>
      <w:bookmarkStart w:id="48" w:name="_Toc219731353"/>
      <w:bookmarkStart w:id="49" w:name="_Toc233884781"/>
      <w:proofErr w:type="gramStart"/>
      <w:r>
        <w:t>Bevestigen /</w:t>
      </w:r>
      <w:proofErr w:type="gramEnd"/>
      <w:r>
        <w:t xml:space="preserve"> Annuleren</w:t>
      </w:r>
      <w:bookmarkEnd w:id="46"/>
      <w:bookmarkEnd w:id="47"/>
      <w:bookmarkEnd w:id="48"/>
      <w:bookmarkEnd w:id="49"/>
    </w:p>
    <w:p w14:paraId="3C5F2953" w14:textId="77777777" w:rsidR="00CB20D0" w:rsidRDefault="00CB20D0" w:rsidP="00CB20D0"/>
    <w:p w14:paraId="29C134C3" w14:textId="77777777" w:rsidR="00CB20D0" w:rsidRDefault="00CB20D0" w:rsidP="00CB20D0">
      <w:r>
        <w:rPr>
          <w:rFonts w:eastAsia="Calibri" w:cs="Calibri"/>
        </w:rPr>
        <w:t>Nadat het UPA bericht is aangemaakt, kun je het openstaande</w:t>
      </w:r>
      <w:r>
        <w:rPr>
          <w:rFonts w:eastAsia="Calibri" w:cs="Calibri"/>
          <w:i/>
          <w:iCs w:val="0"/>
        </w:rPr>
        <w:t xml:space="preserve"> </w:t>
      </w:r>
      <w:r>
        <w:rPr>
          <w:rFonts w:eastAsia="Calibri" w:cs="Calibri"/>
        </w:rPr>
        <w:t xml:space="preserve">bericht goedkeuren of annuleren. </w:t>
      </w:r>
      <w:r>
        <w:t>Je kunt het pensioenaangiftebericht raadplegen door het XML-bericht te downloaden.</w:t>
      </w:r>
    </w:p>
    <w:p w14:paraId="7411EDFC" w14:textId="77777777" w:rsidR="00CB20D0" w:rsidRDefault="00CB20D0" w:rsidP="00CB20D0">
      <w:pPr>
        <w:rPr>
          <w:rFonts w:eastAsia="Calibri" w:cs="Calibri"/>
        </w:rPr>
      </w:pPr>
    </w:p>
    <w:p w14:paraId="6EE3D1E2" w14:textId="22FE6B34" w:rsidR="00CB20D0" w:rsidRDefault="00CB20D0" w:rsidP="00CB20D0">
      <w:pPr>
        <w:rPr>
          <w:rFonts w:eastAsia="Times New Roman"/>
        </w:rPr>
      </w:pPr>
      <w:r>
        <w:rPr>
          <w:noProof/>
        </w:rPr>
        <w:drawing>
          <wp:inline distT="0" distB="0" distL="0" distR="0" wp14:anchorId="004E71A2" wp14:editId="2D37559E">
            <wp:extent cx="4010025" cy="1466850"/>
            <wp:effectExtent l="0" t="0" r="9525" b="0"/>
            <wp:docPr id="369282453" name="Afbeelding 34"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fbeelding met tekst, schermopname&#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r="-706" b="56171"/>
                    <a:stretch>
                      <a:fillRect/>
                    </a:stretch>
                  </pic:blipFill>
                  <pic:spPr bwMode="auto">
                    <a:xfrm>
                      <a:off x="0" y="0"/>
                      <a:ext cx="4010025" cy="1466850"/>
                    </a:xfrm>
                    <a:prstGeom prst="rect">
                      <a:avLst/>
                    </a:prstGeom>
                    <a:noFill/>
                    <a:ln>
                      <a:noFill/>
                    </a:ln>
                  </pic:spPr>
                </pic:pic>
              </a:graphicData>
            </a:graphic>
          </wp:inline>
        </w:drawing>
      </w:r>
    </w:p>
    <w:p w14:paraId="27A8ABF3" w14:textId="77777777" w:rsidR="00983759" w:rsidRDefault="00983759" w:rsidP="00983759">
      <w:pPr>
        <w:ind w:left="0"/>
      </w:pPr>
    </w:p>
    <w:p w14:paraId="75ACD199" w14:textId="612370BB" w:rsidR="00CB20D0" w:rsidRDefault="00CB20D0" w:rsidP="00983759">
      <w:pPr>
        <w:ind w:left="0"/>
      </w:pPr>
      <w:r>
        <w:rPr>
          <w:noProof/>
        </w:rPr>
        <w:drawing>
          <wp:anchor distT="0" distB="0" distL="114300" distR="114300" simplePos="0" relativeHeight="251668487" behindDoc="0" locked="0" layoutInCell="1" allowOverlap="1" wp14:anchorId="47DA0D7F" wp14:editId="0F0F7E4D">
            <wp:simplePos x="0" y="0"/>
            <wp:positionH relativeFrom="margin">
              <wp:align>left</wp:align>
            </wp:positionH>
            <wp:positionV relativeFrom="paragraph">
              <wp:posOffset>374650</wp:posOffset>
            </wp:positionV>
            <wp:extent cx="2781300" cy="2118360"/>
            <wp:effectExtent l="0" t="0" r="0" b="0"/>
            <wp:wrapTopAndBottom/>
            <wp:docPr id="2133231494" name="Afbeelding 54"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met tekst, schermopname, Lettertype, nummer&#10;&#10;Door AI gegenereerde inhoud is mogelijk onju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118360"/>
                    </a:xfrm>
                    <a:prstGeom prst="rect">
                      <a:avLst/>
                    </a:prstGeom>
                    <a:noFill/>
                  </pic:spPr>
                </pic:pic>
              </a:graphicData>
            </a:graphic>
            <wp14:sizeRelH relativeFrom="margin">
              <wp14:pctWidth>0</wp14:pctWidth>
            </wp14:sizeRelH>
            <wp14:sizeRelV relativeFrom="margin">
              <wp14:pctHeight>0</wp14:pctHeight>
            </wp14:sizeRelV>
          </wp:anchor>
        </w:drawing>
      </w:r>
      <w:r>
        <w:t xml:space="preserve">Je kunt via </w:t>
      </w:r>
      <w:r>
        <w:rPr>
          <w:i/>
          <w:iCs w:val="0"/>
        </w:rPr>
        <w:t xml:space="preserve">Acties </w:t>
      </w:r>
      <w:r>
        <w:t>ook direct naar een openstaande of laatst bevestigde pensioenaangifte gaan.</w:t>
      </w:r>
    </w:p>
    <w:p w14:paraId="01F1D53E" w14:textId="77777777" w:rsidR="00CB20D0" w:rsidRDefault="00CB20D0" w:rsidP="00CB20D0">
      <w:pPr>
        <w:spacing w:line="300" w:lineRule="exact"/>
        <w:rPr>
          <w:sz w:val="14"/>
          <w:szCs w:val="8"/>
        </w:rPr>
      </w:pPr>
    </w:p>
    <w:p w14:paraId="358E6C56" w14:textId="2A69C757" w:rsidR="00CB20D0" w:rsidRDefault="00CB20D0" w:rsidP="00CB20D0">
      <w:pPr>
        <w:spacing w:line="300" w:lineRule="exact"/>
      </w:pPr>
      <w:r>
        <w:rPr>
          <w:noProof/>
          <w:sz w:val="24"/>
          <w:szCs w:val="18"/>
        </w:rPr>
        <w:drawing>
          <wp:anchor distT="0" distB="0" distL="114300" distR="114300" simplePos="0" relativeHeight="251666439" behindDoc="1" locked="0" layoutInCell="1" allowOverlap="1" wp14:anchorId="1344A073" wp14:editId="6011EACE">
            <wp:simplePos x="0" y="0"/>
            <wp:positionH relativeFrom="margin">
              <wp:align>left</wp:align>
            </wp:positionH>
            <wp:positionV relativeFrom="paragraph">
              <wp:posOffset>891540</wp:posOffset>
            </wp:positionV>
            <wp:extent cx="3152775" cy="2323465"/>
            <wp:effectExtent l="0" t="0" r="9525" b="635"/>
            <wp:wrapTopAndBottom/>
            <wp:docPr id="148299171" name="Afbeelding 53"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st, schermopname, Lettertype, software&#10;&#10;Door AI gegenereerde inhoud is mogelijk onju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2323465"/>
                    </a:xfrm>
                    <a:prstGeom prst="rect">
                      <a:avLst/>
                    </a:prstGeom>
                    <a:noFill/>
                  </pic:spPr>
                </pic:pic>
              </a:graphicData>
            </a:graphic>
            <wp14:sizeRelH relativeFrom="margin">
              <wp14:pctWidth>0</wp14:pctWidth>
            </wp14:sizeRelH>
            <wp14:sizeRelV relativeFrom="margin">
              <wp14:pctHeight>0</wp14:pctHeight>
            </wp14:sizeRelV>
          </wp:anchor>
        </w:drawing>
      </w:r>
      <w:r>
        <w:t xml:space="preserve">Zodra de aangifte is goedgekeurd, zal deze via een </w:t>
      </w:r>
      <w:proofErr w:type="spellStart"/>
      <w:r>
        <w:t>webservice</w:t>
      </w:r>
      <w:proofErr w:type="spellEnd"/>
      <w:r>
        <w:t xml:space="preserve"> koppeling aan de</w:t>
      </w:r>
      <w:r>
        <w:rPr>
          <w:rFonts w:eastAsia="Calibri" w:cs="Calibri"/>
          <w:i/>
          <w:iCs w:val="0"/>
        </w:rPr>
        <w:t xml:space="preserve"> Externe partij</w:t>
      </w:r>
      <w:r>
        <w:t xml:space="preserve"> worden aangeboden. Dit gebeurt elk kwartier. Na ontvangst volgt een responsebericht geven van de ontvangende partij. Dit bericht wordt vastgelegd en direct bovenin getoond bij de bevestigde pensioenaangiften in Loket.nl. </w:t>
      </w:r>
    </w:p>
    <w:p w14:paraId="3D93F506" w14:textId="77777777" w:rsidR="00983759" w:rsidRDefault="00983759" w:rsidP="00CB20D0">
      <w:pPr>
        <w:spacing w:line="300" w:lineRule="exact"/>
        <w:rPr>
          <w:sz w:val="24"/>
          <w:szCs w:val="18"/>
        </w:rPr>
      </w:pPr>
    </w:p>
    <w:p w14:paraId="33DEFDA8" w14:textId="77777777" w:rsidR="00CB20D0" w:rsidRDefault="00CB20D0" w:rsidP="00983759">
      <w:pPr>
        <w:pStyle w:val="Kop2"/>
      </w:pPr>
      <w:bookmarkStart w:id="50" w:name="_Toc470768651"/>
      <w:bookmarkStart w:id="51" w:name="_Toc184395600"/>
      <w:bookmarkStart w:id="52" w:name="_Toc219731354"/>
      <w:bookmarkStart w:id="53" w:name="_Toc233884782"/>
      <w:r w:rsidRPr="00983759">
        <w:t>Overzicht</w:t>
      </w:r>
      <w:r>
        <w:t xml:space="preserve"> historie Pensioenaangiften</w:t>
      </w:r>
      <w:bookmarkEnd w:id="50"/>
      <w:bookmarkEnd w:id="51"/>
      <w:bookmarkEnd w:id="52"/>
      <w:bookmarkEnd w:id="53"/>
    </w:p>
    <w:p w14:paraId="0CB5DB6B" w14:textId="2AB3B74E" w:rsidR="00CB20D0" w:rsidRDefault="00CB20D0" w:rsidP="00CB20D0">
      <w:pPr>
        <w:spacing w:line="300" w:lineRule="exact"/>
      </w:pPr>
      <w:r>
        <w:rPr>
          <w:noProof/>
        </w:rPr>
        <w:drawing>
          <wp:anchor distT="0" distB="0" distL="114300" distR="114300" simplePos="0" relativeHeight="251669511" behindDoc="0" locked="0" layoutInCell="1" allowOverlap="1" wp14:anchorId="4ACC110D" wp14:editId="3A373350">
            <wp:simplePos x="0" y="0"/>
            <wp:positionH relativeFrom="margin">
              <wp:align>left</wp:align>
            </wp:positionH>
            <wp:positionV relativeFrom="paragraph">
              <wp:posOffset>468630</wp:posOffset>
            </wp:positionV>
            <wp:extent cx="5039360" cy="2133600"/>
            <wp:effectExtent l="0" t="0" r="8890" b="0"/>
            <wp:wrapTopAndBottom/>
            <wp:docPr id="1086005070" name="Afbeelding 52"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met tekst, schermopname, nummer, Lettertype&#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360" cy="2133600"/>
                    </a:xfrm>
                    <a:prstGeom prst="rect">
                      <a:avLst/>
                    </a:prstGeom>
                    <a:noFill/>
                  </pic:spPr>
                </pic:pic>
              </a:graphicData>
            </a:graphic>
            <wp14:sizeRelH relativeFrom="margin">
              <wp14:pctWidth>0</wp14:pctWidth>
            </wp14:sizeRelH>
            <wp14:sizeRelV relativeFrom="margin">
              <wp14:pctHeight>0</wp14:pctHeight>
            </wp14:sizeRelV>
          </wp:anchor>
        </w:drawing>
      </w:r>
      <w:r>
        <w:t xml:space="preserve">Via de optie </w:t>
      </w:r>
      <w:r>
        <w:rPr>
          <w:i/>
        </w:rPr>
        <w:t xml:space="preserve">Salarisverwerking </w:t>
      </w:r>
      <w:r>
        <w:rPr>
          <w:i/>
        </w:rPr>
        <w:sym w:font="Wingdings" w:char="F0E0"/>
      </w:r>
      <w:r>
        <w:rPr>
          <w:i/>
        </w:rPr>
        <w:t xml:space="preserve"> Archief </w:t>
      </w:r>
      <w:r>
        <w:rPr>
          <w:i/>
        </w:rPr>
        <w:sym w:font="Wingdings" w:char="F0E0"/>
      </w:r>
      <w:r>
        <w:rPr>
          <w:i/>
        </w:rPr>
        <w:t xml:space="preserve"> Pensioenaangiftes </w:t>
      </w:r>
      <w:proofErr w:type="gramStart"/>
      <w:r>
        <w:rPr>
          <w:i/>
        </w:rPr>
        <w:t>UPA /</w:t>
      </w:r>
      <w:proofErr w:type="gramEnd"/>
      <w:r>
        <w:rPr>
          <w:i/>
        </w:rPr>
        <w:t xml:space="preserve"> PAWW aangiftes </w:t>
      </w:r>
      <w:r>
        <w:t>kun je alle aangiftes raadplegen en ook filteren op Status.</w:t>
      </w:r>
    </w:p>
    <w:p w14:paraId="68C58CD5" w14:textId="77777777" w:rsidR="00983759" w:rsidRDefault="00983759" w:rsidP="00CB20D0">
      <w:pPr>
        <w:spacing w:line="300" w:lineRule="exact"/>
      </w:pPr>
    </w:p>
    <w:p w14:paraId="37AF52FE" w14:textId="77777777" w:rsidR="00CB20D0" w:rsidRDefault="00CB20D0" w:rsidP="00983759">
      <w:pPr>
        <w:pStyle w:val="Kop2"/>
      </w:pPr>
      <w:bookmarkStart w:id="54" w:name="_Toc470768652"/>
      <w:bookmarkStart w:id="55" w:name="_Toc184395601"/>
      <w:bookmarkStart w:id="56" w:name="_Toc219731355"/>
      <w:bookmarkStart w:id="57" w:name="_Toc233884783"/>
      <w:r>
        <w:t xml:space="preserve">Meldingen </w:t>
      </w:r>
      <w:proofErr w:type="gramStart"/>
      <w:r>
        <w:t>UPA pensioenaangifte</w:t>
      </w:r>
      <w:bookmarkEnd w:id="54"/>
      <w:bookmarkEnd w:id="55"/>
      <w:bookmarkEnd w:id="56"/>
      <w:bookmarkEnd w:id="57"/>
      <w:proofErr w:type="gramEnd"/>
    </w:p>
    <w:p w14:paraId="5C0F99D0" w14:textId="77777777" w:rsidR="00CB20D0" w:rsidRDefault="00CB20D0" w:rsidP="00CB20D0">
      <w:pPr>
        <w:spacing w:line="300" w:lineRule="exact"/>
      </w:pPr>
      <w:r>
        <w:t>Foutmeldingen en signalen dienen beoordeeld te worden door de uitvoerder van de salarisadministratie. De vanuit de pensioenuitvoerder teruggekoppelde meldingen worden inzichtelijk gemaakt in de vorm van e-mail berichten. Ook zijn deze te zien bij het bericht zelf in Loket.nl als responsebericht.</w:t>
      </w:r>
    </w:p>
    <w:p w14:paraId="5D8C9B99" w14:textId="77777777" w:rsidR="00CB20D0" w:rsidRDefault="00CB20D0" w:rsidP="00CB20D0">
      <w:pPr>
        <w:spacing w:line="300" w:lineRule="exact"/>
      </w:pPr>
    </w:p>
    <w:p w14:paraId="763A3105" w14:textId="77777777" w:rsidR="00CB20D0" w:rsidRDefault="00CB20D0" w:rsidP="00CB20D0">
      <w:pPr>
        <w:spacing w:line="300" w:lineRule="exact"/>
      </w:pPr>
      <w:r>
        <w:t>In onderstaande schermafdruk (links) tref je alle mogelijke e-mailsoorten aan. Het is in ieder geval noodzakelijk om voor de foutmeldingen en signalen op providerniveau in Loket.nl een e-mailadres vast te leggen (</w:t>
      </w:r>
      <w:bookmarkStart w:id="58" w:name="_Hlk89858185"/>
      <w:r>
        <w:rPr>
          <w:i/>
        </w:rPr>
        <w:t xml:space="preserve">Provider </w:t>
      </w:r>
      <w:r>
        <w:rPr>
          <w:rFonts w:ascii="Wingdings" w:eastAsia="Wingdings" w:hAnsi="Wingdings" w:cs="Wingdings"/>
          <w:i/>
        </w:rPr>
        <w:t>à</w:t>
      </w:r>
      <w:r>
        <w:rPr>
          <w:i/>
        </w:rPr>
        <w:t xml:space="preserve"> Beheer </w:t>
      </w:r>
      <w:r>
        <w:rPr>
          <w:rFonts w:ascii="Wingdings" w:eastAsia="Wingdings" w:hAnsi="Wingdings" w:cs="Wingdings"/>
          <w:i/>
        </w:rPr>
        <w:t>à</w:t>
      </w:r>
      <w:r>
        <w:rPr>
          <w:i/>
        </w:rPr>
        <w:t xml:space="preserve"> </w:t>
      </w:r>
      <w:bookmarkEnd w:id="58"/>
      <w:r>
        <w:rPr>
          <w:i/>
        </w:rPr>
        <w:t xml:space="preserve">E-mail </w:t>
      </w:r>
      <w:r>
        <w:rPr>
          <w:i/>
        </w:rPr>
        <w:sym w:font="Wingdings" w:char="F0E0"/>
      </w:r>
      <w:r>
        <w:rPr>
          <w:i/>
        </w:rPr>
        <w:t xml:space="preserve"> E-mailadressen</w:t>
      </w:r>
      <w:r>
        <w:t xml:space="preserve">). Dit is het mailadres dat voor </w:t>
      </w:r>
      <w:r>
        <w:rPr>
          <w:u w:val="single"/>
        </w:rPr>
        <w:t>alle</w:t>
      </w:r>
      <w:r>
        <w:t xml:space="preserve"> </w:t>
      </w:r>
      <w:proofErr w:type="gramStart"/>
      <w:r>
        <w:t>UPA berichten</w:t>
      </w:r>
      <w:proofErr w:type="gramEnd"/>
      <w:r>
        <w:t xml:space="preserve"> wordt gebruikt!</w:t>
      </w:r>
    </w:p>
    <w:p w14:paraId="317770FF" w14:textId="77777777" w:rsidR="00CB20D0" w:rsidRDefault="00CB20D0" w:rsidP="00CB20D0">
      <w:pPr>
        <w:spacing w:line="300" w:lineRule="exact"/>
        <w:rPr>
          <w:sz w:val="18"/>
          <w:szCs w:val="14"/>
        </w:rPr>
      </w:pPr>
    </w:p>
    <w:p w14:paraId="4E36BAEE" w14:textId="77777777" w:rsidR="00CB20D0" w:rsidRDefault="00CB20D0" w:rsidP="00CB20D0">
      <w:pPr>
        <w:spacing w:line="300" w:lineRule="exact"/>
        <w:rPr>
          <w:i/>
          <w:sz w:val="24"/>
          <w:szCs w:val="18"/>
        </w:rPr>
      </w:pPr>
      <w:r>
        <w:rPr>
          <w:i/>
          <w:iCs w:val="0"/>
        </w:rPr>
        <w:t>Wil je meer weten over het invoeren en aanpassen van de e-mailteksten? Raadpleeg het artikel</w:t>
      </w:r>
      <w:r>
        <w:rPr>
          <w:i/>
          <w:iCs w:val="0"/>
          <w:color w:val="0E2841" w:themeColor="text2"/>
        </w:rPr>
        <w:t xml:space="preserve"> </w:t>
      </w:r>
      <w:hyperlink r:id="rId26" w:history="1">
        <w:r>
          <w:rPr>
            <w:rStyle w:val="Hyperlink"/>
            <w:i/>
            <w:iCs w:val="0"/>
            <w:color w:val="0E2841" w:themeColor="text2"/>
          </w:rPr>
          <w:t>E-mailteksten</w:t>
        </w:r>
      </w:hyperlink>
      <w:r>
        <w:rPr>
          <w:i/>
          <w:iCs w:val="0"/>
        </w:rPr>
        <w:t xml:space="preserve"> op het helpdeskportaal.</w:t>
      </w:r>
    </w:p>
    <w:p w14:paraId="24AE2390" w14:textId="47B33BE5" w:rsidR="00CB20D0" w:rsidRDefault="00CB20D0" w:rsidP="00CB20D0">
      <w:pPr>
        <w:spacing w:line="300" w:lineRule="exact"/>
        <w:rPr>
          <w:i/>
          <w:iCs w:val="0"/>
          <w:szCs w:val="16"/>
        </w:rPr>
      </w:pPr>
    </w:p>
    <w:p w14:paraId="479722C1" w14:textId="420DA532" w:rsidR="00CB20D0" w:rsidRDefault="00B66397" w:rsidP="00CB20D0">
      <w:pPr>
        <w:rPr>
          <w:iCs w:val="0"/>
          <w:noProof/>
          <w:sz w:val="24"/>
          <w:szCs w:val="18"/>
        </w:rPr>
      </w:pPr>
      <w:r>
        <w:rPr>
          <w:iCs w:val="0"/>
          <w:noProof/>
          <w:sz w:val="24"/>
          <w:szCs w:val="18"/>
        </w:rPr>
        <w:drawing>
          <wp:anchor distT="0" distB="0" distL="114300" distR="114300" simplePos="0" relativeHeight="251667463" behindDoc="0" locked="0" layoutInCell="1" allowOverlap="1" wp14:anchorId="11B6FF2F" wp14:editId="0A4AB6EC">
            <wp:simplePos x="0" y="0"/>
            <wp:positionH relativeFrom="column">
              <wp:posOffset>149860</wp:posOffset>
            </wp:positionH>
            <wp:positionV relativeFrom="paragraph">
              <wp:posOffset>9525</wp:posOffset>
            </wp:positionV>
            <wp:extent cx="3236595" cy="2028825"/>
            <wp:effectExtent l="0" t="0" r="1905" b="9525"/>
            <wp:wrapNone/>
            <wp:docPr id="430916214" name="Afbeelding 5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tekst, schermopname, Lettertype&#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6595" cy="2028825"/>
                    </a:xfrm>
                    <a:prstGeom prst="rect">
                      <a:avLst/>
                    </a:prstGeom>
                    <a:noFill/>
                  </pic:spPr>
                </pic:pic>
              </a:graphicData>
            </a:graphic>
            <wp14:sizeRelH relativeFrom="margin">
              <wp14:pctWidth>0</wp14:pctWidth>
            </wp14:sizeRelH>
            <wp14:sizeRelV relativeFrom="margin">
              <wp14:pctHeight>0</wp14:pctHeight>
            </wp14:sizeRelV>
          </wp:anchor>
        </w:drawing>
      </w:r>
      <w:r w:rsidR="00CB20D0">
        <w:rPr>
          <w:noProof/>
        </w:rPr>
        <w:drawing>
          <wp:inline distT="0" distB="0" distL="0" distR="0" wp14:anchorId="5C69F15F" wp14:editId="5B4B7EEA">
            <wp:extent cx="2438400" cy="3629025"/>
            <wp:effectExtent l="0" t="0" r="0" b="9525"/>
            <wp:docPr id="1516486212" name="Afbeelding 33"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tekst, schermopname, Lettertype, nummer&#10;&#10;Door AI gegenereerde inhoud is mogelijk onjui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3629025"/>
                    </a:xfrm>
                    <a:prstGeom prst="rect">
                      <a:avLst/>
                    </a:prstGeom>
                    <a:noFill/>
                    <a:ln>
                      <a:noFill/>
                    </a:ln>
                  </pic:spPr>
                </pic:pic>
              </a:graphicData>
            </a:graphic>
          </wp:inline>
        </w:drawing>
      </w:r>
    </w:p>
    <w:p w14:paraId="0C1D1EFB" w14:textId="43FC41CF" w:rsidR="00CB20D0" w:rsidRDefault="00CB20D0" w:rsidP="00CB20D0"/>
    <w:p w14:paraId="7335F547" w14:textId="77777777" w:rsidR="00B66397" w:rsidRDefault="00B66397" w:rsidP="00CB20D0"/>
    <w:p w14:paraId="090355F0" w14:textId="77777777" w:rsidR="00B66397" w:rsidRDefault="00B66397" w:rsidP="00CB20D0"/>
    <w:p w14:paraId="2C65A84A" w14:textId="77777777" w:rsidR="00B66397" w:rsidRDefault="00B66397" w:rsidP="00CB20D0"/>
    <w:p w14:paraId="3F317B73" w14:textId="77777777" w:rsidR="00B66397" w:rsidRDefault="00B66397" w:rsidP="00CB20D0"/>
    <w:p w14:paraId="592318B0" w14:textId="77777777" w:rsidR="00B66397" w:rsidRDefault="00B66397" w:rsidP="00CB20D0"/>
    <w:p w14:paraId="18936C0E" w14:textId="77777777" w:rsidR="00B66397" w:rsidRDefault="00B66397" w:rsidP="00CB20D0"/>
    <w:p w14:paraId="57BC5431" w14:textId="77777777" w:rsidR="00B66397" w:rsidRDefault="00B66397" w:rsidP="00CB20D0"/>
    <w:p w14:paraId="0A77DCAF" w14:textId="77777777" w:rsidR="00B66397" w:rsidRDefault="00B66397" w:rsidP="00CB20D0"/>
    <w:p w14:paraId="543A46FE" w14:textId="5764C5A5" w:rsidR="00CB20D0" w:rsidRDefault="00CB20D0" w:rsidP="00CB20D0">
      <w:pPr>
        <w:spacing w:line="300" w:lineRule="exact"/>
      </w:pPr>
      <w:r>
        <w:t>Ook is het mogelijk om de e-mail meldingen rechtstreeks naar de werkgever te sturen (</w:t>
      </w:r>
      <w:r>
        <w:rPr>
          <w:i/>
        </w:rPr>
        <w:t xml:space="preserve">Beheer </w:t>
      </w:r>
      <w:r>
        <w:rPr>
          <w:rFonts w:ascii="Wingdings" w:eastAsia="Wingdings" w:hAnsi="Wingdings" w:cs="Wingdings"/>
          <w:i/>
        </w:rPr>
        <w:t>à</w:t>
      </w:r>
      <w:r>
        <w:rPr>
          <w:i/>
        </w:rPr>
        <w:t xml:space="preserve"> E-mail </w:t>
      </w:r>
      <w:r>
        <w:rPr>
          <w:rFonts w:ascii="Wingdings" w:eastAsia="Wingdings" w:hAnsi="Wingdings" w:cs="Wingdings"/>
          <w:i/>
        </w:rPr>
        <w:t>à</w:t>
      </w:r>
      <w:r>
        <w:rPr>
          <w:i/>
        </w:rPr>
        <w:t xml:space="preserve"> E-mailadressen</w:t>
      </w:r>
      <w:r>
        <w:t>). We adviseren in het laatste geval om naast het e-mailadres van de werkgever het e-mailadres van de provider vast te leggen, zie de schermafdruk hier rechtsboven.</w:t>
      </w:r>
    </w:p>
    <w:p w14:paraId="5AC266DF" w14:textId="77777777" w:rsidR="00CB20D0" w:rsidRDefault="00CB20D0" w:rsidP="00CB20D0"/>
    <w:p w14:paraId="6EF168BA" w14:textId="77777777" w:rsidR="00CB20D0" w:rsidRDefault="00CB20D0" w:rsidP="00CB20D0">
      <w:pPr>
        <w:spacing w:line="300" w:lineRule="exact"/>
        <w:rPr>
          <w:rFonts w:eastAsia="Calibri" w:cs="Calibri"/>
        </w:rPr>
      </w:pPr>
      <w:r>
        <w:rPr>
          <w:rFonts w:eastAsia="Calibri" w:cs="Calibri"/>
        </w:rPr>
        <w:t xml:space="preserve">Voor meer informatie over de meldingen kan de uitvoerder van de salarisadministratie het portaal van de externe partijen raadplegen of direct contact opnemen. </w:t>
      </w:r>
    </w:p>
    <w:p w14:paraId="3E4BA11B" w14:textId="77777777" w:rsidR="00CB20D0" w:rsidRDefault="00CB20D0" w:rsidP="00CB20D0">
      <w:pPr>
        <w:spacing w:line="300" w:lineRule="exact"/>
        <w:rPr>
          <w:rFonts w:eastAsia="Times New Roman"/>
        </w:rPr>
      </w:pPr>
    </w:p>
    <w:p w14:paraId="4E5D64CE" w14:textId="20E48FA7" w:rsidR="00CB20D0" w:rsidRDefault="00CB20D0" w:rsidP="00B66397">
      <w:pPr>
        <w:spacing w:line="300" w:lineRule="exact"/>
      </w:pPr>
      <w:r>
        <w:t xml:space="preserve">Zijn er foutmeldingen? Los dit op in de salarisadministratie. Zorg dat de mutaties in een goedgekeurde </w:t>
      </w:r>
      <w:proofErr w:type="spellStart"/>
      <w:r>
        <w:t>loonrun</w:t>
      </w:r>
      <w:proofErr w:type="spellEnd"/>
      <w:r>
        <w:t xml:space="preserve"> worden verwerkt. Maak wel onderscheid tussen de fouten die met terugwerkende kracht nog gecorrigeerd kunnen worden of fouten die initieel in de betreffende periode gecorrigeerd moeten worden. In dat laatste geval zal de correctie echt initieel in de betreffende periode </w:t>
      </w:r>
      <w:proofErr w:type="spellStart"/>
      <w:r>
        <w:t>verloond</w:t>
      </w:r>
      <w:proofErr w:type="spellEnd"/>
      <w:r>
        <w:t xml:space="preserve"> moeten worden.</w:t>
      </w:r>
    </w:p>
    <w:p w14:paraId="6FF1245A" w14:textId="77777777" w:rsidR="00CB20D0" w:rsidRDefault="00CB20D0" w:rsidP="00B66397">
      <w:pPr>
        <w:pStyle w:val="Citaat"/>
      </w:pPr>
      <w:r>
        <w:t>LET OP:</w:t>
      </w:r>
    </w:p>
    <w:p w14:paraId="110C71A8" w14:textId="77777777" w:rsidR="00CB20D0" w:rsidRDefault="00CB20D0" w:rsidP="00B66397">
      <w:pPr>
        <w:pStyle w:val="Citaat"/>
        <w:rPr>
          <w:sz w:val="20"/>
          <w:szCs w:val="14"/>
        </w:rPr>
      </w:pPr>
      <w:r>
        <w:rPr>
          <w:sz w:val="20"/>
          <w:szCs w:val="14"/>
        </w:rPr>
        <w:t xml:space="preserve">De e-mailsoorten worden voor zowel UPA, PAWW als </w:t>
      </w:r>
      <w:proofErr w:type="gramStart"/>
      <w:r>
        <w:rPr>
          <w:sz w:val="20"/>
          <w:szCs w:val="14"/>
        </w:rPr>
        <w:t>APG berichten</w:t>
      </w:r>
      <w:proofErr w:type="gramEnd"/>
      <w:r>
        <w:rPr>
          <w:sz w:val="20"/>
          <w:szCs w:val="14"/>
        </w:rPr>
        <w:t xml:space="preserve"> gebruikt.</w:t>
      </w:r>
      <w:r>
        <w:rPr>
          <w:sz w:val="20"/>
          <w:szCs w:val="14"/>
        </w:rPr>
        <w:br/>
        <w:t>Je legt dus eenmalig een e-mailadres vast per e-mailsoort. Deze geldt dan voor alle pensioenaangiftesoorten.</w:t>
      </w:r>
      <w:bookmarkStart w:id="59" w:name="_Toc470768653"/>
      <w:bookmarkStart w:id="60" w:name="_Toc184395602"/>
    </w:p>
    <w:p w14:paraId="372FBE16" w14:textId="77777777" w:rsidR="00B66397" w:rsidRPr="00B66397" w:rsidRDefault="00B66397" w:rsidP="00B66397"/>
    <w:p w14:paraId="2570EF4F" w14:textId="77777777" w:rsidR="00CB20D0" w:rsidRDefault="00CB20D0" w:rsidP="00B66397">
      <w:pPr>
        <w:pStyle w:val="Kop2"/>
        <w:rPr>
          <w:color w:val="auto"/>
          <w:sz w:val="28"/>
          <w:szCs w:val="28"/>
        </w:rPr>
      </w:pPr>
      <w:bookmarkStart w:id="61" w:name="_Toc219731356"/>
      <w:bookmarkStart w:id="62" w:name="_Toc233884784"/>
      <w:r w:rsidRPr="00B66397">
        <w:t>Verwijderen</w:t>
      </w:r>
      <w:r>
        <w:t xml:space="preserve"> pensioenaangifte</w:t>
      </w:r>
      <w:bookmarkEnd w:id="59"/>
      <w:bookmarkEnd w:id="60"/>
      <w:bookmarkEnd w:id="61"/>
      <w:bookmarkEnd w:id="62"/>
      <w:r>
        <w:t xml:space="preserve"> </w:t>
      </w:r>
    </w:p>
    <w:p w14:paraId="789962CB" w14:textId="77777777" w:rsidR="00CB20D0" w:rsidRDefault="00CB20D0" w:rsidP="00CB20D0">
      <w:pPr>
        <w:spacing w:line="300" w:lineRule="exact"/>
      </w:pPr>
      <w:r>
        <w:t xml:space="preserve">Het is mogelijk om al aangemaakte pensioenaangifteberichten te verwijderen. </w:t>
      </w:r>
    </w:p>
    <w:p w14:paraId="743CF414" w14:textId="72E67CF2" w:rsidR="00CB20D0" w:rsidRPr="00B66397" w:rsidRDefault="00CB20D0" w:rsidP="00B66397">
      <w:pPr>
        <w:spacing w:line="300" w:lineRule="exact"/>
        <w:rPr>
          <w:i/>
        </w:rPr>
      </w:pPr>
      <w:r>
        <w:t xml:space="preserve">Zie </w:t>
      </w:r>
      <w:r>
        <w:rPr>
          <w:i/>
        </w:rPr>
        <w:t xml:space="preserve">Salarisverwerking </w:t>
      </w:r>
      <w:r>
        <w:rPr>
          <w:rFonts w:ascii="Wingdings" w:eastAsia="Wingdings" w:hAnsi="Wingdings" w:cs="Wingdings"/>
          <w:i/>
        </w:rPr>
        <w:t>à</w:t>
      </w:r>
      <w:r>
        <w:rPr>
          <w:i/>
        </w:rPr>
        <w:t xml:space="preserve"> Overzicht </w:t>
      </w:r>
      <w:r>
        <w:rPr>
          <w:i/>
        </w:rPr>
        <w:sym w:font="Wingdings" w:char="F0E0"/>
      </w:r>
      <w:r>
        <w:rPr>
          <w:i/>
        </w:rPr>
        <w:t xml:space="preserve"> Acties </w:t>
      </w:r>
      <w:r>
        <w:rPr>
          <w:rFonts w:ascii="Wingdings" w:eastAsia="Wingdings" w:hAnsi="Wingdings" w:cs="Wingdings"/>
          <w:i/>
        </w:rPr>
        <w:t>à</w:t>
      </w:r>
      <w:r>
        <w:rPr>
          <w:i/>
        </w:rPr>
        <w:t xml:space="preserve"> Pensioenaangifte UPA </w:t>
      </w:r>
      <w:r>
        <w:rPr>
          <w:rFonts w:ascii="Wingdings" w:eastAsia="Wingdings" w:hAnsi="Wingdings" w:cs="Wingdings"/>
          <w:i/>
        </w:rPr>
        <w:t>à</w:t>
      </w:r>
      <w:r>
        <w:rPr>
          <w:i/>
        </w:rPr>
        <w:t xml:space="preserve"> Verwijderen.</w:t>
      </w:r>
    </w:p>
    <w:p w14:paraId="616C948E" w14:textId="77777777" w:rsidR="00CB20D0" w:rsidRDefault="00CB20D0" w:rsidP="00B66397">
      <w:pPr>
        <w:pStyle w:val="Citaat"/>
      </w:pPr>
      <w:r>
        <w:t>LET OP:</w:t>
      </w:r>
    </w:p>
    <w:p w14:paraId="1D8BFE01" w14:textId="77777777" w:rsidR="00CB20D0" w:rsidRDefault="00CB20D0" w:rsidP="00B66397">
      <w:pPr>
        <w:pStyle w:val="Citaat"/>
        <w:rPr>
          <w:sz w:val="20"/>
          <w:szCs w:val="14"/>
        </w:rPr>
      </w:pPr>
      <w:r>
        <w:rPr>
          <w:sz w:val="20"/>
          <w:szCs w:val="14"/>
        </w:rPr>
        <w:t>Door het deactiveren van de pensioenaangifte wordt de pensioenaangifte van deze periode niet automatisch bij de betreffende partij verwijderd. Na het deactiveren van de pensioenaangifte moet de pensioenaangifte voor deze periode opnieuw worden aangemaakt en worden bevestigd. Vervolgens zal de eerder ontvangen pensioenaangifte door deze nieuwe pensioenaangifte worden overschreven.</w:t>
      </w:r>
    </w:p>
    <w:p w14:paraId="2F534EED" w14:textId="77777777" w:rsidR="00B66397" w:rsidRDefault="00B66397" w:rsidP="00B66397"/>
    <w:p w14:paraId="040D75AF" w14:textId="77777777" w:rsidR="00B66397" w:rsidRDefault="00B66397" w:rsidP="00B66397"/>
    <w:p w14:paraId="13A119C4" w14:textId="77777777" w:rsidR="00B66397" w:rsidRPr="00B66397" w:rsidRDefault="00B66397" w:rsidP="00B66397"/>
    <w:p w14:paraId="1E9C2DDA" w14:textId="77777777" w:rsidR="00CB20D0" w:rsidRDefault="00CB20D0" w:rsidP="00B66397">
      <w:pPr>
        <w:pStyle w:val="Kop2"/>
        <w:rPr>
          <w:color w:val="auto"/>
          <w:sz w:val="28"/>
          <w:szCs w:val="28"/>
        </w:rPr>
      </w:pPr>
      <w:bookmarkStart w:id="63" w:name="_Toc184395603"/>
      <w:bookmarkStart w:id="64" w:name="_Toc219731357"/>
      <w:bookmarkStart w:id="65" w:name="_Toc233884785"/>
      <w:r>
        <w:lastRenderedPageBreak/>
        <w:t xml:space="preserve">Collectieve of </w:t>
      </w:r>
      <w:r w:rsidRPr="00B66397">
        <w:t>automatisch</w:t>
      </w:r>
      <w:r>
        <w:t xml:space="preserve"> aangemaakte pensioenaangifte</w:t>
      </w:r>
      <w:bookmarkStart w:id="66" w:name="_Toc470768654"/>
      <w:bookmarkEnd w:id="63"/>
      <w:bookmarkEnd w:id="64"/>
      <w:bookmarkEnd w:id="65"/>
      <w:bookmarkEnd w:id="66"/>
    </w:p>
    <w:p w14:paraId="6897D497" w14:textId="77777777" w:rsidR="00CB20D0" w:rsidRDefault="00CB20D0" w:rsidP="00CB20D0">
      <w:pPr>
        <w:spacing w:line="300" w:lineRule="exact"/>
        <w:rPr>
          <w:rFonts w:eastAsia="Calibri" w:cs="Calibri"/>
        </w:rPr>
      </w:pPr>
      <w:r>
        <w:rPr>
          <w:rFonts w:eastAsia="Calibri" w:cs="Calibri"/>
        </w:rPr>
        <w:t xml:space="preserve">Het is mogelijk om de pensioenaangifte collectief of automatisch te laten aanmaken en te bevestigen. Er moet een </w:t>
      </w:r>
      <w:r>
        <w:rPr>
          <w:rFonts w:eastAsia="Calibri" w:cs="Calibri"/>
          <w:i/>
          <w:iCs w:val="0"/>
        </w:rPr>
        <w:t xml:space="preserve">Externe partij </w:t>
      </w:r>
      <w:r>
        <w:rPr>
          <w:rFonts w:eastAsia="Calibri" w:cs="Calibri"/>
        </w:rPr>
        <w:t xml:space="preserve">zijn vastgelegd en de </w:t>
      </w:r>
      <w:r>
        <w:rPr>
          <w:rFonts w:eastAsia="Calibri" w:cs="Calibri"/>
          <w:i/>
          <w:iCs w:val="0"/>
        </w:rPr>
        <w:t>Wijze van aanmaak</w:t>
      </w:r>
      <w:r>
        <w:rPr>
          <w:rFonts w:eastAsia="Calibri" w:cs="Calibri"/>
        </w:rPr>
        <w:t xml:space="preserve"> moet </w:t>
      </w:r>
      <w:r>
        <w:rPr>
          <w:rFonts w:eastAsia="Calibri" w:cs="Calibri"/>
          <w:i/>
          <w:iCs w:val="0"/>
        </w:rPr>
        <w:t xml:space="preserve">gevuld </w:t>
      </w:r>
      <w:r>
        <w:rPr>
          <w:rFonts w:eastAsia="Calibri" w:cs="Calibri"/>
        </w:rPr>
        <w:t xml:space="preserve">zijn (zie </w:t>
      </w:r>
      <w:r>
        <w:fldChar w:fldCharType="begin"/>
      </w:r>
      <w:r>
        <w:rPr>
          <w:rFonts w:eastAsia="Calibri" w:cs="Calibri"/>
          <w:color w:val="0E2841" w:themeColor="text2"/>
          <w:u w:val="single"/>
        </w:rPr>
        <w:instrText xml:space="preserve"> REF _Ref218843263 \r \h  \* MERGEFORMAT </w:instrText>
      </w:r>
      <w:r>
        <w:fldChar w:fldCharType="separate"/>
      </w:r>
      <w:r>
        <w:rPr>
          <w:rFonts w:eastAsia="Calibri" w:cs="Calibri"/>
          <w:color w:val="0E2841" w:themeColor="text2"/>
          <w:u w:val="single"/>
        </w:rPr>
        <w:t>1.4</w:t>
      </w:r>
      <w:r>
        <w:fldChar w:fldCharType="end"/>
      </w:r>
      <w:r>
        <w:rPr>
          <w:rFonts w:eastAsia="Calibri" w:cs="Calibri"/>
        </w:rPr>
        <w:t xml:space="preserve">). Een vereiste voor het collectief aanmaken is dat bij de gebruiker het recht </w:t>
      </w:r>
      <w:r>
        <w:rPr>
          <w:rFonts w:eastAsia="Calibri" w:cs="Calibri"/>
          <w:i/>
          <w:iCs w:val="0"/>
        </w:rPr>
        <w:t xml:space="preserve">Collectieve pensioenaangifte </w:t>
      </w:r>
      <w:r>
        <w:rPr>
          <w:rFonts w:eastAsia="Calibri" w:cs="Calibri"/>
        </w:rPr>
        <w:t xml:space="preserve">is geactiveerd. </w:t>
      </w:r>
    </w:p>
    <w:p w14:paraId="09E12DB0" w14:textId="77777777" w:rsidR="00B66397" w:rsidRDefault="00B66397" w:rsidP="00CB20D0">
      <w:pPr>
        <w:spacing w:line="300" w:lineRule="exact"/>
        <w:rPr>
          <w:rFonts w:eastAsia="Calibri" w:cs="Calibri"/>
        </w:rPr>
      </w:pPr>
    </w:p>
    <w:p w14:paraId="23C3A13D" w14:textId="77777777" w:rsidR="00CB20D0" w:rsidRDefault="00CB20D0" w:rsidP="00B66397">
      <w:pPr>
        <w:pStyle w:val="Kop3"/>
        <w:rPr>
          <w:rFonts w:eastAsia="MS Gothic"/>
        </w:rPr>
      </w:pPr>
      <w:bookmarkStart w:id="67" w:name="_Toc219731358"/>
      <w:bookmarkStart w:id="68" w:name="_Toc233884786"/>
      <w:r>
        <w:t>Collectief</w:t>
      </w:r>
      <w:bookmarkEnd w:id="67"/>
      <w:bookmarkEnd w:id="68"/>
    </w:p>
    <w:p w14:paraId="230D68B8" w14:textId="77777777" w:rsidR="00CB20D0" w:rsidRDefault="00CB20D0" w:rsidP="00CB20D0">
      <w:pPr>
        <w:spacing w:line="300" w:lineRule="exact"/>
        <w:rPr>
          <w:rFonts w:eastAsia="Calibri" w:cs="Calibri"/>
        </w:rPr>
      </w:pPr>
      <w:r>
        <w:rPr>
          <w:rFonts w:eastAsia="Calibri" w:cs="Calibri"/>
        </w:rPr>
        <w:t>Je kunt via twee mogelijkheden de pensioenaangiften collectief verwerken</w:t>
      </w:r>
    </w:p>
    <w:p w14:paraId="5477203A" w14:textId="37B84BFE" w:rsidR="00CB20D0" w:rsidRDefault="00CB20D0" w:rsidP="00CB20D0">
      <w:pPr>
        <w:spacing w:line="300" w:lineRule="exact"/>
        <w:rPr>
          <w:rFonts w:eastAsia="Calibri" w:cs="Calibri"/>
        </w:rPr>
      </w:pPr>
      <w:r>
        <w:rPr>
          <w:rFonts w:eastAsia="Times New Roman"/>
          <w:noProof/>
        </w:rPr>
        <w:drawing>
          <wp:anchor distT="0" distB="0" distL="114300" distR="114300" simplePos="0" relativeHeight="251670535" behindDoc="0" locked="0" layoutInCell="1" allowOverlap="1" wp14:anchorId="34687149" wp14:editId="75ED9D4B">
            <wp:simplePos x="0" y="0"/>
            <wp:positionH relativeFrom="margin">
              <wp:align>left</wp:align>
            </wp:positionH>
            <wp:positionV relativeFrom="paragraph">
              <wp:posOffset>506730</wp:posOffset>
            </wp:positionV>
            <wp:extent cx="3743325" cy="1080135"/>
            <wp:effectExtent l="0" t="0" r="9525" b="5715"/>
            <wp:wrapTopAndBottom/>
            <wp:docPr id="1948668720" name="Afbeelding 50"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tekst, schermopname, Lettertype, lijn&#10;&#10;Door AI gegenereerde inhoud is mogelijk onjuist."/>
                    <pic:cNvPicPr>
                      <a:picLocks noChangeAspect="1" noChangeArrowheads="1"/>
                    </pic:cNvPicPr>
                  </pic:nvPicPr>
                  <pic:blipFill>
                    <a:blip r:embed="rId29">
                      <a:extLst>
                        <a:ext uri="{28A0092B-C50C-407E-A947-70E740481C1C}">
                          <a14:useLocalDpi xmlns:a14="http://schemas.microsoft.com/office/drawing/2010/main" val="0"/>
                        </a:ext>
                      </a:extLst>
                    </a:blip>
                    <a:srcRect l="2316"/>
                    <a:stretch>
                      <a:fillRect/>
                    </a:stretch>
                  </pic:blipFill>
                  <pic:spPr bwMode="auto">
                    <a:xfrm>
                      <a:off x="0" y="0"/>
                      <a:ext cx="3743325" cy="108013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Calibri"/>
        </w:rPr>
        <w:t xml:space="preserve">Op providerniveau via de menuoptie </w:t>
      </w:r>
      <w:r>
        <w:rPr>
          <w:rFonts w:eastAsia="Calibri" w:cs="Calibri"/>
          <w:i/>
          <w:iCs w:val="0"/>
        </w:rPr>
        <w:t xml:space="preserve">Collectief </w:t>
      </w:r>
      <w:r>
        <w:rPr>
          <w:rFonts w:eastAsia="Calibri" w:cs="Calibri"/>
          <w:i/>
          <w:iCs w:val="0"/>
        </w:rPr>
        <w:sym w:font="Wingdings" w:char="F0E0"/>
      </w:r>
      <w:r>
        <w:rPr>
          <w:rFonts w:eastAsia="Calibri" w:cs="Calibri"/>
          <w:i/>
          <w:iCs w:val="0"/>
        </w:rPr>
        <w:t xml:space="preserve"> Pensioenaangiften</w:t>
      </w:r>
      <w:r>
        <w:rPr>
          <w:rFonts w:eastAsia="Calibri" w:cs="Calibri"/>
        </w:rPr>
        <w:t xml:space="preserve">. </w:t>
      </w:r>
    </w:p>
    <w:p w14:paraId="791C328D" w14:textId="77777777" w:rsidR="00CB20D0" w:rsidRDefault="00CB20D0" w:rsidP="00CB20D0">
      <w:pPr>
        <w:spacing w:line="300" w:lineRule="exact"/>
        <w:rPr>
          <w:rFonts w:eastAsia="Calibri" w:cs="Calibri"/>
        </w:rPr>
      </w:pPr>
      <w:r>
        <w:rPr>
          <w:rFonts w:eastAsia="Calibri" w:cs="Calibri"/>
        </w:rPr>
        <w:t>Kies de actie starten of goedkeuren.</w:t>
      </w:r>
    </w:p>
    <w:p w14:paraId="49CC3120" w14:textId="77777777" w:rsidR="00CB20D0" w:rsidRDefault="00CB20D0" w:rsidP="00CB20D0">
      <w:pPr>
        <w:spacing w:line="300" w:lineRule="exact"/>
        <w:rPr>
          <w:rFonts w:eastAsia="Calibri" w:cs="Calibri"/>
        </w:rPr>
      </w:pPr>
      <w:r>
        <w:rPr>
          <w:rFonts w:eastAsia="Calibri" w:cs="Calibri"/>
        </w:rPr>
        <w:t>Vervolgens heb je de keuze voor het aangiftetijdvak en de periode. In de lijst zullen de werkgever beschikbaar komen die verwerkt kunnen worden. Indien gewenst kun je via het administratiefilter de selectie verfijnen.</w:t>
      </w:r>
    </w:p>
    <w:p w14:paraId="398573AA" w14:textId="2F04A1DB" w:rsidR="00CB20D0" w:rsidRDefault="00CB20D0" w:rsidP="00CB20D0">
      <w:pPr>
        <w:spacing w:line="300" w:lineRule="exact"/>
        <w:rPr>
          <w:rFonts w:eastAsia="Calibri" w:cs="Calibri"/>
        </w:rPr>
      </w:pPr>
      <w:r>
        <w:rPr>
          <w:rFonts w:eastAsia="Times New Roman"/>
          <w:noProof/>
        </w:rPr>
        <w:drawing>
          <wp:anchor distT="0" distB="0" distL="114300" distR="114300" simplePos="0" relativeHeight="251671559" behindDoc="0" locked="0" layoutInCell="1" allowOverlap="1" wp14:anchorId="25CED4BD" wp14:editId="2C4D7EA0">
            <wp:simplePos x="0" y="0"/>
            <wp:positionH relativeFrom="margin">
              <wp:align>left</wp:align>
            </wp:positionH>
            <wp:positionV relativeFrom="paragraph">
              <wp:posOffset>18415</wp:posOffset>
            </wp:positionV>
            <wp:extent cx="3590925" cy="1677080"/>
            <wp:effectExtent l="0" t="0" r="0" b="0"/>
            <wp:wrapNone/>
            <wp:docPr id="908815660" name="Afbeelding 49"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tekst, schermopname, Lettertype, nummer&#10;&#10;Door AI gegenereerde inhoud is mogelijk onju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3139" cy="1678114"/>
                    </a:xfrm>
                    <a:prstGeom prst="rect">
                      <a:avLst/>
                    </a:prstGeom>
                    <a:noFill/>
                  </pic:spPr>
                </pic:pic>
              </a:graphicData>
            </a:graphic>
            <wp14:sizeRelH relativeFrom="margin">
              <wp14:pctWidth>0</wp14:pctWidth>
            </wp14:sizeRelH>
            <wp14:sizeRelV relativeFrom="margin">
              <wp14:pctHeight>0</wp14:pctHeight>
            </wp14:sizeRelV>
          </wp:anchor>
        </w:drawing>
      </w:r>
    </w:p>
    <w:p w14:paraId="4FB30ED5" w14:textId="77777777" w:rsidR="00CB20D0" w:rsidRDefault="00CB20D0" w:rsidP="00CB20D0">
      <w:pPr>
        <w:spacing w:line="300" w:lineRule="exact"/>
        <w:rPr>
          <w:rFonts w:eastAsia="Calibri" w:cs="Calibri"/>
        </w:rPr>
      </w:pPr>
    </w:p>
    <w:p w14:paraId="234CE58F" w14:textId="77777777" w:rsidR="00CB20D0" w:rsidRDefault="00CB20D0" w:rsidP="00CB20D0">
      <w:pPr>
        <w:spacing w:line="300" w:lineRule="exact"/>
        <w:rPr>
          <w:rFonts w:eastAsia="Calibri" w:cs="Calibri"/>
        </w:rPr>
      </w:pPr>
    </w:p>
    <w:p w14:paraId="580F732B" w14:textId="77777777" w:rsidR="00CB20D0" w:rsidRDefault="00CB20D0" w:rsidP="00CB20D0">
      <w:pPr>
        <w:spacing w:line="300" w:lineRule="exact"/>
        <w:rPr>
          <w:rFonts w:eastAsia="Calibri" w:cs="Calibri"/>
        </w:rPr>
      </w:pPr>
    </w:p>
    <w:p w14:paraId="63C218C1" w14:textId="77777777" w:rsidR="00CB20D0" w:rsidRDefault="00CB20D0" w:rsidP="00CB20D0">
      <w:pPr>
        <w:spacing w:line="300" w:lineRule="exact"/>
        <w:rPr>
          <w:rFonts w:eastAsia="Calibri" w:cs="Calibri"/>
        </w:rPr>
      </w:pPr>
    </w:p>
    <w:p w14:paraId="283C7FAD" w14:textId="77777777" w:rsidR="00CB20D0" w:rsidRDefault="00CB20D0" w:rsidP="00CB20D0">
      <w:pPr>
        <w:spacing w:line="300" w:lineRule="exact"/>
        <w:rPr>
          <w:rFonts w:eastAsia="Calibri" w:cs="Calibri"/>
        </w:rPr>
      </w:pPr>
    </w:p>
    <w:p w14:paraId="33FAE857" w14:textId="77777777" w:rsidR="00CB20D0" w:rsidRDefault="00CB20D0" w:rsidP="00CB20D0">
      <w:pPr>
        <w:spacing w:line="300" w:lineRule="exact"/>
        <w:rPr>
          <w:rFonts w:eastAsia="Calibri" w:cs="Calibri"/>
        </w:rPr>
      </w:pPr>
    </w:p>
    <w:p w14:paraId="3BB018F0" w14:textId="77777777" w:rsidR="00CB20D0" w:rsidRDefault="00CB20D0" w:rsidP="00CB20D0">
      <w:pPr>
        <w:spacing w:line="300" w:lineRule="exact"/>
        <w:rPr>
          <w:rFonts w:eastAsia="Calibri" w:cs="Calibri"/>
        </w:rPr>
      </w:pPr>
    </w:p>
    <w:p w14:paraId="6DB98607" w14:textId="77777777" w:rsidR="00CB20D0" w:rsidRDefault="00CB20D0" w:rsidP="00CB20D0">
      <w:pPr>
        <w:spacing w:line="300" w:lineRule="exact"/>
        <w:rPr>
          <w:rFonts w:eastAsia="Calibri" w:cs="Calibri"/>
        </w:rPr>
      </w:pPr>
    </w:p>
    <w:p w14:paraId="0157A864" w14:textId="77777777" w:rsidR="00CB20D0" w:rsidRDefault="00CB20D0" w:rsidP="00CB20D0">
      <w:pPr>
        <w:spacing w:line="300" w:lineRule="exact"/>
        <w:rPr>
          <w:rFonts w:eastAsia="Calibri" w:cs="Calibri"/>
          <w:i/>
        </w:rPr>
      </w:pPr>
      <w:r>
        <w:rPr>
          <w:rFonts w:eastAsia="Calibri" w:cs="Calibri"/>
        </w:rPr>
        <w:t xml:space="preserve">Of op providerniveau via de menuoptie </w:t>
      </w:r>
      <w:r>
        <w:rPr>
          <w:rFonts w:eastAsia="Calibri" w:cs="Calibri"/>
          <w:i/>
          <w:iCs w:val="0"/>
        </w:rPr>
        <w:t xml:space="preserve">Salarisverwerking </w:t>
      </w:r>
      <w:r>
        <w:rPr>
          <w:rFonts w:eastAsia="Calibri" w:cs="Calibri"/>
          <w:i/>
          <w:iCs w:val="0"/>
        </w:rPr>
        <w:sym w:font="Wingdings" w:char="F0E0"/>
      </w:r>
      <w:r>
        <w:rPr>
          <w:rFonts w:eastAsia="Calibri" w:cs="Calibri"/>
          <w:i/>
          <w:iCs w:val="0"/>
        </w:rPr>
        <w:t xml:space="preserve"> Pensioenaangiften</w:t>
      </w:r>
    </w:p>
    <w:p w14:paraId="1AE3C2E5" w14:textId="77777777" w:rsidR="00CB20D0" w:rsidRDefault="00CB20D0" w:rsidP="00CB20D0">
      <w:pPr>
        <w:spacing w:line="300" w:lineRule="exact"/>
        <w:rPr>
          <w:rFonts w:eastAsia="Calibri" w:cs="Calibri"/>
          <w:i/>
          <w:iCs w:val="0"/>
        </w:rPr>
      </w:pPr>
      <w:r>
        <w:rPr>
          <w:rFonts w:eastAsia="Calibri" w:cs="Calibri"/>
        </w:rPr>
        <w:t xml:space="preserve">In </w:t>
      </w:r>
      <w:r>
        <w:rPr>
          <w:rFonts w:eastAsia="Calibri" w:cs="Calibri"/>
          <w:i/>
          <w:iCs w:val="0"/>
        </w:rPr>
        <w:t xml:space="preserve">Status pensioenaangifteproces </w:t>
      </w:r>
      <w:r>
        <w:rPr>
          <w:rFonts w:eastAsia="Calibri" w:cs="Calibri"/>
        </w:rPr>
        <w:t xml:space="preserve">heb je namelijk ook de mogelijkheid tot </w:t>
      </w:r>
      <w:r>
        <w:rPr>
          <w:rFonts w:eastAsia="Calibri" w:cs="Calibri"/>
          <w:i/>
          <w:iCs w:val="0"/>
        </w:rPr>
        <w:t>Collectieve acties.</w:t>
      </w:r>
    </w:p>
    <w:p w14:paraId="2EB8985F" w14:textId="691A507C" w:rsidR="00CB20D0" w:rsidRDefault="00B66397" w:rsidP="00CB20D0">
      <w:pPr>
        <w:spacing w:line="300" w:lineRule="exact"/>
        <w:rPr>
          <w:rFonts w:eastAsia="Calibri" w:cs="Calibri"/>
        </w:rPr>
      </w:pPr>
      <w:r>
        <w:rPr>
          <w:rFonts w:eastAsia="Times New Roman"/>
          <w:iCs w:val="0"/>
          <w:noProof/>
        </w:rPr>
        <w:drawing>
          <wp:anchor distT="0" distB="0" distL="114300" distR="114300" simplePos="0" relativeHeight="251672583" behindDoc="0" locked="0" layoutInCell="1" allowOverlap="1" wp14:anchorId="0AC41AA0" wp14:editId="691528E2">
            <wp:simplePos x="0" y="0"/>
            <wp:positionH relativeFrom="margin">
              <wp:posOffset>88900</wp:posOffset>
            </wp:positionH>
            <wp:positionV relativeFrom="paragraph">
              <wp:posOffset>442595</wp:posOffset>
            </wp:positionV>
            <wp:extent cx="5585460" cy="1009650"/>
            <wp:effectExtent l="0" t="0" r="0" b="0"/>
            <wp:wrapTopAndBottom/>
            <wp:docPr id="1115199537"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5460" cy="1009650"/>
                    </a:xfrm>
                    <a:prstGeom prst="rect">
                      <a:avLst/>
                    </a:prstGeom>
                    <a:noFill/>
                  </pic:spPr>
                </pic:pic>
              </a:graphicData>
            </a:graphic>
            <wp14:sizeRelH relativeFrom="page">
              <wp14:pctWidth>0</wp14:pctWidth>
            </wp14:sizeRelH>
            <wp14:sizeRelV relativeFrom="page">
              <wp14:pctHeight>0</wp14:pctHeight>
            </wp14:sizeRelV>
          </wp:anchor>
        </w:drawing>
      </w:r>
      <w:r w:rsidR="00CB20D0">
        <w:rPr>
          <w:rFonts w:eastAsia="Calibri" w:cs="Calibri"/>
        </w:rPr>
        <w:t>Ook in dit scherm kies voor het aangiftetijdvak en de periode en kun je de lijst verder verfijnen via het filter.</w:t>
      </w:r>
    </w:p>
    <w:p w14:paraId="3DF8B394" w14:textId="77777777" w:rsidR="00B66397" w:rsidRDefault="00B66397" w:rsidP="00CB20D0">
      <w:pPr>
        <w:spacing w:line="300" w:lineRule="exact"/>
        <w:rPr>
          <w:rFonts w:eastAsia="Calibri" w:cs="Calibri"/>
          <w:iCs w:val="0"/>
        </w:rPr>
      </w:pPr>
    </w:p>
    <w:p w14:paraId="54DA5CC8" w14:textId="432BF58B" w:rsidR="00CB20D0" w:rsidRDefault="00B66397" w:rsidP="00CB20D0">
      <w:pPr>
        <w:spacing w:line="300" w:lineRule="exact"/>
        <w:rPr>
          <w:rFonts w:eastAsia="Calibri" w:cs="Calibri"/>
          <w:i/>
        </w:rPr>
      </w:pPr>
      <w:r>
        <w:rPr>
          <w:rFonts w:eastAsia="Times New Roman"/>
          <w:noProof/>
        </w:rPr>
        <w:drawing>
          <wp:anchor distT="0" distB="0" distL="114300" distR="114300" simplePos="0" relativeHeight="251673607" behindDoc="0" locked="0" layoutInCell="1" allowOverlap="1" wp14:anchorId="203E15F0" wp14:editId="5EA3441B">
            <wp:simplePos x="0" y="0"/>
            <wp:positionH relativeFrom="margin">
              <wp:posOffset>118745</wp:posOffset>
            </wp:positionH>
            <wp:positionV relativeFrom="paragraph">
              <wp:posOffset>433070</wp:posOffset>
            </wp:positionV>
            <wp:extent cx="2190115" cy="1238250"/>
            <wp:effectExtent l="0" t="0" r="635" b="0"/>
            <wp:wrapTopAndBottom/>
            <wp:docPr id="523955710" name="Afbeelding 47"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met tekst, schermopname, Lettertype, Elektrisch blauw&#10;&#10;Door AI gegenereerde inhoud is mogelijk onjuist."/>
                    <pic:cNvPicPr>
                      <a:picLocks noChangeAspect="1" noChangeArrowheads="1"/>
                    </pic:cNvPicPr>
                  </pic:nvPicPr>
                  <pic:blipFill>
                    <a:blip r:embed="rId32">
                      <a:extLst>
                        <a:ext uri="{28A0092B-C50C-407E-A947-70E740481C1C}">
                          <a14:useLocalDpi xmlns:a14="http://schemas.microsoft.com/office/drawing/2010/main" val="0"/>
                        </a:ext>
                      </a:extLst>
                    </a:blip>
                    <a:srcRect l="2954" b="5017"/>
                    <a:stretch>
                      <a:fillRect/>
                    </a:stretch>
                  </pic:blipFill>
                  <pic:spPr bwMode="auto">
                    <a:xfrm>
                      <a:off x="0" y="0"/>
                      <a:ext cx="2190115" cy="1238250"/>
                    </a:xfrm>
                    <a:prstGeom prst="rect">
                      <a:avLst/>
                    </a:prstGeom>
                    <a:noFill/>
                  </pic:spPr>
                </pic:pic>
              </a:graphicData>
            </a:graphic>
            <wp14:sizeRelH relativeFrom="margin">
              <wp14:pctWidth>0</wp14:pctWidth>
            </wp14:sizeRelH>
            <wp14:sizeRelV relativeFrom="margin">
              <wp14:pctHeight>0</wp14:pctHeight>
            </wp14:sizeRelV>
          </wp:anchor>
        </w:drawing>
      </w:r>
      <w:r w:rsidR="00CB20D0">
        <w:rPr>
          <w:rFonts w:eastAsia="Calibri" w:cs="Calibri"/>
        </w:rPr>
        <w:t xml:space="preserve">Onder de knop </w:t>
      </w:r>
      <w:r w:rsidR="00CB20D0">
        <w:rPr>
          <w:rFonts w:eastAsia="Calibri" w:cs="Calibri"/>
          <w:i/>
          <w:iCs w:val="0"/>
        </w:rPr>
        <w:t xml:space="preserve">Collectieve acties </w:t>
      </w:r>
      <w:r w:rsidR="00CB20D0">
        <w:rPr>
          <w:rFonts w:eastAsia="Calibri" w:cs="Calibri"/>
        </w:rPr>
        <w:t xml:space="preserve">vind je weer de acties starten of goedkeuren. Dit leid je weer naar het </w:t>
      </w:r>
      <w:r w:rsidR="00CB20D0">
        <w:rPr>
          <w:rFonts w:eastAsia="Calibri" w:cs="Calibri"/>
          <w:i/>
          <w:iCs w:val="0"/>
        </w:rPr>
        <w:t xml:space="preserve">Collectief pensioenaangifte starten </w:t>
      </w:r>
      <w:r w:rsidR="00CB20D0">
        <w:rPr>
          <w:rFonts w:eastAsia="Calibri" w:cs="Calibri"/>
        </w:rPr>
        <w:t>scherm.</w:t>
      </w:r>
    </w:p>
    <w:p w14:paraId="4E8E9BEE" w14:textId="77777777" w:rsidR="00CB20D0" w:rsidRDefault="00CB20D0" w:rsidP="00B66397">
      <w:pPr>
        <w:pStyle w:val="Kop3"/>
        <w:rPr>
          <w:rFonts w:eastAsia="MS Gothic"/>
        </w:rPr>
      </w:pPr>
      <w:bookmarkStart w:id="69" w:name="_Toc219731359"/>
      <w:bookmarkStart w:id="70" w:name="_Toc233884787"/>
      <w:r>
        <w:lastRenderedPageBreak/>
        <w:t>Automatisch</w:t>
      </w:r>
      <w:bookmarkEnd w:id="69"/>
      <w:bookmarkEnd w:id="70"/>
    </w:p>
    <w:p w14:paraId="5000CA4F" w14:textId="77777777" w:rsidR="00CB20D0" w:rsidRDefault="00CB20D0" w:rsidP="00CB20D0">
      <w:pPr>
        <w:spacing w:line="300" w:lineRule="exact"/>
        <w:rPr>
          <w:rFonts w:eastAsia="Calibri" w:cs="Calibri"/>
        </w:rPr>
      </w:pPr>
      <w:proofErr w:type="gramStart"/>
      <w:r>
        <w:rPr>
          <w:rFonts w:eastAsia="Calibri" w:cs="Calibri"/>
        </w:rPr>
        <w:t>Indien</w:t>
      </w:r>
      <w:proofErr w:type="gramEnd"/>
      <w:r>
        <w:rPr>
          <w:rFonts w:eastAsia="Calibri" w:cs="Calibri"/>
        </w:rPr>
        <w:t xml:space="preserve"> de pensioenaangifte automatisch aangemaakt en goedgekeurd moet worden kan dit worden ingericht op administratieniveau </w:t>
      </w:r>
    </w:p>
    <w:p w14:paraId="495E122A" w14:textId="77777777" w:rsidR="00CB20D0" w:rsidRDefault="00CB20D0" w:rsidP="00CB20D0">
      <w:pPr>
        <w:spacing w:line="300" w:lineRule="exact"/>
        <w:rPr>
          <w:rFonts w:eastAsia="Calibri" w:cs="Calibri"/>
          <w:i/>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Automatisch verwerken </w:t>
      </w:r>
      <w:r>
        <w:rPr>
          <w:rFonts w:eastAsia="Calibri" w:cs="Calibri"/>
          <w:i/>
          <w:iCs w:val="0"/>
        </w:rPr>
        <w:sym w:font="Wingdings" w:char="F0E0"/>
      </w:r>
      <w:r>
        <w:rPr>
          <w:rFonts w:eastAsia="Calibri" w:cs="Calibri"/>
          <w:i/>
          <w:iCs w:val="0"/>
        </w:rPr>
        <w:t xml:space="preserve"> Automatisch processen</w:t>
      </w:r>
    </w:p>
    <w:p w14:paraId="38EBAA74" w14:textId="59F77850" w:rsidR="00CB20D0" w:rsidRDefault="00CB20D0" w:rsidP="00CB20D0">
      <w:pPr>
        <w:spacing w:line="300" w:lineRule="exact"/>
        <w:rPr>
          <w:rFonts w:eastAsia="Calibri" w:cs="Calibri"/>
          <w:iCs w:val="0"/>
        </w:rPr>
      </w:pPr>
      <w:r>
        <w:rPr>
          <w:rFonts w:eastAsia="Times New Roman"/>
          <w:iCs w:val="0"/>
          <w:noProof/>
        </w:rPr>
        <w:drawing>
          <wp:anchor distT="0" distB="0" distL="114300" distR="114300" simplePos="0" relativeHeight="251674631" behindDoc="0" locked="0" layoutInCell="1" allowOverlap="1" wp14:anchorId="08DC594E" wp14:editId="52DD3567">
            <wp:simplePos x="0" y="0"/>
            <wp:positionH relativeFrom="margin">
              <wp:align>right</wp:align>
            </wp:positionH>
            <wp:positionV relativeFrom="paragraph">
              <wp:posOffset>290195</wp:posOffset>
            </wp:positionV>
            <wp:extent cx="5755640" cy="1731645"/>
            <wp:effectExtent l="0" t="0" r="0" b="1905"/>
            <wp:wrapTopAndBottom/>
            <wp:docPr id="1853532143"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5640" cy="173164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rPr>
        <w:t>Hier moeten dan de twee pensioenaangifte acties actief zijn.</w:t>
      </w:r>
    </w:p>
    <w:p w14:paraId="43F6EBC6" w14:textId="77777777" w:rsidR="00CB20D0" w:rsidRDefault="00CB20D0" w:rsidP="00CB20D0">
      <w:pPr>
        <w:spacing w:line="300" w:lineRule="exact"/>
        <w:rPr>
          <w:rFonts w:eastAsia="Calibri" w:cs="Calibri"/>
          <w:i/>
        </w:rPr>
      </w:pPr>
    </w:p>
    <w:p w14:paraId="72BFD747" w14:textId="77777777" w:rsidR="00CB20D0" w:rsidRDefault="00CB20D0" w:rsidP="00CB20D0">
      <w:pPr>
        <w:spacing w:line="300" w:lineRule="exact"/>
        <w:rPr>
          <w:rFonts w:eastAsia="Calibri" w:cs="Calibri"/>
          <w:iCs w:val="0"/>
        </w:rPr>
      </w:pPr>
      <w:r>
        <w:rPr>
          <w:rFonts w:eastAsia="Calibri" w:cs="Calibri"/>
        </w:rPr>
        <w:t xml:space="preserve">Wil je meer weten over </w:t>
      </w:r>
      <w:r>
        <w:rPr>
          <w:rFonts w:eastAsia="Calibri" w:cs="Calibri"/>
          <w:i/>
          <w:iCs w:val="0"/>
        </w:rPr>
        <w:t xml:space="preserve">Automatisch verwerken </w:t>
      </w:r>
      <w:r>
        <w:rPr>
          <w:rFonts w:eastAsia="Calibri" w:cs="Calibri"/>
        </w:rPr>
        <w:t xml:space="preserve">kijk dan </w:t>
      </w:r>
      <w:hyperlink r:id="rId34" w:history="1">
        <w:r>
          <w:rPr>
            <w:rStyle w:val="Hyperlink"/>
            <w:rFonts w:eastAsia="Calibri" w:cs="Calibri"/>
          </w:rPr>
          <w:t>hier</w:t>
        </w:r>
      </w:hyperlink>
      <w:r>
        <w:rPr>
          <w:rFonts w:eastAsia="Calibri" w:cs="Calibri"/>
        </w:rPr>
        <w:t>.</w:t>
      </w:r>
    </w:p>
    <w:p w14:paraId="44B2C284" w14:textId="77777777" w:rsidR="00CB20D0" w:rsidRDefault="00CB20D0" w:rsidP="00CB20D0">
      <w:pPr>
        <w:spacing w:line="300" w:lineRule="exact"/>
        <w:rPr>
          <w:rFonts w:eastAsia="Calibri" w:cs="Calibri"/>
        </w:rPr>
      </w:pPr>
    </w:p>
    <w:p w14:paraId="18DD2862" w14:textId="77777777" w:rsidR="00CB20D0" w:rsidRDefault="00CB20D0" w:rsidP="00B66397">
      <w:pPr>
        <w:pStyle w:val="Citaat"/>
        <w:rPr>
          <w:rFonts w:eastAsia="Times New Roman"/>
        </w:rPr>
      </w:pPr>
      <w:r>
        <w:t>LET OP:</w:t>
      </w:r>
    </w:p>
    <w:p w14:paraId="7762F6B0" w14:textId="77777777" w:rsidR="00CB20D0" w:rsidRDefault="00CB20D0" w:rsidP="00B66397">
      <w:pPr>
        <w:pStyle w:val="Citaat"/>
        <w:rPr>
          <w:sz w:val="20"/>
          <w:szCs w:val="14"/>
        </w:rPr>
      </w:pPr>
      <w:r>
        <w:rPr>
          <w:sz w:val="20"/>
          <w:szCs w:val="14"/>
        </w:rPr>
        <w:t xml:space="preserve">De actie voor Pensioenaangifte worden voor zowel UPA, PAWW als </w:t>
      </w:r>
      <w:proofErr w:type="gramStart"/>
      <w:r>
        <w:rPr>
          <w:sz w:val="20"/>
          <w:szCs w:val="14"/>
        </w:rPr>
        <w:t>APG berichten</w:t>
      </w:r>
      <w:proofErr w:type="gramEnd"/>
      <w:r>
        <w:rPr>
          <w:sz w:val="20"/>
          <w:szCs w:val="14"/>
        </w:rPr>
        <w:t xml:space="preserve"> gebruikt.</w:t>
      </w:r>
      <w:r>
        <w:rPr>
          <w:sz w:val="20"/>
          <w:szCs w:val="14"/>
        </w:rPr>
        <w:br/>
        <w:t xml:space="preserve">Je legt dus maar één </w:t>
      </w:r>
      <w:proofErr w:type="spellStart"/>
      <w:r>
        <w:rPr>
          <w:sz w:val="20"/>
          <w:szCs w:val="14"/>
        </w:rPr>
        <w:t>Dagnummer</w:t>
      </w:r>
      <w:proofErr w:type="spellEnd"/>
      <w:r>
        <w:rPr>
          <w:sz w:val="20"/>
          <w:szCs w:val="14"/>
        </w:rPr>
        <w:t xml:space="preserve"> vast. Deze geldt dan voor alle pensioenaangiftesoorten.</w:t>
      </w:r>
    </w:p>
    <w:p w14:paraId="2A9EBBE5" w14:textId="77777777" w:rsidR="00CB20D0" w:rsidRDefault="00CB20D0" w:rsidP="00B66397">
      <w:pPr>
        <w:pStyle w:val="Citaat"/>
        <w:rPr>
          <w:rFonts w:eastAsia="Calibri" w:cs="Calibri"/>
          <w:color w:val="auto"/>
          <w:sz w:val="24"/>
          <w:szCs w:val="18"/>
        </w:rPr>
      </w:pPr>
    </w:p>
    <w:p w14:paraId="269B00B5" w14:textId="77777777" w:rsidR="00CB20D0" w:rsidRDefault="00CB20D0" w:rsidP="00CB20D0">
      <w:pPr>
        <w:spacing w:line="300" w:lineRule="exact"/>
        <w:rPr>
          <w:rFonts w:eastAsia="Calibri" w:cs="Calibri"/>
        </w:rPr>
      </w:pPr>
    </w:p>
    <w:p w14:paraId="2376E24B" w14:textId="77777777" w:rsidR="00CB20D0" w:rsidRDefault="00CB20D0" w:rsidP="00CB20D0">
      <w:pPr>
        <w:rPr>
          <w:rFonts w:eastAsia="MS Gothic"/>
          <w:b/>
          <w:bCs/>
          <w:kern w:val="32"/>
          <w:sz w:val="32"/>
          <w:szCs w:val="32"/>
        </w:rPr>
      </w:pPr>
      <w:r>
        <w:br w:type="page"/>
      </w:r>
    </w:p>
    <w:p w14:paraId="22D4161D" w14:textId="77777777" w:rsidR="00CB20D0" w:rsidRDefault="00CB20D0" w:rsidP="00B66397">
      <w:pPr>
        <w:pStyle w:val="Kop1"/>
        <w:rPr>
          <w:rFonts w:eastAsia="MS Gothic"/>
          <w:kern w:val="32"/>
          <w:sz w:val="32"/>
          <w:szCs w:val="32"/>
        </w:rPr>
      </w:pPr>
      <w:bookmarkStart w:id="71" w:name="_Toc219731360"/>
      <w:bookmarkStart w:id="72" w:name="_Toc233884788"/>
      <w:r>
        <w:lastRenderedPageBreak/>
        <w:t xml:space="preserve">APG </w:t>
      </w:r>
      <w:r w:rsidRPr="00B66397">
        <w:t>Pensioenaangifte</w:t>
      </w:r>
      <w:bookmarkEnd w:id="71"/>
      <w:bookmarkEnd w:id="72"/>
    </w:p>
    <w:p w14:paraId="3D611939" w14:textId="77777777" w:rsidR="00CB20D0" w:rsidRDefault="00CB20D0" w:rsidP="00CB20D0">
      <w:pPr>
        <w:spacing w:line="300" w:lineRule="exact"/>
      </w:pPr>
      <w:r>
        <w:t xml:space="preserve">Loket.nl maakt gebruik van de pensioenaangifte van het APG. In Loket ondersteunen wij de volgende </w:t>
      </w:r>
      <w:proofErr w:type="gramStart"/>
      <w:r>
        <w:t>APG pensioenfondsen</w:t>
      </w:r>
      <w:proofErr w:type="gramEnd"/>
      <w:r>
        <w:t>: ABP (O&amp;O), SPW, Bouw, Schoonmaak, Architecten en PWRI.</w:t>
      </w:r>
    </w:p>
    <w:p w14:paraId="081E8EA2" w14:textId="77777777" w:rsidR="00B66397" w:rsidRDefault="00B66397" w:rsidP="00CB20D0">
      <w:pPr>
        <w:spacing w:line="300" w:lineRule="exact"/>
      </w:pPr>
    </w:p>
    <w:p w14:paraId="51116C82" w14:textId="77777777" w:rsidR="00CB20D0" w:rsidRDefault="00CB20D0" w:rsidP="00B66397">
      <w:pPr>
        <w:pStyle w:val="Kop2"/>
      </w:pPr>
      <w:bookmarkStart w:id="73" w:name="_Toc184395605"/>
      <w:bookmarkStart w:id="74" w:name="_Toc219731361"/>
      <w:bookmarkStart w:id="75" w:name="_Toc233884789"/>
      <w:r>
        <w:t xml:space="preserve">Handleiding </w:t>
      </w:r>
      <w:proofErr w:type="gramStart"/>
      <w:r>
        <w:t xml:space="preserve">APG </w:t>
      </w:r>
      <w:r w:rsidRPr="00B66397">
        <w:t>pensioenaangifte</w:t>
      </w:r>
      <w:bookmarkEnd w:id="73"/>
      <w:bookmarkEnd w:id="74"/>
      <w:bookmarkEnd w:id="75"/>
      <w:proofErr w:type="gramEnd"/>
    </w:p>
    <w:p w14:paraId="247C9809" w14:textId="77777777" w:rsidR="00CB20D0" w:rsidRDefault="00CB20D0" w:rsidP="00CB20D0">
      <w:pPr>
        <w:spacing w:line="300" w:lineRule="exact"/>
      </w:pPr>
      <w:r>
        <w:t xml:space="preserve">Voor alle bijzonderheden </w:t>
      </w:r>
      <w:proofErr w:type="gramStart"/>
      <w:r>
        <w:t>omtrent</w:t>
      </w:r>
      <w:proofErr w:type="gramEnd"/>
      <w:r>
        <w:t xml:space="preserve"> het omgaan met bijzondere situaties verwijzen we naar de betreffende pensioenfondsen. Zij hebben handleidingen die uitleg geven over hoe deze situatie te verwerken.</w:t>
      </w:r>
    </w:p>
    <w:p w14:paraId="5AE15ED2" w14:textId="77777777" w:rsidR="00CB20D0" w:rsidRDefault="00CB20D0" w:rsidP="00CB20D0">
      <w:pPr>
        <w:spacing w:line="300" w:lineRule="exact"/>
      </w:pPr>
    </w:p>
    <w:p w14:paraId="12FF780E" w14:textId="77777777" w:rsidR="00CB20D0" w:rsidRDefault="00CB20D0" w:rsidP="00CB20D0">
      <w:pPr>
        <w:spacing w:line="300" w:lineRule="exact"/>
      </w:pPr>
      <w:r>
        <w:t xml:space="preserve">In het </w:t>
      </w:r>
      <w:proofErr w:type="gramStart"/>
      <w:r>
        <w:t>APG portaal</w:t>
      </w:r>
      <w:proofErr w:type="gramEnd"/>
      <w:r>
        <w:t xml:space="preserve"> moet ook een Leverancierscode aangegeven worden. Dat zijn vaste nummers van Loket.nl (!). Deze hoef je </w:t>
      </w:r>
      <w:r>
        <w:rPr>
          <w:u w:val="single"/>
        </w:rPr>
        <w:t>niet</w:t>
      </w:r>
      <w:r>
        <w:t xml:space="preserve"> zelf aan te vragen. Weet je niet welk nummer voor jullie omgeving gevuld moet worden, neem dan contact op met onze helpdesk.</w:t>
      </w:r>
    </w:p>
    <w:p w14:paraId="365481A2" w14:textId="77777777" w:rsidR="00B66397" w:rsidRDefault="00B66397" w:rsidP="00CB20D0">
      <w:pPr>
        <w:spacing w:line="300" w:lineRule="exact"/>
      </w:pPr>
    </w:p>
    <w:p w14:paraId="6DAD7BC9" w14:textId="77777777" w:rsidR="00CB20D0" w:rsidRDefault="00CB20D0" w:rsidP="00B66397">
      <w:pPr>
        <w:pStyle w:val="Kop2"/>
      </w:pPr>
      <w:bookmarkStart w:id="76" w:name="_Ref219301369"/>
      <w:bookmarkStart w:id="77" w:name="_Toc219731362"/>
      <w:bookmarkStart w:id="78" w:name="_Toc233884790"/>
      <w:r>
        <w:t xml:space="preserve">Voorwaarden inrichting APG </w:t>
      </w:r>
      <w:r w:rsidRPr="00B66397">
        <w:t>partij</w:t>
      </w:r>
      <w:bookmarkEnd w:id="76"/>
      <w:bookmarkEnd w:id="77"/>
      <w:bookmarkEnd w:id="78"/>
    </w:p>
    <w:p w14:paraId="3372D1E5" w14:textId="77777777" w:rsidR="00CB20D0" w:rsidRDefault="00CB20D0" w:rsidP="00CB20D0">
      <w:r>
        <w:t xml:space="preserve">Het APG maakt voor de gegevensuitwisseling gebruik van een </w:t>
      </w:r>
      <w:r>
        <w:rPr>
          <w:i/>
          <w:iCs w:val="0"/>
        </w:rPr>
        <w:t>Relatienummer</w:t>
      </w:r>
      <w:r>
        <w:t xml:space="preserve"> (voorheen </w:t>
      </w:r>
      <w:proofErr w:type="spellStart"/>
      <w:r>
        <w:t>Klantgroepnummer</w:t>
      </w:r>
      <w:proofErr w:type="spellEnd"/>
      <w:r>
        <w:t>).</w:t>
      </w:r>
    </w:p>
    <w:p w14:paraId="56EB0C0A" w14:textId="77777777" w:rsidR="00CB20D0" w:rsidRDefault="00CB20D0" w:rsidP="00CB20D0">
      <w:pPr>
        <w:spacing w:line="300" w:lineRule="exact"/>
        <w:rPr>
          <w:rFonts w:eastAsia="Calibri" w:cs="Calibri"/>
        </w:rPr>
      </w:pPr>
      <w:r>
        <w:rPr>
          <w:rFonts w:eastAsia="Calibri" w:cs="Calibri"/>
        </w:rPr>
        <w:t xml:space="preserve">De inrichting van de werkgever moet aan de volgende voorwaarden voldoen om een </w:t>
      </w:r>
      <w:proofErr w:type="gramStart"/>
      <w:r>
        <w:rPr>
          <w:rFonts w:eastAsia="Calibri" w:cs="Calibri"/>
        </w:rPr>
        <w:t>UPA aanlevering</w:t>
      </w:r>
      <w:proofErr w:type="gramEnd"/>
      <w:r>
        <w:rPr>
          <w:rFonts w:eastAsia="Calibri" w:cs="Calibri"/>
        </w:rPr>
        <w:t xml:space="preserve"> te kunnen doen:</w:t>
      </w:r>
    </w:p>
    <w:p w14:paraId="1239D146" w14:textId="77777777" w:rsidR="00CB20D0" w:rsidRDefault="00CB20D0" w:rsidP="00CB20D0">
      <w:pPr>
        <w:spacing w:line="300" w:lineRule="exact"/>
        <w:rPr>
          <w:rFonts w:eastAsia="Times New Roman"/>
        </w:rPr>
      </w:pPr>
    </w:p>
    <w:p w14:paraId="4F1E24A6" w14:textId="77777777" w:rsidR="00CB20D0" w:rsidRDefault="00CB20D0" w:rsidP="00CB20D0">
      <w:pPr>
        <w:spacing w:line="300" w:lineRule="exact"/>
        <w:rPr>
          <w:rFonts w:eastAsia="Calibri" w:cs="Calibri"/>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Inrichting </w:t>
      </w:r>
      <w:r>
        <w:rPr>
          <w:rFonts w:eastAsia="Calibri" w:cs="Calibri"/>
          <w:i/>
          <w:iCs w:val="0"/>
        </w:rPr>
        <w:sym w:font="Wingdings" w:char="F0E0"/>
      </w:r>
    </w:p>
    <w:p w14:paraId="5270D350" w14:textId="77777777"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Jaar</w:t>
      </w:r>
      <w:r>
        <w:rPr>
          <w:rFonts w:eastAsia="Calibri" w:cs="Calibri"/>
        </w:rPr>
        <w:t xml:space="preserve">: De indicatie Testjaar moet op </w:t>
      </w:r>
      <w:r>
        <w:rPr>
          <w:rFonts w:eastAsia="Calibri" w:cs="Calibri"/>
          <w:i/>
          <w:iCs w:val="0"/>
        </w:rPr>
        <w:t>Nee</w:t>
      </w:r>
      <w:r>
        <w:rPr>
          <w:rFonts w:eastAsia="Calibri" w:cs="Calibri"/>
        </w:rPr>
        <w:t xml:space="preserve"> staan.</w:t>
      </w:r>
    </w:p>
    <w:p w14:paraId="4D678A30" w14:textId="77777777"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 xml:space="preserve">Werkgever externe partij: </w:t>
      </w:r>
      <w:r>
        <w:rPr>
          <w:rFonts w:eastAsia="Calibri" w:cs="Calibri"/>
        </w:rPr>
        <w:t>Leg hier de juiste APG partij vast</w:t>
      </w:r>
      <w:r>
        <w:rPr>
          <w:rStyle w:val="Voetnootmarkering"/>
          <w:rFonts w:eastAsia="Calibri" w:cs="Calibri"/>
        </w:rPr>
        <w:footnoteReference w:id="5"/>
      </w:r>
      <w:r>
        <w:rPr>
          <w:rFonts w:eastAsia="Calibri" w:cs="Calibri"/>
        </w:rPr>
        <w:t>.</w:t>
      </w:r>
    </w:p>
    <w:p w14:paraId="182D4362" w14:textId="77777777" w:rsidR="00CB20D0" w:rsidRDefault="00CB20D0" w:rsidP="00CB20D0">
      <w:pPr>
        <w:pStyle w:val="Lijstalinea"/>
        <w:widowControl/>
        <w:numPr>
          <w:ilvl w:val="1"/>
          <w:numId w:val="30"/>
        </w:numPr>
        <w:autoSpaceDE/>
        <w:autoSpaceDN/>
        <w:spacing w:line="300" w:lineRule="exact"/>
        <w:contextualSpacing/>
        <w:rPr>
          <w:rFonts w:eastAsia="Calibri" w:cs="Calibri"/>
        </w:rPr>
      </w:pPr>
      <w:r>
        <w:rPr>
          <w:rFonts w:eastAsia="Calibri" w:cs="Calibri"/>
        </w:rPr>
        <w:t>Toelichting extra velden</w:t>
      </w:r>
    </w:p>
    <w:p w14:paraId="1B7EC851" w14:textId="77777777" w:rsidR="00CB20D0" w:rsidRDefault="00CB20D0" w:rsidP="00CB20D0">
      <w:pPr>
        <w:pStyle w:val="Lijstalinea"/>
        <w:widowControl/>
        <w:numPr>
          <w:ilvl w:val="2"/>
          <w:numId w:val="30"/>
        </w:numPr>
        <w:autoSpaceDE/>
        <w:autoSpaceDN/>
        <w:spacing w:line="300" w:lineRule="exact"/>
        <w:contextualSpacing/>
        <w:rPr>
          <w:rFonts w:eastAsia="Calibri" w:cs="Calibri"/>
          <w:sz w:val="20"/>
          <w:szCs w:val="14"/>
        </w:rPr>
      </w:pPr>
      <w:r>
        <w:rPr>
          <w:rFonts w:eastAsia="Calibri" w:cs="Calibri"/>
        </w:rPr>
        <w:t>W</w:t>
      </w:r>
      <w:r>
        <w:rPr>
          <w:rFonts w:eastAsia="Calibri" w:cs="Calibri"/>
          <w:i/>
          <w:iCs w:val="0"/>
        </w:rPr>
        <w:t>ijze van aanmaak</w:t>
      </w:r>
      <w:r>
        <w:rPr>
          <w:rFonts w:eastAsia="Calibri" w:cs="Calibri"/>
        </w:rPr>
        <w:t>: kies voor C</w:t>
      </w:r>
      <w:r>
        <w:rPr>
          <w:rFonts w:eastAsia="Calibri" w:cs="Calibri"/>
          <w:i/>
          <w:iCs w:val="0"/>
        </w:rPr>
        <w:t xml:space="preserve">ollectief </w:t>
      </w:r>
      <w:r>
        <w:rPr>
          <w:rFonts w:eastAsia="Calibri" w:cs="Calibri"/>
        </w:rPr>
        <w:t xml:space="preserve">of </w:t>
      </w:r>
      <w:r>
        <w:rPr>
          <w:rFonts w:eastAsia="Calibri" w:cs="Calibri"/>
          <w:i/>
          <w:iCs w:val="0"/>
        </w:rPr>
        <w:t>Individueel.</w:t>
      </w:r>
      <w:r>
        <w:rPr>
          <w:rFonts w:eastAsia="Calibri" w:cs="Calibri"/>
          <w:i/>
          <w:iCs w:val="0"/>
        </w:rPr>
        <w:br/>
      </w:r>
      <w:r>
        <w:rPr>
          <w:rFonts w:eastAsia="Calibri" w:cs="Calibri"/>
          <w:sz w:val="20"/>
          <w:szCs w:val="14"/>
        </w:rPr>
        <w:t xml:space="preserve">NB 1: Kies je voor </w:t>
      </w:r>
      <w:r>
        <w:rPr>
          <w:rFonts w:eastAsia="Calibri" w:cs="Calibri"/>
          <w:i/>
          <w:iCs w:val="0"/>
          <w:sz w:val="20"/>
          <w:szCs w:val="14"/>
        </w:rPr>
        <w:t>Collectief</w:t>
      </w:r>
      <w:r>
        <w:rPr>
          <w:rFonts w:eastAsia="Calibri" w:cs="Calibri"/>
          <w:sz w:val="20"/>
          <w:szCs w:val="14"/>
        </w:rPr>
        <w:t xml:space="preserve"> dan kan de werkgever meegenomen worden in het collectief en/of automatisch</w:t>
      </w:r>
      <w:r>
        <w:rPr>
          <w:rStyle w:val="Voetnootmarkering"/>
          <w:rFonts w:eastAsia="Calibri" w:cs="Calibri"/>
          <w:sz w:val="20"/>
          <w:szCs w:val="14"/>
        </w:rPr>
        <w:footnoteReference w:id="6"/>
      </w:r>
      <w:r>
        <w:rPr>
          <w:rFonts w:eastAsia="Calibri" w:cs="Calibri"/>
          <w:sz w:val="20"/>
          <w:szCs w:val="14"/>
        </w:rPr>
        <w:t xml:space="preserve"> aanmaken van de pensioenaangiften.</w:t>
      </w:r>
    </w:p>
    <w:p w14:paraId="69D78A5D" w14:textId="77777777" w:rsidR="00CB20D0" w:rsidRDefault="00CB20D0" w:rsidP="00CB20D0">
      <w:pPr>
        <w:spacing w:line="300" w:lineRule="exact"/>
        <w:ind w:left="2160"/>
        <w:rPr>
          <w:rFonts w:eastAsia="Calibri" w:cs="Calibri"/>
          <w:sz w:val="20"/>
          <w:szCs w:val="14"/>
        </w:rPr>
      </w:pPr>
      <w:r>
        <w:rPr>
          <w:rFonts w:eastAsia="Calibri" w:cs="Calibri"/>
          <w:sz w:val="20"/>
          <w:szCs w:val="14"/>
        </w:rPr>
        <w:t xml:space="preserve">NB 2: Kies je voor </w:t>
      </w:r>
      <w:r>
        <w:rPr>
          <w:rFonts w:eastAsia="Calibri" w:cs="Calibri"/>
          <w:i/>
          <w:iCs w:val="0"/>
          <w:sz w:val="20"/>
          <w:szCs w:val="14"/>
        </w:rPr>
        <w:t xml:space="preserve">Individueel, </w:t>
      </w:r>
      <w:r>
        <w:rPr>
          <w:rFonts w:eastAsia="Calibri" w:cs="Calibri"/>
          <w:sz w:val="20"/>
          <w:szCs w:val="14"/>
        </w:rPr>
        <w:t>dan kan de werkgever niet geselecteerd worden in het collectief aanmaken van de pensioenaangiften. Automatisch aanmaken van de pensioenaangifte kan eventueel wel</w:t>
      </w:r>
      <w:r>
        <w:rPr>
          <w:rStyle w:val="Voetnootmarkering"/>
          <w:rFonts w:eastAsia="Calibri" w:cs="Calibri"/>
          <w:sz w:val="20"/>
          <w:szCs w:val="14"/>
        </w:rPr>
        <w:footnoteReference w:id="7"/>
      </w:r>
      <w:r>
        <w:rPr>
          <w:rFonts w:eastAsia="Calibri" w:cs="Calibri"/>
          <w:sz w:val="20"/>
          <w:szCs w:val="14"/>
        </w:rPr>
        <w:t>.</w:t>
      </w:r>
    </w:p>
    <w:p w14:paraId="0CE401CE" w14:textId="77777777" w:rsidR="00CB20D0" w:rsidRDefault="00CB20D0" w:rsidP="00CB20D0">
      <w:pPr>
        <w:pStyle w:val="Lijstalinea"/>
        <w:widowControl/>
        <w:numPr>
          <w:ilvl w:val="2"/>
          <w:numId w:val="30"/>
        </w:numPr>
        <w:autoSpaceDE/>
        <w:autoSpaceDN/>
        <w:spacing w:line="300" w:lineRule="exact"/>
        <w:contextualSpacing/>
        <w:rPr>
          <w:rFonts w:eastAsia="Calibri" w:cs="Calibri"/>
          <w:sz w:val="24"/>
          <w:szCs w:val="18"/>
        </w:rPr>
      </w:pPr>
      <w:r>
        <w:rPr>
          <w:rFonts w:eastAsia="Calibri" w:cs="Calibri"/>
          <w:i/>
          <w:iCs w:val="0"/>
        </w:rPr>
        <w:t xml:space="preserve">Relatienummer: </w:t>
      </w:r>
      <w:r>
        <w:rPr>
          <w:rFonts w:eastAsia="Calibri" w:cs="Calibri"/>
        </w:rPr>
        <w:t>Verplicht voor alle APG partijen</w:t>
      </w:r>
    </w:p>
    <w:p w14:paraId="22260485" w14:textId="77777777" w:rsidR="00CB20D0" w:rsidRDefault="00CB20D0" w:rsidP="00CB20D0">
      <w:pPr>
        <w:pStyle w:val="Lijstalinea"/>
        <w:widowControl/>
        <w:numPr>
          <w:ilvl w:val="2"/>
          <w:numId w:val="30"/>
        </w:numPr>
        <w:autoSpaceDE/>
        <w:autoSpaceDN/>
        <w:spacing w:line="300" w:lineRule="exact"/>
        <w:contextualSpacing/>
        <w:rPr>
          <w:rFonts w:eastAsia="Calibri" w:cs="Calibri"/>
        </w:rPr>
      </w:pPr>
      <w:r>
        <w:rPr>
          <w:rFonts w:eastAsia="Calibri" w:cs="Calibri"/>
          <w:i/>
          <w:iCs w:val="0"/>
        </w:rPr>
        <w:t xml:space="preserve">CAO externe partij: </w:t>
      </w:r>
      <w:r>
        <w:rPr>
          <w:rFonts w:eastAsia="Calibri" w:cs="Calibri"/>
        </w:rPr>
        <w:t>Niet verplicht, maar deze moet voor APG bouw wel gevuld worden</w:t>
      </w:r>
    </w:p>
    <w:p w14:paraId="27881D23" w14:textId="77777777" w:rsidR="00CB20D0" w:rsidRDefault="00CB20D0" w:rsidP="00CB20D0">
      <w:pPr>
        <w:rPr>
          <w:rFonts w:eastAsia="Times New Roman"/>
        </w:rPr>
      </w:pPr>
    </w:p>
    <w:p w14:paraId="2BD291BF" w14:textId="2844F996" w:rsidR="00CB20D0" w:rsidRDefault="00CB20D0" w:rsidP="00CB20D0">
      <w:r>
        <w:rPr>
          <w:noProof/>
        </w:rPr>
        <w:drawing>
          <wp:inline distT="0" distB="0" distL="0" distR="0" wp14:anchorId="675DB914" wp14:editId="282948DE">
            <wp:extent cx="2600325" cy="1285875"/>
            <wp:effectExtent l="0" t="0" r="9525" b="9525"/>
            <wp:docPr id="84243823"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0325" cy="1285875"/>
                    </a:xfrm>
                    <a:prstGeom prst="rect">
                      <a:avLst/>
                    </a:prstGeom>
                    <a:noFill/>
                    <a:ln>
                      <a:noFill/>
                    </a:ln>
                  </pic:spPr>
                </pic:pic>
              </a:graphicData>
            </a:graphic>
          </wp:inline>
        </w:drawing>
      </w:r>
      <w:r>
        <w:br w:type="page"/>
      </w:r>
    </w:p>
    <w:p w14:paraId="482E118C" w14:textId="77777777" w:rsidR="00CB20D0" w:rsidRDefault="00CB20D0" w:rsidP="00CB20D0">
      <w:pPr>
        <w:rPr>
          <w:rFonts w:eastAsia="Calibri"/>
        </w:rPr>
      </w:pPr>
      <w:r>
        <w:rPr>
          <w:rFonts w:eastAsia="Calibri"/>
        </w:rPr>
        <w:lastRenderedPageBreak/>
        <w:t xml:space="preserve">Voor APG-Bouw is het verplicht om de cao externe partij te vullen. Naast dat het in de </w:t>
      </w:r>
      <w:proofErr w:type="gramStart"/>
      <w:r>
        <w:rPr>
          <w:rFonts w:eastAsia="Calibri"/>
        </w:rPr>
        <w:t>APG pensioenaangifte</w:t>
      </w:r>
      <w:proofErr w:type="gramEnd"/>
      <w:r>
        <w:rPr>
          <w:rFonts w:eastAsia="Calibri"/>
        </w:rPr>
        <w:t xml:space="preserve"> zit, heeft het ook invloed op de berekening. Het zijn </w:t>
      </w:r>
      <w:proofErr w:type="gramStart"/>
      <w:r>
        <w:rPr>
          <w:rFonts w:eastAsia="Calibri"/>
        </w:rPr>
        <w:t>cao codes</w:t>
      </w:r>
      <w:proofErr w:type="gramEnd"/>
      <w:r>
        <w:rPr>
          <w:rFonts w:eastAsia="Calibri"/>
        </w:rPr>
        <w:t xml:space="preserve"> die APG zelf hanteert. </w:t>
      </w:r>
    </w:p>
    <w:p w14:paraId="2A63F470" w14:textId="77777777" w:rsidR="00CB20D0" w:rsidRDefault="00CB20D0" w:rsidP="00CB20D0">
      <w:pPr>
        <w:rPr>
          <w:rFonts w:eastAsia="Times New Roman"/>
          <w:sz w:val="24"/>
          <w:szCs w:val="18"/>
        </w:rPr>
      </w:pPr>
      <w:r>
        <w:rPr>
          <w:rFonts w:eastAsia="Calibri"/>
        </w:rPr>
        <w:t>Zie schema:</w:t>
      </w:r>
    </w:p>
    <w:tbl>
      <w:tblPr>
        <w:tblpPr w:leftFromText="141" w:rightFromText="141" w:vertAnchor="text" w:horzAnchor="margin" w:tblpY="121"/>
        <w:tblOverlap w:val="never"/>
        <w:tblW w:w="9214" w:type="dxa"/>
        <w:tblCellMar>
          <w:left w:w="70" w:type="dxa"/>
          <w:right w:w="70" w:type="dxa"/>
        </w:tblCellMar>
        <w:tblLook w:val="04A0" w:firstRow="1" w:lastRow="0" w:firstColumn="1" w:lastColumn="0" w:noHBand="0" w:noVBand="1"/>
      </w:tblPr>
      <w:tblGrid>
        <w:gridCol w:w="1438"/>
        <w:gridCol w:w="7776"/>
      </w:tblGrid>
      <w:tr w:rsidR="00CB20D0" w14:paraId="4E3AA835" w14:textId="77777777" w:rsidTr="00B66397">
        <w:trPr>
          <w:trHeight w:val="270"/>
        </w:trPr>
        <w:tc>
          <w:tcPr>
            <w:tcW w:w="1438" w:type="dxa"/>
            <w:noWrap/>
            <w:vAlign w:val="bottom"/>
            <w:hideMark/>
          </w:tcPr>
          <w:p w14:paraId="57A53897" w14:textId="77777777" w:rsidR="00CB20D0" w:rsidRDefault="00CB20D0" w:rsidP="00B66397">
            <w:pPr>
              <w:pStyle w:val="Lijstalinea"/>
              <w:rPr>
                <w:lang w:eastAsia="nl-NL"/>
              </w:rPr>
            </w:pPr>
            <w:r>
              <w:rPr>
                <w:lang w:eastAsia="nl-NL"/>
              </w:rPr>
              <w:t>CAO Code</w:t>
            </w:r>
          </w:p>
        </w:tc>
        <w:tc>
          <w:tcPr>
            <w:tcW w:w="7776" w:type="dxa"/>
            <w:noWrap/>
            <w:vAlign w:val="bottom"/>
            <w:hideMark/>
          </w:tcPr>
          <w:p w14:paraId="7878D2C4" w14:textId="77777777" w:rsidR="00CB20D0" w:rsidRDefault="00CB20D0" w:rsidP="00B66397">
            <w:pPr>
              <w:pStyle w:val="Lijstalinea"/>
              <w:rPr>
                <w:lang w:eastAsia="nl-NL"/>
              </w:rPr>
            </w:pPr>
            <w:r>
              <w:rPr>
                <w:lang w:eastAsia="nl-NL"/>
              </w:rPr>
              <w:t>Omschrijving</w:t>
            </w:r>
          </w:p>
        </w:tc>
      </w:tr>
      <w:tr w:rsidR="00CB20D0" w14:paraId="6BE53147" w14:textId="77777777" w:rsidTr="00B66397">
        <w:trPr>
          <w:trHeight w:val="270"/>
        </w:trPr>
        <w:tc>
          <w:tcPr>
            <w:tcW w:w="1438" w:type="dxa"/>
            <w:noWrap/>
            <w:vAlign w:val="bottom"/>
            <w:hideMark/>
          </w:tcPr>
          <w:p w14:paraId="3B53CE99" w14:textId="77777777" w:rsidR="00CB20D0" w:rsidRDefault="00CB20D0" w:rsidP="00B66397">
            <w:pPr>
              <w:pStyle w:val="Lijstalinea"/>
              <w:rPr>
                <w:lang w:eastAsia="nl-NL"/>
              </w:rPr>
            </w:pPr>
            <w:r>
              <w:rPr>
                <w:lang w:eastAsia="nl-NL"/>
              </w:rPr>
              <w:t>1</w:t>
            </w:r>
          </w:p>
        </w:tc>
        <w:tc>
          <w:tcPr>
            <w:tcW w:w="7776" w:type="dxa"/>
            <w:noWrap/>
            <w:vAlign w:val="bottom"/>
            <w:hideMark/>
          </w:tcPr>
          <w:p w14:paraId="19299927" w14:textId="77777777" w:rsidR="00CB20D0" w:rsidRDefault="00CB20D0" w:rsidP="00B66397">
            <w:pPr>
              <w:pStyle w:val="Lijstalinea"/>
              <w:rPr>
                <w:lang w:eastAsia="nl-NL"/>
              </w:rPr>
            </w:pPr>
            <w:r>
              <w:rPr>
                <w:lang w:eastAsia="nl-NL"/>
              </w:rPr>
              <w:t>Bouw</w:t>
            </w:r>
          </w:p>
        </w:tc>
      </w:tr>
      <w:tr w:rsidR="00CB20D0" w14:paraId="735453D6" w14:textId="77777777" w:rsidTr="00B66397">
        <w:trPr>
          <w:trHeight w:val="270"/>
        </w:trPr>
        <w:tc>
          <w:tcPr>
            <w:tcW w:w="1438" w:type="dxa"/>
            <w:noWrap/>
            <w:vAlign w:val="bottom"/>
            <w:hideMark/>
          </w:tcPr>
          <w:p w14:paraId="52A04EE7" w14:textId="77777777" w:rsidR="00CB20D0" w:rsidRDefault="00CB20D0" w:rsidP="00B66397">
            <w:pPr>
              <w:pStyle w:val="Lijstalinea"/>
              <w:rPr>
                <w:lang w:eastAsia="nl-NL"/>
              </w:rPr>
            </w:pPr>
            <w:r>
              <w:rPr>
                <w:lang w:eastAsia="nl-NL"/>
              </w:rPr>
              <w:t>2</w:t>
            </w:r>
          </w:p>
        </w:tc>
        <w:tc>
          <w:tcPr>
            <w:tcW w:w="7776" w:type="dxa"/>
            <w:noWrap/>
            <w:vAlign w:val="bottom"/>
            <w:hideMark/>
          </w:tcPr>
          <w:p w14:paraId="6AFFD326" w14:textId="77777777" w:rsidR="00CB20D0" w:rsidRDefault="00CB20D0" w:rsidP="00B66397">
            <w:pPr>
              <w:pStyle w:val="Lijstalinea"/>
              <w:rPr>
                <w:lang w:eastAsia="nl-NL"/>
              </w:rPr>
            </w:pPr>
            <w:r>
              <w:rPr>
                <w:lang w:eastAsia="nl-NL"/>
              </w:rPr>
              <w:t>Afbouw</w:t>
            </w:r>
          </w:p>
        </w:tc>
      </w:tr>
      <w:tr w:rsidR="00CB20D0" w14:paraId="6A009E4C" w14:textId="77777777" w:rsidTr="00B66397">
        <w:trPr>
          <w:trHeight w:val="270"/>
        </w:trPr>
        <w:tc>
          <w:tcPr>
            <w:tcW w:w="1438" w:type="dxa"/>
            <w:noWrap/>
            <w:vAlign w:val="bottom"/>
            <w:hideMark/>
          </w:tcPr>
          <w:p w14:paraId="05211C7A" w14:textId="77777777" w:rsidR="00CB20D0" w:rsidRDefault="00CB20D0" w:rsidP="00B66397">
            <w:pPr>
              <w:pStyle w:val="Lijstalinea"/>
              <w:rPr>
                <w:color w:val="auto"/>
                <w:lang w:eastAsia="nl-NL"/>
              </w:rPr>
            </w:pPr>
            <w:r>
              <w:rPr>
                <w:lang w:eastAsia="nl-NL"/>
              </w:rPr>
              <w:t>3</w:t>
            </w:r>
          </w:p>
        </w:tc>
        <w:tc>
          <w:tcPr>
            <w:tcW w:w="7776" w:type="dxa"/>
            <w:noWrap/>
            <w:vAlign w:val="bottom"/>
            <w:hideMark/>
          </w:tcPr>
          <w:p w14:paraId="624E1ECE" w14:textId="77777777" w:rsidR="00CB20D0" w:rsidRDefault="00CB20D0" w:rsidP="00B66397">
            <w:pPr>
              <w:pStyle w:val="Lijstalinea"/>
              <w:rPr>
                <w:lang w:eastAsia="nl-NL"/>
              </w:rPr>
            </w:pPr>
            <w:r>
              <w:rPr>
                <w:lang w:eastAsia="nl-NL"/>
              </w:rPr>
              <w:t>Natuursteen</w:t>
            </w:r>
          </w:p>
        </w:tc>
      </w:tr>
      <w:tr w:rsidR="00CB20D0" w14:paraId="3840EBF7" w14:textId="77777777" w:rsidTr="00B66397">
        <w:trPr>
          <w:trHeight w:val="270"/>
        </w:trPr>
        <w:tc>
          <w:tcPr>
            <w:tcW w:w="1438" w:type="dxa"/>
            <w:noWrap/>
            <w:vAlign w:val="bottom"/>
            <w:hideMark/>
          </w:tcPr>
          <w:p w14:paraId="34C5C52B" w14:textId="77777777" w:rsidR="00CB20D0" w:rsidRDefault="00CB20D0" w:rsidP="00B66397">
            <w:pPr>
              <w:pStyle w:val="Lijstalinea"/>
              <w:rPr>
                <w:lang w:eastAsia="nl-NL"/>
              </w:rPr>
            </w:pPr>
            <w:r>
              <w:rPr>
                <w:lang w:eastAsia="nl-NL"/>
              </w:rPr>
              <w:t>4</w:t>
            </w:r>
          </w:p>
        </w:tc>
        <w:tc>
          <w:tcPr>
            <w:tcW w:w="7776" w:type="dxa"/>
            <w:noWrap/>
            <w:vAlign w:val="bottom"/>
            <w:hideMark/>
          </w:tcPr>
          <w:p w14:paraId="2229CA41" w14:textId="77777777" w:rsidR="00CB20D0" w:rsidRDefault="00CB20D0" w:rsidP="00B66397">
            <w:pPr>
              <w:pStyle w:val="Lijstalinea"/>
              <w:rPr>
                <w:lang w:eastAsia="nl-NL"/>
              </w:rPr>
            </w:pPr>
            <w:r>
              <w:rPr>
                <w:lang w:eastAsia="nl-NL"/>
              </w:rPr>
              <w:t>Bitumineuze en kunststofdakbedekking</w:t>
            </w:r>
          </w:p>
        </w:tc>
      </w:tr>
      <w:tr w:rsidR="00CB20D0" w14:paraId="6B48565E" w14:textId="77777777" w:rsidTr="00B66397">
        <w:trPr>
          <w:trHeight w:val="270"/>
        </w:trPr>
        <w:tc>
          <w:tcPr>
            <w:tcW w:w="1438" w:type="dxa"/>
            <w:noWrap/>
            <w:vAlign w:val="bottom"/>
            <w:hideMark/>
          </w:tcPr>
          <w:p w14:paraId="2DA94018" w14:textId="77777777" w:rsidR="00CB20D0" w:rsidRDefault="00CB20D0" w:rsidP="00B66397">
            <w:pPr>
              <w:pStyle w:val="Lijstalinea"/>
              <w:rPr>
                <w:lang w:eastAsia="nl-NL"/>
              </w:rPr>
            </w:pPr>
            <w:r>
              <w:rPr>
                <w:lang w:eastAsia="nl-NL"/>
              </w:rPr>
              <w:t>5</w:t>
            </w:r>
          </w:p>
        </w:tc>
        <w:tc>
          <w:tcPr>
            <w:tcW w:w="7776" w:type="dxa"/>
            <w:noWrap/>
            <w:vAlign w:val="bottom"/>
            <w:hideMark/>
          </w:tcPr>
          <w:p w14:paraId="510C98A2" w14:textId="77777777" w:rsidR="00CB20D0" w:rsidRDefault="00CB20D0" w:rsidP="00B66397">
            <w:pPr>
              <w:pStyle w:val="Lijstalinea"/>
              <w:rPr>
                <w:lang w:eastAsia="nl-NL"/>
              </w:rPr>
            </w:pPr>
            <w:r>
              <w:rPr>
                <w:lang w:eastAsia="nl-NL"/>
              </w:rPr>
              <w:t>Mortel en morteltransport (40 uur)</w:t>
            </w:r>
          </w:p>
        </w:tc>
      </w:tr>
      <w:tr w:rsidR="00CB20D0" w14:paraId="738968A4" w14:textId="77777777" w:rsidTr="00B66397">
        <w:trPr>
          <w:trHeight w:val="270"/>
        </w:trPr>
        <w:tc>
          <w:tcPr>
            <w:tcW w:w="1438" w:type="dxa"/>
            <w:noWrap/>
            <w:vAlign w:val="bottom"/>
            <w:hideMark/>
          </w:tcPr>
          <w:p w14:paraId="512633FB" w14:textId="77777777" w:rsidR="00CB20D0" w:rsidRDefault="00CB20D0" w:rsidP="00B66397">
            <w:pPr>
              <w:pStyle w:val="Lijstalinea"/>
              <w:rPr>
                <w:lang w:eastAsia="nl-NL"/>
              </w:rPr>
            </w:pPr>
            <w:r>
              <w:rPr>
                <w:lang w:eastAsia="nl-NL"/>
              </w:rPr>
              <w:t>6</w:t>
            </w:r>
          </w:p>
        </w:tc>
        <w:tc>
          <w:tcPr>
            <w:tcW w:w="7776" w:type="dxa"/>
            <w:noWrap/>
            <w:vAlign w:val="bottom"/>
            <w:hideMark/>
          </w:tcPr>
          <w:p w14:paraId="41A50A50" w14:textId="77777777" w:rsidR="00CB20D0" w:rsidRDefault="00CB20D0" w:rsidP="00B66397">
            <w:pPr>
              <w:pStyle w:val="Lijstalinea"/>
              <w:rPr>
                <w:lang w:eastAsia="nl-NL"/>
              </w:rPr>
            </w:pPr>
            <w:r>
              <w:rPr>
                <w:lang w:eastAsia="nl-NL"/>
              </w:rPr>
              <w:t>UTA</w:t>
            </w:r>
          </w:p>
        </w:tc>
      </w:tr>
      <w:tr w:rsidR="00CB20D0" w14:paraId="2D08F40F" w14:textId="77777777" w:rsidTr="00B66397">
        <w:trPr>
          <w:trHeight w:val="270"/>
        </w:trPr>
        <w:tc>
          <w:tcPr>
            <w:tcW w:w="1438" w:type="dxa"/>
            <w:noWrap/>
            <w:vAlign w:val="bottom"/>
            <w:hideMark/>
          </w:tcPr>
          <w:p w14:paraId="798043A6" w14:textId="77777777" w:rsidR="00CB20D0" w:rsidRDefault="00CB20D0" w:rsidP="00B66397">
            <w:pPr>
              <w:pStyle w:val="Lijstalinea"/>
              <w:rPr>
                <w:lang w:eastAsia="nl-NL"/>
              </w:rPr>
            </w:pPr>
            <w:r>
              <w:rPr>
                <w:lang w:eastAsia="nl-NL"/>
              </w:rPr>
              <w:t>9</w:t>
            </w:r>
          </w:p>
        </w:tc>
        <w:tc>
          <w:tcPr>
            <w:tcW w:w="7776" w:type="dxa"/>
            <w:noWrap/>
            <w:vAlign w:val="bottom"/>
            <w:hideMark/>
          </w:tcPr>
          <w:p w14:paraId="48B0430C" w14:textId="77777777" w:rsidR="00CB20D0" w:rsidRDefault="00CB20D0" w:rsidP="00B66397">
            <w:pPr>
              <w:pStyle w:val="Lijstalinea"/>
              <w:rPr>
                <w:lang w:eastAsia="nl-NL"/>
              </w:rPr>
            </w:pPr>
            <w:r>
              <w:rPr>
                <w:lang w:eastAsia="nl-NL"/>
              </w:rPr>
              <w:t>Timmerfabrieken</w:t>
            </w:r>
          </w:p>
        </w:tc>
      </w:tr>
      <w:tr w:rsidR="00CB20D0" w14:paraId="3FD4CCDC" w14:textId="77777777" w:rsidTr="00B66397">
        <w:trPr>
          <w:trHeight w:val="270"/>
        </w:trPr>
        <w:tc>
          <w:tcPr>
            <w:tcW w:w="1438" w:type="dxa"/>
            <w:noWrap/>
            <w:vAlign w:val="bottom"/>
            <w:hideMark/>
          </w:tcPr>
          <w:p w14:paraId="4B87AEFA" w14:textId="77777777" w:rsidR="00CB20D0" w:rsidRDefault="00CB20D0" w:rsidP="00B66397">
            <w:pPr>
              <w:pStyle w:val="Lijstalinea"/>
              <w:rPr>
                <w:lang w:eastAsia="nl-NL"/>
              </w:rPr>
            </w:pPr>
            <w:r>
              <w:rPr>
                <w:lang w:eastAsia="nl-NL"/>
              </w:rPr>
              <w:t>17</w:t>
            </w:r>
          </w:p>
        </w:tc>
        <w:tc>
          <w:tcPr>
            <w:tcW w:w="7776" w:type="dxa"/>
            <w:noWrap/>
            <w:vAlign w:val="bottom"/>
            <w:hideMark/>
          </w:tcPr>
          <w:p w14:paraId="2F508A42" w14:textId="77777777" w:rsidR="00CB20D0" w:rsidRDefault="00CB20D0" w:rsidP="00B66397">
            <w:pPr>
              <w:pStyle w:val="Lijstalinea"/>
              <w:rPr>
                <w:lang w:eastAsia="nl-NL"/>
              </w:rPr>
            </w:pPr>
            <w:r>
              <w:rPr>
                <w:lang w:eastAsia="nl-NL"/>
              </w:rPr>
              <w:t>UTA (Uitzendkrachten)</w:t>
            </w:r>
          </w:p>
        </w:tc>
      </w:tr>
      <w:tr w:rsidR="00CB20D0" w14:paraId="67089F61" w14:textId="77777777" w:rsidTr="00B66397">
        <w:trPr>
          <w:trHeight w:val="270"/>
        </w:trPr>
        <w:tc>
          <w:tcPr>
            <w:tcW w:w="1438" w:type="dxa"/>
            <w:noWrap/>
            <w:vAlign w:val="bottom"/>
            <w:hideMark/>
          </w:tcPr>
          <w:p w14:paraId="61C3E751" w14:textId="77777777" w:rsidR="00CB20D0" w:rsidRDefault="00CB20D0" w:rsidP="00B66397">
            <w:pPr>
              <w:pStyle w:val="Lijstalinea"/>
              <w:rPr>
                <w:lang w:eastAsia="nl-NL"/>
              </w:rPr>
            </w:pPr>
            <w:r>
              <w:rPr>
                <w:lang w:eastAsia="nl-NL"/>
              </w:rPr>
              <w:t>36</w:t>
            </w:r>
          </w:p>
        </w:tc>
        <w:tc>
          <w:tcPr>
            <w:tcW w:w="7776" w:type="dxa"/>
            <w:noWrap/>
            <w:vAlign w:val="bottom"/>
            <w:hideMark/>
          </w:tcPr>
          <w:p w14:paraId="338DEEA3" w14:textId="77777777" w:rsidR="00CB20D0" w:rsidRDefault="00CB20D0" w:rsidP="00B66397">
            <w:pPr>
              <w:pStyle w:val="Lijstalinea"/>
              <w:rPr>
                <w:lang w:eastAsia="nl-NL"/>
              </w:rPr>
            </w:pPr>
            <w:r>
              <w:rPr>
                <w:lang w:eastAsia="nl-NL"/>
              </w:rPr>
              <w:t>Mortel en morteltransport (36 uur)</w:t>
            </w:r>
          </w:p>
        </w:tc>
      </w:tr>
      <w:tr w:rsidR="00CB20D0" w14:paraId="0D89CC95" w14:textId="77777777" w:rsidTr="00B66397">
        <w:trPr>
          <w:trHeight w:val="270"/>
        </w:trPr>
        <w:tc>
          <w:tcPr>
            <w:tcW w:w="1438" w:type="dxa"/>
            <w:noWrap/>
            <w:vAlign w:val="bottom"/>
            <w:hideMark/>
          </w:tcPr>
          <w:p w14:paraId="50D746F8" w14:textId="77777777" w:rsidR="00CB20D0" w:rsidRDefault="00CB20D0" w:rsidP="00B66397">
            <w:pPr>
              <w:pStyle w:val="Lijstalinea"/>
              <w:rPr>
                <w:lang w:eastAsia="nl-NL"/>
              </w:rPr>
            </w:pPr>
            <w:r>
              <w:rPr>
                <w:lang w:eastAsia="nl-NL"/>
              </w:rPr>
              <w:t>48</w:t>
            </w:r>
          </w:p>
        </w:tc>
        <w:tc>
          <w:tcPr>
            <w:tcW w:w="7776" w:type="dxa"/>
            <w:noWrap/>
            <w:vAlign w:val="bottom"/>
            <w:hideMark/>
          </w:tcPr>
          <w:p w14:paraId="6DCA8629" w14:textId="77777777" w:rsidR="00CB20D0" w:rsidRDefault="00CB20D0" w:rsidP="00B66397">
            <w:pPr>
              <w:pStyle w:val="Lijstalinea"/>
              <w:rPr>
                <w:lang w:eastAsia="nl-NL"/>
              </w:rPr>
            </w:pPr>
            <w:r>
              <w:rPr>
                <w:lang w:eastAsia="nl-NL"/>
              </w:rPr>
              <w:t>Baksteenindustrie</w:t>
            </w:r>
          </w:p>
        </w:tc>
      </w:tr>
      <w:tr w:rsidR="00CB20D0" w14:paraId="5175A199" w14:textId="77777777" w:rsidTr="00B66397">
        <w:trPr>
          <w:trHeight w:val="270"/>
        </w:trPr>
        <w:tc>
          <w:tcPr>
            <w:tcW w:w="1438" w:type="dxa"/>
            <w:noWrap/>
            <w:vAlign w:val="bottom"/>
            <w:hideMark/>
          </w:tcPr>
          <w:p w14:paraId="7A7A2301" w14:textId="77777777" w:rsidR="00CB20D0" w:rsidRPr="00B66397" w:rsidRDefault="00CB20D0" w:rsidP="00B66397">
            <w:pPr>
              <w:pStyle w:val="Lijstalinea"/>
              <w:rPr>
                <w:color w:val="E0336E" w:themeColor="accent1"/>
                <w:lang w:eastAsia="nl-NL"/>
              </w:rPr>
            </w:pPr>
            <w:r w:rsidRPr="00B66397">
              <w:rPr>
                <w:color w:val="E0336E" w:themeColor="accent1"/>
                <w:lang w:eastAsia="nl-NL"/>
              </w:rPr>
              <w:t>80</w:t>
            </w:r>
          </w:p>
        </w:tc>
        <w:tc>
          <w:tcPr>
            <w:tcW w:w="7776" w:type="dxa"/>
            <w:noWrap/>
            <w:vAlign w:val="bottom"/>
            <w:hideMark/>
          </w:tcPr>
          <w:p w14:paraId="3A9DC404" w14:textId="77777777" w:rsidR="00CB20D0" w:rsidRPr="00B66397" w:rsidRDefault="00CB20D0" w:rsidP="00B66397">
            <w:pPr>
              <w:pStyle w:val="Lijstalinea"/>
              <w:rPr>
                <w:color w:val="E0336E" w:themeColor="accent1"/>
                <w:lang w:eastAsia="nl-NL"/>
              </w:rPr>
            </w:pPr>
            <w:r w:rsidRPr="00B66397">
              <w:rPr>
                <w:color w:val="E0336E" w:themeColor="accent1"/>
                <w:lang w:eastAsia="nl-NL"/>
              </w:rPr>
              <w:t>Vrijwillige aansluiting (38 uur) ---- niet ondersteund in Loket</w:t>
            </w:r>
          </w:p>
        </w:tc>
      </w:tr>
      <w:tr w:rsidR="00CB20D0" w14:paraId="445548A8" w14:textId="77777777" w:rsidTr="00B66397">
        <w:trPr>
          <w:trHeight w:val="270"/>
        </w:trPr>
        <w:tc>
          <w:tcPr>
            <w:tcW w:w="1438" w:type="dxa"/>
            <w:noWrap/>
            <w:vAlign w:val="bottom"/>
            <w:hideMark/>
          </w:tcPr>
          <w:p w14:paraId="28C543C0" w14:textId="77777777" w:rsidR="00CB20D0" w:rsidRDefault="00CB20D0" w:rsidP="00B66397">
            <w:pPr>
              <w:pStyle w:val="Lijstalinea"/>
              <w:rPr>
                <w:lang w:eastAsia="nl-NL"/>
              </w:rPr>
            </w:pPr>
            <w:r>
              <w:rPr>
                <w:lang w:eastAsia="nl-NL"/>
              </w:rPr>
              <w:t>91</w:t>
            </w:r>
          </w:p>
        </w:tc>
        <w:tc>
          <w:tcPr>
            <w:tcW w:w="7776" w:type="dxa"/>
            <w:noWrap/>
            <w:vAlign w:val="bottom"/>
            <w:hideMark/>
          </w:tcPr>
          <w:p w14:paraId="32C4D612" w14:textId="77777777" w:rsidR="00CB20D0" w:rsidRDefault="00CB20D0" w:rsidP="00B66397">
            <w:pPr>
              <w:pStyle w:val="Lijstalinea"/>
              <w:rPr>
                <w:lang w:eastAsia="nl-NL"/>
              </w:rPr>
            </w:pPr>
            <w:r>
              <w:rPr>
                <w:lang w:eastAsia="nl-NL"/>
              </w:rPr>
              <w:t>Vrijwillige deelname UTA</w:t>
            </w:r>
          </w:p>
        </w:tc>
      </w:tr>
      <w:tr w:rsidR="00CB20D0" w14:paraId="5C0B42D4" w14:textId="77777777" w:rsidTr="00B66397">
        <w:trPr>
          <w:trHeight w:val="270"/>
        </w:trPr>
        <w:tc>
          <w:tcPr>
            <w:tcW w:w="1438" w:type="dxa"/>
            <w:noWrap/>
            <w:vAlign w:val="bottom"/>
            <w:hideMark/>
          </w:tcPr>
          <w:p w14:paraId="16D11FE3" w14:textId="77777777" w:rsidR="00CB20D0" w:rsidRDefault="00CB20D0" w:rsidP="00B66397">
            <w:pPr>
              <w:pStyle w:val="Lijstalinea"/>
              <w:rPr>
                <w:lang w:eastAsia="nl-NL"/>
              </w:rPr>
            </w:pPr>
            <w:r>
              <w:rPr>
                <w:lang w:eastAsia="nl-NL"/>
              </w:rPr>
              <w:t>92</w:t>
            </w:r>
          </w:p>
        </w:tc>
        <w:tc>
          <w:tcPr>
            <w:tcW w:w="7776" w:type="dxa"/>
            <w:noWrap/>
            <w:vAlign w:val="bottom"/>
            <w:hideMark/>
          </w:tcPr>
          <w:p w14:paraId="6FC10C8C" w14:textId="77777777" w:rsidR="00CB20D0" w:rsidRDefault="00CB20D0" w:rsidP="00B66397">
            <w:pPr>
              <w:pStyle w:val="Lijstalinea"/>
              <w:rPr>
                <w:lang w:eastAsia="nl-NL"/>
              </w:rPr>
            </w:pPr>
            <w:r>
              <w:rPr>
                <w:lang w:eastAsia="nl-NL"/>
              </w:rPr>
              <w:t>Bouw (Uitzendkrachten)</w:t>
            </w:r>
          </w:p>
        </w:tc>
      </w:tr>
      <w:tr w:rsidR="00CB20D0" w14:paraId="7464420E" w14:textId="77777777" w:rsidTr="00B66397">
        <w:trPr>
          <w:trHeight w:val="270"/>
        </w:trPr>
        <w:tc>
          <w:tcPr>
            <w:tcW w:w="1438" w:type="dxa"/>
            <w:noWrap/>
            <w:vAlign w:val="bottom"/>
            <w:hideMark/>
          </w:tcPr>
          <w:p w14:paraId="370FB57A" w14:textId="77777777" w:rsidR="00CB20D0" w:rsidRPr="00B66397" w:rsidRDefault="00CB20D0" w:rsidP="00B66397">
            <w:pPr>
              <w:pStyle w:val="Lijstalinea"/>
              <w:rPr>
                <w:color w:val="E0336E" w:themeColor="accent1"/>
                <w:lang w:eastAsia="nl-NL"/>
              </w:rPr>
            </w:pPr>
            <w:r w:rsidRPr="00B66397">
              <w:rPr>
                <w:color w:val="E0336E" w:themeColor="accent1"/>
                <w:lang w:eastAsia="nl-NL"/>
              </w:rPr>
              <w:t>93</w:t>
            </w:r>
          </w:p>
        </w:tc>
        <w:tc>
          <w:tcPr>
            <w:tcW w:w="7776" w:type="dxa"/>
            <w:noWrap/>
            <w:vAlign w:val="bottom"/>
            <w:hideMark/>
          </w:tcPr>
          <w:p w14:paraId="70B1E9D3" w14:textId="77777777" w:rsidR="00CB20D0" w:rsidRPr="00B66397" w:rsidRDefault="00CB20D0" w:rsidP="00B66397">
            <w:pPr>
              <w:pStyle w:val="Lijstalinea"/>
              <w:rPr>
                <w:color w:val="E0336E" w:themeColor="accent1"/>
                <w:lang w:eastAsia="nl-NL"/>
              </w:rPr>
            </w:pPr>
            <w:r w:rsidRPr="00B66397">
              <w:rPr>
                <w:color w:val="E0336E" w:themeColor="accent1"/>
                <w:lang w:eastAsia="nl-NL"/>
              </w:rPr>
              <w:t>Zelfstandigen Natuursteen (Halfjaar) ---- niet ondersteund in Loket</w:t>
            </w:r>
          </w:p>
        </w:tc>
      </w:tr>
      <w:tr w:rsidR="00CB20D0" w14:paraId="41C86BC6" w14:textId="77777777" w:rsidTr="00B66397">
        <w:trPr>
          <w:trHeight w:val="270"/>
        </w:trPr>
        <w:tc>
          <w:tcPr>
            <w:tcW w:w="1438" w:type="dxa"/>
            <w:noWrap/>
            <w:vAlign w:val="bottom"/>
            <w:hideMark/>
          </w:tcPr>
          <w:p w14:paraId="4546FD69" w14:textId="77777777" w:rsidR="00CB20D0" w:rsidRPr="00B66397" w:rsidRDefault="00CB20D0" w:rsidP="00B66397">
            <w:pPr>
              <w:pStyle w:val="Lijstalinea"/>
              <w:rPr>
                <w:color w:val="E0336E" w:themeColor="accent1"/>
                <w:lang w:eastAsia="nl-NL"/>
              </w:rPr>
            </w:pPr>
            <w:r w:rsidRPr="00B66397">
              <w:rPr>
                <w:color w:val="E0336E" w:themeColor="accent1"/>
                <w:lang w:eastAsia="nl-NL"/>
              </w:rPr>
              <w:t>94</w:t>
            </w:r>
          </w:p>
        </w:tc>
        <w:tc>
          <w:tcPr>
            <w:tcW w:w="7776" w:type="dxa"/>
            <w:noWrap/>
            <w:vAlign w:val="bottom"/>
            <w:hideMark/>
          </w:tcPr>
          <w:p w14:paraId="4F747564" w14:textId="77777777" w:rsidR="00CB20D0" w:rsidRPr="00B66397" w:rsidRDefault="00CB20D0" w:rsidP="00B66397">
            <w:pPr>
              <w:pStyle w:val="Lijstalinea"/>
              <w:rPr>
                <w:color w:val="E0336E" w:themeColor="accent1"/>
                <w:lang w:eastAsia="nl-NL"/>
              </w:rPr>
            </w:pPr>
            <w:r w:rsidRPr="00B66397">
              <w:rPr>
                <w:color w:val="E0336E" w:themeColor="accent1"/>
                <w:lang w:eastAsia="nl-NL"/>
              </w:rPr>
              <w:t>Zelfstandigen Afbouw (Halfjaar) ---- niet ondersteund in Loket</w:t>
            </w:r>
          </w:p>
        </w:tc>
      </w:tr>
    </w:tbl>
    <w:p w14:paraId="40DB5ABB" w14:textId="77777777" w:rsidR="00CB20D0" w:rsidRDefault="00CB20D0" w:rsidP="00CB20D0">
      <w:pPr>
        <w:rPr>
          <w:rFonts w:ascii="Calibri" w:hAnsi="Calibri"/>
          <w:sz w:val="24"/>
          <w:szCs w:val="18"/>
        </w:rPr>
      </w:pPr>
    </w:p>
    <w:p w14:paraId="3A347C92" w14:textId="77777777" w:rsidR="00CB20D0" w:rsidRDefault="00CB20D0" w:rsidP="00CB20D0"/>
    <w:p w14:paraId="0A9BAF34" w14:textId="77777777" w:rsidR="00CB20D0" w:rsidRDefault="00CB20D0" w:rsidP="00CB20D0"/>
    <w:p w14:paraId="119D2048" w14:textId="77777777" w:rsidR="00CB20D0" w:rsidRDefault="00CB20D0" w:rsidP="00CB20D0"/>
    <w:p w14:paraId="53EC1B15" w14:textId="77777777" w:rsidR="00CB20D0" w:rsidRDefault="00CB20D0" w:rsidP="00CB20D0"/>
    <w:p w14:paraId="23D7E5EC" w14:textId="77777777" w:rsidR="00CB20D0" w:rsidRDefault="00CB20D0" w:rsidP="00CB20D0"/>
    <w:p w14:paraId="2C9C5ACA" w14:textId="77777777" w:rsidR="00CB20D0" w:rsidRDefault="00CB20D0" w:rsidP="00CB20D0"/>
    <w:p w14:paraId="0553B8E0" w14:textId="77777777" w:rsidR="00CB20D0" w:rsidRDefault="00CB20D0" w:rsidP="00CB20D0"/>
    <w:p w14:paraId="77E81368" w14:textId="77777777" w:rsidR="00CB20D0" w:rsidRDefault="00CB20D0" w:rsidP="00CB20D0"/>
    <w:p w14:paraId="1D3D792A" w14:textId="77777777" w:rsidR="00CB20D0" w:rsidRDefault="00CB20D0" w:rsidP="00CB20D0"/>
    <w:p w14:paraId="5A5E07D0" w14:textId="77777777" w:rsidR="00CB20D0" w:rsidRDefault="00CB20D0" w:rsidP="00CB20D0"/>
    <w:p w14:paraId="645EA24F" w14:textId="77777777" w:rsidR="00CB20D0" w:rsidRDefault="00CB20D0" w:rsidP="00CB20D0"/>
    <w:p w14:paraId="1D85922F" w14:textId="77777777" w:rsidR="00CB20D0" w:rsidRDefault="00CB20D0" w:rsidP="00CB20D0"/>
    <w:p w14:paraId="2845D49D" w14:textId="77777777" w:rsidR="00CB20D0" w:rsidRDefault="00CB20D0" w:rsidP="00CB20D0"/>
    <w:p w14:paraId="2829ECE6" w14:textId="77777777" w:rsidR="00B66397" w:rsidRDefault="00B66397" w:rsidP="00CB20D0"/>
    <w:p w14:paraId="74A13DD2" w14:textId="77777777" w:rsidR="00B66397" w:rsidRDefault="00B66397" w:rsidP="00CB20D0"/>
    <w:p w14:paraId="3071D649" w14:textId="77777777" w:rsidR="00B66397" w:rsidRDefault="00B66397" w:rsidP="00CB20D0"/>
    <w:p w14:paraId="1F6DBF00" w14:textId="77777777" w:rsidR="00CB20D0" w:rsidRDefault="00CB20D0" w:rsidP="00B66397">
      <w:pPr>
        <w:pStyle w:val="Kop2"/>
      </w:pPr>
      <w:bookmarkStart w:id="79" w:name="_Toc219731363"/>
      <w:bookmarkStart w:id="80" w:name="_Toc233884791"/>
      <w:r>
        <w:t>Producten</w:t>
      </w:r>
      <w:bookmarkEnd w:id="79"/>
      <w:bookmarkEnd w:id="80"/>
    </w:p>
    <w:p w14:paraId="50453738" w14:textId="77777777" w:rsidR="00CB20D0" w:rsidRDefault="00CB20D0" w:rsidP="00CB20D0">
      <w:pPr>
        <w:spacing w:line="300" w:lineRule="exact"/>
        <w:rPr>
          <w:rFonts w:eastAsia="Calibri" w:cs="Calibri"/>
          <w:i/>
        </w:rPr>
      </w:pPr>
      <w:r>
        <w:rPr>
          <w:rFonts w:eastAsia="Calibri" w:cs="Calibri"/>
        </w:rPr>
        <w:t xml:space="preserve">Activeer bij de werkgever het product </w:t>
      </w:r>
      <w:r>
        <w:rPr>
          <w:rFonts w:eastAsia="Calibri" w:cs="Calibri"/>
          <w:i/>
          <w:iCs w:val="0"/>
        </w:rPr>
        <w:t>APG Pensioenaangifte.</w:t>
      </w:r>
    </w:p>
    <w:p w14:paraId="0A643F7B" w14:textId="77777777" w:rsidR="00CB20D0" w:rsidRDefault="00CB20D0" w:rsidP="00CB20D0">
      <w:pPr>
        <w:spacing w:line="300" w:lineRule="exact"/>
        <w:ind w:firstLine="680"/>
        <w:rPr>
          <w:rFonts w:eastAsia="Times New Roman"/>
          <w:iCs w:val="0"/>
        </w:rPr>
      </w:pPr>
      <w:r>
        <w:rPr>
          <w:rFonts w:eastAsia="Calibri" w:cs="Calibri"/>
          <w:i/>
          <w:iCs w:val="0"/>
        </w:rPr>
        <w:t xml:space="preserve">Werkgever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Producten </w:t>
      </w:r>
    </w:p>
    <w:p w14:paraId="42E406E2" w14:textId="77777777" w:rsidR="00CB20D0" w:rsidRDefault="00CB20D0" w:rsidP="00CB20D0"/>
    <w:p w14:paraId="40E8E498" w14:textId="77777777" w:rsidR="00CB20D0" w:rsidRDefault="00CB20D0" w:rsidP="00CB20D0">
      <w:pPr>
        <w:rPr>
          <w:i/>
        </w:rPr>
      </w:pPr>
      <w:r>
        <w:t xml:space="preserve">Naast dit product is het handig om </w:t>
      </w:r>
      <w:r>
        <w:rPr>
          <w:i/>
        </w:rPr>
        <w:t xml:space="preserve">Salarisverwerking Bouw/Schoonmaak </w:t>
      </w:r>
      <w:r>
        <w:t xml:space="preserve">of </w:t>
      </w:r>
      <w:r>
        <w:rPr>
          <w:i/>
        </w:rPr>
        <w:t>Salarisverwerking ABP toe te voegen voor Bouw en Schoonmaak c.q. ABP (</w:t>
      </w:r>
      <w:proofErr w:type="spellStart"/>
      <w:r>
        <w:rPr>
          <w:i/>
        </w:rPr>
        <w:t>OenO</w:t>
      </w:r>
      <w:proofErr w:type="spellEnd"/>
      <w:r>
        <w:rPr>
          <w:i/>
        </w:rPr>
        <w:t>).</w:t>
      </w:r>
    </w:p>
    <w:p w14:paraId="69772587" w14:textId="77777777" w:rsidR="00B66397" w:rsidRDefault="00B66397" w:rsidP="00CB20D0"/>
    <w:p w14:paraId="4196628D" w14:textId="77777777" w:rsidR="00CB20D0" w:rsidRDefault="00CB20D0" w:rsidP="00B66397">
      <w:pPr>
        <w:pStyle w:val="Kop2"/>
      </w:pPr>
      <w:bookmarkStart w:id="81" w:name="_Toc219731364"/>
      <w:bookmarkStart w:id="82" w:name="_Hlk219729053"/>
      <w:bookmarkStart w:id="83" w:name="_Toc233884792"/>
      <w:r w:rsidRPr="00B66397">
        <w:t>Looncomponenten</w:t>
      </w:r>
      <w:bookmarkEnd w:id="81"/>
      <w:bookmarkEnd w:id="83"/>
    </w:p>
    <w:p w14:paraId="414F9211" w14:textId="77777777" w:rsidR="00CB20D0" w:rsidRDefault="00CB20D0" w:rsidP="00CB20D0">
      <w:pPr>
        <w:spacing w:line="300" w:lineRule="exact"/>
      </w:pPr>
      <w:r>
        <w:t>Voor alle APG partijen is het nodig om looncomponent 61 toe te voegen als deze niet aanwezig is. Hierop wordt de Deeltijdfactor berekend die wordt doorgegeven aan APG.</w:t>
      </w:r>
    </w:p>
    <w:p w14:paraId="24A35DA9" w14:textId="77777777" w:rsidR="00CB20D0" w:rsidRDefault="00CB20D0" w:rsidP="00CB20D0">
      <w:pPr>
        <w:spacing w:line="300" w:lineRule="exact"/>
      </w:pPr>
    </w:p>
    <w:p w14:paraId="2A4CDAD0" w14:textId="77777777" w:rsidR="00CB20D0" w:rsidRDefault="00CB20D0" w:rsidP="00CB20D0">
      <w:pPr>
        <w:spacing w:line="300" w:lineRule="exact"/>
      </w:pPr>
      <w:r>
        <w:t xml:space="preserve">Naast de deeltijdfactor moet er ook een </w:t>
      </w:r>
      <w:r>
        <w:rPr>
          <w:i/>
          <w:iCs w:val="0"/>
        </w:rPr>
        <w:t>Periodefactor</w:t>
      </w:r>
      <w:r>
        <w:rPr>
          <w:rStyle w:val="Voetnootmarkering"/>
        </w:rPr>
        <w:footnoteReference w:id="8"/>
      </w:r>
      <w:r>
        <w:t xml:space="preserve"> worden doorgegeven. Deze berekent Loket apart bij het fonds. De periodefactor moet dus bekend zijn van de fondsen die aangeleverd worden. De range van componenten is 2176 t/m 2210, standaardomschrijving </w:t>
      </w:r>
      <w:r>
        <w:rPr>
          <w:i/>
          <w:iCs w:val="0"/>
        </w:rPr>
        <w:t xml:space="preserve">PER.FACTOR FXX. </w:t>
      </w:r>
      <w:r>
        <w:t xml:space="preserve">In de meeste gevallen zal dit al op </w:t>
      </w:r>
      <w:proofErr w:type="gramStart"/>
      <w:r>
        <w:t>CAO niveau</w:t>
      </w:r>
      <w:proofErr w:type="gramEnd"/>
      <w:r>
        <w:t xml:space="preserve"> ingeregeld zijn.</w:t>
      </w:r>
    </w:p>
    <w:p w14:paraId="20360CDB" w14:textId="77777777" w:rsidR="00B66397" w:rsidRDefault="00B66397" w:rsidP="00CB20D0">
      <w:pPr>
        <w:spacing w:line="300" w:lineRule="exact"/>
      </w:pPr>
    </w:p>
    <w:p w14:paraId="4393D29C" w14:textId="77777777" w:rsidR="00B66397" w:rsidRDefault="00B66397" w:rsidP="00CB20D0">
      <w:pPr>
        <w:spacing w:line="300" w:lineRule="exact"/>
      </w:pPr>
    </w:p>
    <w:p w14:paraId="01B9BF15" w14:textId="77777777" w:rsidR="00B66397" w:rsidRDefault="00B66397" w:rsidP="00CB20D0">
      <w:pPr>
        <w:spacing w:line="300" w:lineRule="exact"/>
      </w:pPr>
    </w:p>
    <w:p w14:paraId="7F5F01C1" w14:textId="77777777" w:rsidR="00B66397" w:rsidRDefault="00B66397" w:rsidP="00CB20D0">
      <w:pPr>
        <w:spacing w:line="300" w:lineRule="exact"/>
      </w:pPr>
    </w:p>
    <w:p w14:paraId="61731CCD" w14:textId="77777777" w:rsidR="00CB20D0" w:rsidRDefault="00CB20D0" w:rsidP="00B66397">
      <w:pPr>
        <w:pStyle w:val="Kop2"/>
      </w:pPr>
      <w:bookmarkStart w:id="84" w:name="_Toc219731365"/>
      <w:bookmarkStart w:id="85" w:name="_Toc233884793"/>
      <w:bookmarkEnd w:id="82"/>
      <w:r w:rsidRPr="00B66397">
        <w:lastRenderedPageBreak/>
        <w:t>Rechten</w:t>
      </w:r>
      <w:bookmarkEnd w:id="84"/>
      <w:bookmarkEnd w:id="85"/>
    </w:p>
    <w:p w14:paraId="5666408F" w14:textId="1864A90E" w:rsidR="00CB20D0" w:rsidRDefault="00CB20D0" w:rsidP="00B66397">
      <w:r>
        <w:t>De rechten die een gebruiker nodig heeft om de pensioenaangifte te verwerken c.q. te raadplegen zijn:</w:t>
      </w:r>
    </w:p>
    <w:p w14:paraId="2BC790A2" w14:textId="77777777" w:rsidR="00CB20D0" w:rsidRDefault="00CB20D0" w:rsidP="00CB20D0">
      <w:pPr>
        <w:pStyle w:val="Lijstalinea"/>
        <w:widowControl/>
        <w:numPr>
          <w:ilvl w:val="0"/>
          <w:numId w:val="36"/>
        </w:numPr>
        <w:autoSpaceDE/>
        <w:autoSpaceDN/>
        <w:spacing w:line="240" w:lineRule="auto"/>
        <w:contextualSpacing/>
      </w:pPr>
      <w:r>
        <w:t>Aanmaken pensioenaangifte</w:t>
      </w:r>
    </w:p>
    <w:p w14:paraId="220452CC" w14:textId="77777777" w:rsidR="00CB20D0" w:rsidRDefault="00CB20D0" w:rsidP="00CB20D0">
      <w:pPr>
        <w:pStyle w:val="Lijstalinea"/>
        <w:widowControl/>
        <w:numPr>
          <w:ilvl w:val="0"/>
          <w:numId w:val="36"/>
        </w:numPr>
        <w:autoSpaceDE/>
        <w:autoSpaceDN/>
        <w:spacing w:line="240" w:lineRule="auto"/>
        <w:contextualSpacing/>
      </w:pPr>
      <w:r>
        <w:t>Bevestigen pensioenaangifte</w:t>
      </w:r>
    </w:p>
    <w:p w14:paraId="1AE91B94" w14:textId="77777777" w:rsidR="00CB20D0" w:rsidRDefault="00CB20D0" w:rsidP="00CB20D0">
      <w:pPr>
        <w:pStyle w:val="Lijstalinea"/>
        <w:widowControl/>
        <w:numPr>
          <w:ilvl w:val="0"/>
          <w:numId w:val="36"/>
        </w:numPr>
        <w:autoSpaceDE/>
        <w:autoSpaceDN/>
        <w:spacing w:line="240" w:lineRule="auto"/>
        <w:contextualSpacing/>
      </w:pPr>
      <w:r>
        <w:t>Raadplegen pensioenaangifte</w:t>
      </w:r>
    </w:p>
    <w:p w14:paraId="7BD3AA78" w14:textId="77777777" w:rsidR="00CB20D0" w:rsidRDefault="00CB20D0" w:rsidP="00CB20D0">
      <w:pPr>
        <w:pStyle w:val="Lijstalinea"/>
        <w:widowControl/>
        <w:numPr>
          <w:ilvl w:val="0"/>
          <w:numId w:val="36"/>
        </w:numPr>
        <w:autoSpaceDE/>
        <w:autoSpaceDN/>
        <w:spacing w:line="240" w:lineRule="auto"/>
        <w:contextualSpacing/>
      </w:pPr>
      <w:r>
        <w:t xml:space="preserve">Collectieve pensioenaangifte </w:t>
      </w:r>
      <w:bookmarkStart w:id="86" w:name="_Toc184395610"/>
    </w:p>
    <w:p w14:paraId="33BA596C" w14:textId="77777777" w:rsidR="00B66397" w:rsidRDefault="00B66397" w:rsidP="00B66397">
      <w:pPr>
        <w:widowControl/>
        <w:autoSpaceDE/>
        <w:autoSpaceDN/>
        <w:spacing w:line="240" w:lineRule="auto"/>
        <w:contextualSpacing/>
      </w:pPr>
    </w:p>
    <w:p w14:paraId="023FB628" w14:textId="56BD8EEC" w:rsidR="00CB20D0" w:rsidRDefault="00CB20D0" w:rsidP="00B66397">
      <w:pPr>
        <w:pStyle w:val="Kop2"/>
      </w:pPr>
      <w:bookmarkStart w:id="87" w:name="_Toc219731366"/>
      <w:bookmarkStart w:id="88" w:name="_Toc233884794"/>
      <w:r>
        <w:t xml:space="preserve">Aanmaken </w:t>
      </w:r>
      <w:bookmarkEnd w:id="86"/>
      <w:r>
        <w:t>APG bericht</w:t>
      </w:r>
      <w:bookmarkEnd w:id="87"/>
      <w:bookmarkEnd w:id="88"/>
    </w:p>
    <w:p w14:paraId="613BDA0C" w14:textId="08F60296" w:rsidR="00CB20D0" w:rsidRDefault="00CB20D0" w:rsidP="00CB20D0">
      <w:pPr>
        <w:spacing w:line="300" w:lineRule="exact"/>
      </w:pPr>
      <w:r>
        <w:t xml:space="preserve">Na de activatie van het product </w:t>
      </w:r>
      <w:r>
        <w:rPr>
          <w:i/>
        </w:rPr>
        <w:t>APG Pensioenaangifte</w:t>
      </w:r>
      <w:r>
        <w:t xml:space="preserve"> komt er in de salariscarrousel een extra optie Pensioenaangifte beschikbaar.</w:t>
      </w:r>
    </w:p>
    <w:p w14:paraId="5028DD12" w14:textId="4EE3C3AB" w:rsidR="00CB20D0" w:rsidRDefault="00B66397" w:rsidP="00CB20D0">
      <w:pPr>
        <w:spacing w:line="300" w:lineRule="exact"/>
      </w:pPr>
      <w:r>
        <w:rPr>
          <w:noProof/>
        </w:rPr>
        <w:drawing>
          <wp:anchor distT="0" distB="0" distL="114300" distR="114300" simplePos="0" relativeHeight="251685895" behindDoc="0" locked="0" layoutInCell="1" allowOverlap="1" wp14:anchorId="11922E41" wp14:editId="0A3252B6">
            <wp:simplePos x="0" y="0"/>
            <wp:positionH relativeFrom="margin">
              <wp:align>left</wp:align>
            </wp:positionH>
            <wp:positionV relativeFrom="paragraph">
              <wp:posOffset>118110</wp:posOffset>
            </wp:positionV>
            <wp:extent cx="2952750" cy="2705100"/>
            <wp:effectExtent l="0" t="0" r="0" b="0"/>
            <wp:wrapSquare wrapText="bothSides"/>
            <wp:docPr id="463992220" name="Afbeelding 3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tekst, schermopname, Lettertype, nummer&#10;&#10;Door AI gegenereerde inhoud is mogelijk onju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2750" cy="2705100"/>
                    </a:xfrm>
                    <a:prstGeom prst="rect">
                      <a:avLst/>
                    </a:prstGeom>
                    <a:noFill/>
                    <a:ln>
                      <a:noFill/>
                    </a:ln>
                  </pic:spPr>
                </pic:pic>
              </a:graphicData>
            </a:graphic>
          </wp:anchor>
        </w:drawing>
      </w:r>
    </w:p>
    <w:p w14:paraId="4AB5DCCC" w14:textId="311006DB" w:rsidR="00CB20D0" w:rsidRDefault="00CB20D0" w:rsidP="00CB20D0">
      <w:pPr>
        <w:rPr>
          <w:noProof/>
        </w:rPr>
      </w:pPr>
    </w:p>
    <w:p w14:paraId="1D174FCB" w14:textId="77777777" w:rsidR="00B66397" w:rsidRDefault="00B66397" w:rsidP="00CB20D0">
      <w:pPr>
        <w:rPr>
          <w:noProof/>
        </w:rPr>
      </w:pPr>
    </w:p>
    <w:p w14:paraId="0C792238" w14:textId="77777777" w:rsidR="00B66397" w:rsidRDefault="00B66397" w:rsidP="00CB20D0">
      <w:pPr>
        <w:rPr>
          <w:noProof/>
        </w:rPr>
      </w:pPr>
    </w:p>
    <w:p w14:paraId="2D1038F5" w14:textId="77777777" w:rsidR="00B66397" w:rsidRDefault="00B66397" w:rsidP="00CB20D0">
      <w:pPr>
        <w:rPr>
          <w:noProof/>
        </w:rPr>
      </w:pPr>
    </w:p>
    <w:p w14:paraId="7B0433BD" w14:textId="77777777" w:rsidR="00B66397" w:rsidRDefault="00B66397" w:rsidP="00CB20D0">
      <w:pPr>
        <w:rPr>
          <w:noProof/>
        </w:rPr>
      </w:pPr>
    </w:p>
    <w:p w14:paraId="5A3E2EC9" w14:textId="77777777" w:rsidR="00B66397" w:rsidRDefault="00B66397" w:rsidP="00CB20D0">
      <w:pPr>
        <w:rPr>
          <w:noProof/>
        </w:rPr>
      </w:pPr>
    </w:p>
    <w:p w14:paraId="7361518D" w14:textId="77777777" w:rsidR="00B66397" w:rsidRDefault="00B66397" w:rsidP="00CB20D0">
      <w:pPr>
        <w:rPr>
          <w:noProof/>
        </w:rPr>
      </w:pPr>
    </w:p>
    <w:p w14:paraId="65290E28" w14:textId="77777777" w:rsidR="00B66397" w:rsidRDefault="00B66397" w:rsidP="00CB20D0">
      <w:pPr>
        <w:rPr>
          <w:noProof/>
        </w:rPr>
      </w:pPr>
    </w:p>
    <w:p w14:paraId="6C5EBB21" w14:textId="77777777" w:rsidR="00B66397" w:rsidRDefault="00B66397" w:rsidP="00CB20D0">
      <w:pPr>
        <w:rPr>
          <w:noProof/>
        </w:rPr>
      </w:pPr>
    </w:p>
    <w:p w14:paraId="22E709BA" w14:textId="77777777" w:rsidR="00B66397" w:rsidRDefault="00B66397" w:rsidP="00CB20D0">
      <w:pPr>
        <w:rPr>
          <w:noProof/>
        </w:rPr>
      </w:pPr>
    </w:p>
    <w:p w14:paraId="30E51C4C" w14:textId="77777777" w:rsidR="00B66397" w:rsidRDefault="00B66397" w:rsidP="00CB20D0">
      <w:pPr>
        <w:rPr>
          <w:noProof/>
        </w:rPr>
      </w:pPr>
    </w:p>
    <w:p w14:paraId="774D2C2F" w14:textId="77777777" w:rsidR="00B66397" w:rsidRDefault="00B66397" w:rsidP="00CB20D0">
      <w:pPr>
        <w:rPr>
          <w:noProof/>
        </w:rPr>
      </w:pPr>
    </w:p>
    <w:p w14:paraId="606ECAA5" w14:textId="2CF26F75" w:rsidR="00B66397" w:rsidRDefault="00B66397" w:rsidP="00CB20D0">
      <w:pPr>
        <w:rPr>
          <w:noProof/>
        </w:rPr>
      </w:pPr>
    </w:p>
    <w:p w14:paraId="3DE44F1B" w14:textId="5562AAD8" w:rsidR="00CB20D0" w:rsidRDefault="00CB20D0" w:rsidP="00CB20D0">
      <w:pPr>
        <w:spacing w:line="300" w:lineRule="exact"/>
      </w:pPr>
      <w:r>
        <w:t xml:space="preserve">Kies voor de optie </w:t>
      </w:r>
      <w:r>
        <w:rPr>
          <w:i/>
        </w:rPr>
        <w:t>Starten</w:t>
      </w:r>
      <w:r>
        <w:t xml:space="preserve"> om het APG bericht aan te maken. Vervolgens wordt de periode gepresenteerd waarvoor aangifte kan worden gedaan. </w:t>
      </w:r>
    </w:p>
    <w:p w14:paraId="7F9312EE" w14:textId="77777777" w:rsidR="00B66397" w:rsidRDefault="00B66397" w:rsidP="00CB20D0">
      <w:pPr>
        <w:spacing w:line="300" w:lineRule="exact"/>
      </w:pPr>
    </w:p>
    <w:p w14:paraId="7ABBA635" w14:textId="27869853" w:rsidR="00CB20D0" w:rsidRDefault="00CB20D0" w:rsidP="00B66397">
      <w:pPr>
        <w:pStyle w:val="Kop2"/>
      </w:pPr>
      <w:bookmarkStart w:id="89" w:name="_Toc184395611"/>
      <w:bookmarkStart w:id="90" w:name="_Toc219731367"/>
      <w:bookmarkStart w:id="91" w:name="_Toc233884795"/>
      <w:r>
        <w:t xml:space="preserve">Raadplegen en bevestigen </w:t>
      </w:r>
      <w:r w:rsidRPr="00B66397">
        <w:t>pensioenaangifte</w:t>
      </w:r>
      <w:bookmarkEnd w:id="89"/>
      <w:bookmarkEnd w:id="90"/>
      <w:bookmarkEnd w:id="91"/>
    </w:p>
    <w:p w14:paraId="0BE43292" w14:textId="7D28C508" w:rsidR="00CB20D0" w:rsidRDefault="00CB20D0" w:rsidP="00CB20D0">
      <w:pPr>
        <w:rPr>
          <w:noProof/>
        </w:rPr>
      </w:pPr>
      <w:r>
        <w:t xml:space="preserve">Nadat de pensioenaangifte is aangemaakt kan je deze aangifte raadplegen via de salariscarrousel. Je kunt bij de openstaande </w:t>
      </w:r>
      <w:proofErr w:type="gramStart"/>
      <w:r>
        <w:t>APG aangifte</w:t>
      </w:r>
      <w:proofErr w:type="gramEnd"/>
      <w:r>
        <w:t xml:space="preserve"> het XML bericht en een overzicht opvragen. Als de aangifte akkoord is, keur je deze goed.</w:t>
      </w:r>
    </w:p>
    <w:p w14:paraId="4C74D37F" w14:textId="2E11EB82" w:rsidR="00CB20D0" w:rsidRDefault="00B66397" w:rsidP="00CB20D0">
      <w:pPr>
        <w:rPr>
          <w:noProof/>
        </w:rPr>
      </w:pPr>
      <w:r>
        <w:rPr>
          <w:noProof/>
        </w:rPr>
        <w:drawing>
          <wp:anchor distT="0" distB="0" distL="114300" distR="114300" simplePos="0" relativeHeight="251686919" behindDoc="0" locked="0" layoutInCell="1" allowOverlap="1" wp14:anchorId="30051C00" wp14:editId="008494F9">
            <wp:simplePos x="0" y="0"/>
            <wp:positionH relativeFrom="margin">
              <wp:align>left</wp:align>
            </wp:positionH>
            <wp:positionV relativeFrom="paragraph">
              <wp:posOffset>76200</wp:posOffset>
            </wp:positionV>
            <wp:extent cx="4476750" cy="1943100"/>
            <wp:effectExtent l="0" t="0" r="0" b="0"/>
            <wp:wrapSquare wrapText="bothSides"/>
            <wp:docPr id="161465710" name="Afbeelding 30"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 met tekst, schermopname, Lettertype, software&#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1943100"/>
                    </a:xfrm>
                    <a:prstGeom prst="rect">
                      <a:avLst/>
                    </a:prstGeom>
                    <a:noFill/>
                    <a:ln>
                      <a:noFill/>
                    </a:ln>
                  </pic:spPr>
                </pic:pic>
              </a:graphicData>
            </a:graphic>
          </wp:anchor>
        </w:drawing>
      </w:r>
    </w:p>
    <w:p w14:paraId="38E27B6A" w14:textId="04438A01" w:rsidR="00CB20D0" w:rsidRDefault="00CB20D0" w:rsidP="00CB20D0">
      <w:pPr>
        <w:rPr>
          <w:noProof/>
        </w:rPr>
      </w:pPr>
    </w:p>
    <w:p w14:paraId="6290E6F8" w14:textId="77777777" w:rsidR="00B66397" w:rsidRDefault="00B66397" w:rsidP="00CB20D0">
      <w:pPr>
        <w:rPr>
          <w:noProof/>
        </w:rPr>
      </w:pPr>
    </w:p>
    <w:p w14:paraId="150CA208" w14:textId="77777777" w:rsidR="00B66397" w:rsidRDefault="00B66397" w:rsidP="00CB20D0">
      <w:pPr>
        <w:rPr>
          <w:noProof/>
        </w:rPr>
      </w:pPr>
    </w:p>
    <w:p w14:paraId="3B2F9A7A" w14:textId="77777777" w:rsidR="00B66397" w:rsidRDefault="00B66397" w:rsidP="00CB20D0">
      <w:pPr>
        <w:rPr>
          <w:noProof/>
        </w:rPr>
      </w:pPr>
    </w:p>
    <w:p w14:paraId="16218A59" w14:textId="77777777" w:rsidR="00B66397" w:rsidRDefault="00B66397" w:rsidP="00CB20D0">
      <w:pPr>
        <w:rPr>
          <w:noProof/>
        </w:rPr>
      </w:pPr>
    </w:p>
    <w:p w14:paraId="6AB86FA9" w14:textId="77777777" w:rsidR="00B66397" w:rsidRDefault="00B66397" w:rsidP="00CB20D0">
      <w:pPr>
        <w:rPr>
          <w:noProof/>
        </w:rPr>
      </w:pPr>
    </w:p>
    <w:p w14:paraId="6D2CD860" w14:textId="77777777" w:rsidR="00B66397" w:rsidRDefault="00B66397" w:rsidP="00CB20D0">
      <w:pPr>
        <w:rPr>
          <w:noProof/>
        </w:rPr>
      </w:pPr>
    </w:p>
    <w:p w14:paraId="7BF01339" w14:textId="77777777" w:rsidR="00B66397" w:rsidRDefault="00B66397" w:rsidP="00CB20D0">
      <w:pPr>
        <w:rPr>
          <w:noProof/>
        </w:rPr>
      </w:pPr>
    </w:p>
    <w:p w14:paraId="5D5B5C88" w14:textId="77777777" w:rsidR="00B66397" w:rsidRDefault="00B66397" w:rsidP="00CB20D0">
      <w:pPr>
        <w:rPr>
          <w:noProof/>
        </w:rPr>
      </w:pPr>
    </w:p>
    <w:p w14:paraId="48F68908" w14:textId="77777777" w:rsidR="00B66397" w:rsidRDefault="00B66397" w:rsidP="00CB20D0">
      <w:pPr>
        <w:rPr>
          <w:noProof/>
        </w:rPr>
      </w:pPr>
    </w:p>
    <w:p w14:paraId="0A12AEEE" w14:textId="77777777" w:rsidR="00B66397" w:rsidRDefault="00B66397" w:rsidP="00CB20D0">
      <w:pPr>
        <w:rPr>
          <w:noProof/>
        </w:rPr>
      </w:pPr>
    </w:p>
    <w:p w14:paraId="63A567E6" w14:textId="2AF8642C" w:rsidR="00CB20D0" w:rsidRDefault="00CB20D0" w:rsidP="00CB20D0">
      <w:pPr>
        <w:rPr>
          <w:noProof/>
        </w:rPr>
      </w:pPr>
      <w:r>
        <w:lastRenderedPageBreak/>
        <w:t xml:space="preserve">Je kunt via </w:t>
      </w:r>
      <w:r>
        <w:rPr>
          <w:i/>
          <w:iCs w:val="0"/>
        </w:rPr>
        <w:t xml:space="preserve">Acties </w:t>
      </w:r>
      <w:r>
        <w:t>ook direct naar een openstaande of laatst bevestigde pensioenaangifte gaan.</w:t>
      </w:r>
    </w:p>
    <w:p w14:paraId="583B1685" w14:textId="6C05E6DC" w:rsidR="00B66397" w:rsidRDefault="00B66397" w:rsidP="00CB20D0">
      <w:pPr>
        <w:rPr>
          <w:rFonts w:eastAsia="MS Gothic"/>
          <w:b/>
          <w:bCs/>
          <w:sz w:val="28"/>
          <w:szCs w:val="28"/>
        </w:rPr>
      </w:pPr>
      <w:bookmarkStart w:id="92" w:name="_Toc184395612"/>
      <w:r>
        <w:rPr>
          <w:noProof/>
        </w:rPr>
        <w:drawing>
          <wp:anchor distT="0" distB="0" distL="114300" distR="114300" simplePos="0" relativeHeight="251687943" behindDoc="0" locked="0" layoutInCell="1" allowOverlap="1" wp14:anchorId="4F10022B" wp14:editId="00C883A4">
            <wp:simplePos x="0" y="0"/>
            <wp:positionH relativeFrom="column">
              <wp:posOffset>136525</wp:posOffset>
            </wp:positionH>
            <wp:positionV relativeFrom="paragraph">
              <wp:posOffset>41275</wp:posOffset>
            </wp:positionV>
            <wp:extent cx="3028950" cy="1447800"/>
            <wp:effectExtent l="0" t="0" r="0" b="0"/>
            <wp:wrapSquare wrapText="bothSides"/>
            <wp:docPr id="126280970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8950" cy="1447800"/>
                    </a:xfrm>
                    <a:prstGeom prst="rect">
                      <a:avLst/>
                    </a:prstGeom>
                    <a:noFill/>
                    <a:ln>
                      <a:noFill/>
                    </a:ln>
                  </pic:spPr>
                </pic:pic>
              </a:graphicData>
            </a:graphic>
          </wp:anchor>
        </w:drawing>
      </w:r>
    </w:p>
    <w:p w14:paraId="26083EC7" w14:textId="03C04ABA" w:rsidR="00B66397" w:rsidRDefault="00B66397" w:rsidP="00CB20D0">
      <w:pPr>
        <w:rPr>
          <w:rFonts w:eastAsia="MS Gothic"/>
          <w:b/>
          <w:bCs/>
          <w:sz w:val="28"/>
          <w:szCs w:val="28"/>
        </w:rPr>
      </w:pPr>
    </w:p>
    <w:p w14:paraId="11EA980D" w14:textId="77777777" w:rsidR="00B66397" w:rsidRDefault="00B66397" w:rsidP="00CB20D0">
      <w:pPr>
        <w:rPr>
          <w:rFonts w:eastAsia="MS Gothic"/>
          <w:b/>
          <w:bCs/>
          <w:sz w:val="28"/>
          <w:szCs w:val="28"/>
        </w:rPr>
      </w:pPr>
    </w:p>
    <w:p w14:paraId="63A5D899" w14:textId="77777777" w:rsidR="00B66397" w:rsidRDefault="00B66397" w:rsidP="00CB20D0">
      <w:pPr>
        <w:rPr>
          <w:rFonts w:eastAsia="MS Gothic"/>
          <w:b/>
          <w:bCs/>
          <w:sz w:val="28"/>
          <w:szCs w:val="28"/>
        </w:rPr>
      </w:pPr>
    </w:p>
    <w:p w14:paraId="205155FF" w14:textId="77777777" w:rsidR="00B66397" w:rsidRDefault="00B66397" w:rsidP="00CB20D0">
      <w:pPr>
        <w:rPr>
          <w:rFonts w:eastAsia="MS Gothic"/>
          <w:b/>
          <w:bCs/>
          <w:sz w:val="28"/>
          <w:szCs w:val="28"/>
        </w:rPr>
      </w:pPr>
    </w:p>
    <w:p w14:paraId="02B25B87" w14:textId="77777777" w:rsidR="00B66397" w:rsidRDefault="00B66397" w:rsidP="00CB20D0">
      <w:pPr>
        <w:rPr>
          <w:rFonts w:eastAsia="MS Gothic"/>
          <w:b/>
          <w:bCs/>
          <w:sz w:val="28"/>
          <w:szCs w:val="28"/>
        </w:rPr>
      </w:pPr>
    </w:p>
    <w:p w14:paraId="5B8FCCF4" w14:textId="65AAFF02" w:rsidR="00CB20D0" w:rsidRDefault="00CB20D0" w:rsidP="00CB20D0">
      <w:pPr>
        <w:rPr>
          <w:rFonts w:eastAsia="MS Gothic"/>
          <w:b/>
          <w:bCs/>
          <w:sz w:val="28"/>
          <w:szCs w:val="28"/>
        </w:rPr>
      </w:pPr>
    </w:p>
    <w:p w14:paraId="36B683C8" w14:textId="59B667D6" w:rsidR="00CB20D0" w:rsidRDefault="00CB20D0" w:rsidP="00B66397">
      <w:pPr>
        <w:pStyle w:val="Kop2"/>
        <w:rPr>
          <w:rFonts w:eastAsia="MS Gothic"/>
          <w:sz w:val="28"/>
          <w:szCs w:val="28"/>
        </w:rPr>
      </w:pPr>
      <w:bookmarkStart w:id="93" w:name="_Toc219731368"/>
      <w:bookmarkStart w:id="94" w:name="_Toc233884796"/>
      <w:r>
        <w:t xml:space="preserve">Verwijderen </w:t>
      </w:r>
      <w:r w:rsidRPr="00B66397">
        <w:t>pensioenaangifte</w:t>
      </w:r>
      <w:bookmarkEnd w:id="92"/>
      <w:bookmarkEnd w:id="93"/>
      <w:bookmarkEnd w:id="94"/>
    </w:p>
    <w:p w14:paraId="12EA7304" w14:textId="77777777" w:rsidR="00CB20D0" w:rsidRDefault="00CB20D0" w:rsidP="00CB20D0">
      <w:pPr>
        <w:spacing w:line="300" w:lineRule="exact"/>
      </w:pPr>
      <w:bookmarkStart w:id="95" w:name="_Toc184395613"/>
      <w:r>
        <w:t xml:space="preserve">Het is mogelijk om goedgekeurde pensioenaangifteberichten te verwijderen. </w:t>
      </w:r>
    </w:p>
    <w:p w14:paraId="2573ACB4" w14:textId="6721A5E7" w:rsidR="00CB20D0" w:rsidRPr="00B66397" w:rsidRDefault="00CB20D0" w:rsidP="00B66397">
      <w:pPr>
        <w:spacing w:line="300" w:lineRule="exact"/>
        <w:rPr>
          <w:i/>
        </w:rPr>
      </w:pPr>
      <w:r>
        <w:t xml:space="preserve">Zie </w:t>
      </w:r>
      <w:r>
        <w:rPr>
          <w:i/>
        </w:rPr>
        <w:t xml:space="preserve">Salarisverwerking </w:t>
      </w:r>
      <w:r>
        <w:rPr>
          <w:rFonts w:ascii="Wingdings" w:eastAsia="Wingdings" w:hAnsi="Wingdings" w:cs="Wingdings"/>
          <w:i/>
        </w:rPr>
        <w:t>à</w:t>
      </w:r>
      <w:r>
        <w:rPr>
          <w:i/>
        </w:rPr>
        <w:t xml:space="preserve"> Overzicht </w:t>
      </w:r>
      <w:r>
        <w:rPr>
          <w:i/>
        </w:rPr>
        <w:sym w:font="Wingdings" w:char="F0E0"/>
      </w:r>
      <w:r>
        <w:rPr>
          <w:i/>
        </w:rPr>
        <w:t xml:space="preserve"> Acties </w:t>
      </w:r>
      <w:r>
        <w:rPr>
          <w:rFonts w:ascii="Wingdings" w:eastAsia="Wingdings" w:hAnsi="Wingdings" w:cs="Wingdings"/>
          <w:i/>
        </w:rPr>
        <w:t>à</w:t>
      </w:r>
      <w:r>
        <w:rPr>
          <w:i/>
        </w:rPr>
        <w:t xml:space="preserve"> Pensioenaangifte APG </w:t>
      </w:r>
      <w:r>
        <w:rPr>
          <w:rFonts w:ascii="Wingdings" w:eastAsia="Wingdings" w:hAnsi="Wingdings" w:cs="Wingdings"/>
          <w:i/>
        </w:rPr>
        <w:t>à</w:t>
      </w:r>
      <w:r>
        <w:rPr>
          <w:i/>
        </w:rPr>
        <w:t xml:space="preserve"> Verwijderen.</w:t>
      </w:r>
    </w:p>
    <w:p w14:paraId="61B54CD5" w14:textId="77777777" w:rsidR="00CB20D0" w:rsidRDefault="00CB20D0" w:rsidP="00B66397">
      <w:pPr>
        <w:pStyle w:val="Citaat"/>
      </w:pPr>
      <w:r>
        <w:t>LET OP:</w:t>
      </w:r>
    </w:p>
    <w:p w14:paraId="0351603F" w14:textId="7A5855BF" w:rsidR="00CB20D0" w:rsidRDefault="00CB20D0" w:rsidP="00B66397">
      <w:pPr>
        <w:pStyle w:val="Citaat"/>
        <w:rPr>
          <w:sz w:val="20"/>
          <w:szCs w:val="14"/>
        </w:rPr>
      </w:pPr>
      <w:r>
        <w:rPr>
          <w:sz w:val="20"/>
          <w:szCs w:val="14"/>
        </w:rPr>
        <w:t>Door het deactiveren van de pensioenaangifte wordt de pensioenaangifte van deze periode niet automatisch bij de betreffende partij verwijderd. Na het deactiveren van de pensioenaangifte moet de pensioenaangifte voor deze periode opnieuw worden aangemaakt en worden bevestigd. Vervolgens zal de eerder ontvangen pensioenaangifte door deze nieuwe pensioenaangifte worden overschreven.</w:t>
      </w:r>
    </w:p>
    <w:p w14:paraId="7356203F" w14:textId="3F2646CE" w:rsidR="00B66397" w:rsidRPr="00B66397" w:rsidRDefault="00B66397" w:rsidP="00B66397"/>
    <w:p w14:paraId="63E614B2" w14:textId="19B220A5" w:rsidR="00CB20D0" w:rsidRDefault="00CB20D0" w:rsidP="00B66397">
      <w:pPr>
        <w:pStyle w:val="Kop2"/>
        <w:rPr>
          <w:color w:val="auto"/>
          <w:sz w:val="28"/>
          <w:szCs w:val="28"/>
        </w:rPr>
      </w:pPr>
      <w:bookmarkStart w:id="96" w:name="_Toc219731369"/>
      <w:bookmarkStart w:id="97" w:name="_Toc233884797"/>
      <w:r>
        <w:t xml:space="preserve">Aanlevering bevestigde </w:t>
      </w:r>
      <w:proofErr w:type="gramStart"/>
      <w:r>
        <w:t>APG pensioenaangifte</w:t>
      </w:r>
      <w:proofErr w:type="gramEnd"/>
      <w:r>
        <w:t xml:space="preserve"> en </w:t>
      </w:r>
      <w:r w:rsidRPr="00B66397">
        <w:t>responseberichten</w:t>
      </w:r>
      <w:bookmarkEnd w:id="95"/>
      <w:bookmarkEnd w:id="96"/>
      <w:bookmarkEnd w:id="97"/>
    </w:p>
    <w:p w14:paraId="0CB4D945" w14:textId="16D9E5D4" w:rsidR="00CB20D0" w:rsidRDefault="00CB20D0" w:rsidP="00CB20D0">
      <w:r>
        <w:t xml:space="preserve">Om het kwartier worden de bevestigde pensioenaangiften verzonden die nog niet verzonden zijn. </w:t>
      </w:r>
      <w:proofErr w:type="gramStart"/>
      <w:r>
        <w:t>Tevens</w:t>
      </w:r>
      <w:proofErr w:type="gramEnd"/>
      <w:r>
        <w:t xml:space="preserve"> wordt er gekeken of er responseberichten zijn. Als er responseberichten zijn, worden deze getoond in Loket.nl bij de bevestigde pensioenaangifte.</w:t>
      </w:r>
    </w:p>
    <w:p w14:paraId="10FFE610" w14:textId="775649C7" w:rsidR="00CB20D0" w:rsidRDefault="00B66397" w:rsidP="00CB20D0">
      <w:r>
        <w:rPr>
          <w:noProof/>
        </w:rPr>
        <w:drawing>
          <wp:anchor distT="0" distB="0" distL="114300" distR="114300" simplePos="0" relativeHeight="251688967" behindDoc="0" locked="0" layoutInCell="1" allowOverlap="1" wp14:anchorId="3430011E" wp14:editId="445955EC">
            <wp:simplePos x="0" y="0"/>
            <wp:positionH relativeFrom="margin">
              <wp:align>left</wp:align>
            </wp:positionH>
            <wp:positionV relativeFrom="paragraph">
              <wp:posOffset>92075</wp:posOffset>
            </wp:positionV>
            <wp:extent cx="4619625" cy="2838450"/>
            <wp:effectExtent l="0" t="0" r="9525" b="0"/>
            <wp:wrapSquare wrapText="bothSides"/>
            <wp:docPr id="1044647585" name="Afbeelding 28"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st, schermopname, Lettertype, software&#10;&#10;Door AI gegenereerde inhoud is mogelijk onju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2838450"/>
                    </a:xfrm>
                    <a:prstGeom prst="rect">
                      <a:avLst/>
                    </a:prstGeom>
                    <a:noFill/>
                    <a:ln>
                      <a:noFill/>
                    </a:ln>
                  </pic:spPr>
                </pic:pic>
              </a:graphicData>
            </a:graphic>
          </wp:anchor>
        </w:drawing>
      </w:r>
    </w:p>
    <w:p w14:paraId="4429BDEB" w14:textId="542700CB" w:rsidR="00CB20D0" w:rsidRDefault="00CB20D0" w:rsidP="00CB20D0"/>
    <w:p w14:paraId="1067AC80" w14:textId="7A49314D" w:rsidR="00CB20D0" w:rsidRDefault="00CB20D0" w:rsidP="00CB20D0"/>
    <w:p w14:paraId="2C9312A1" w14:textId="77777777" w:rsidR="00B66397" w:rsidRDefault="00B66397" w:rsidP="00CB20D0"/>
    <w:p w14:paraId="1E3D2D50" w14:textId="77777777" w:rsidR="00B66397" w:rsidRDefault="00B66397" w:rsidP="00CB20D0"/>
    <w:p w14:paraId="06A41EA2" w14:textId="77777777" w:rsidR="00B66397" w:rsidRDefault="00B66397" w:rsidP="00CB20D0"/>
    <w:p w14:paraId="20F6D358" w14:textId="77777777" w:rsidR="00B66397" w:rsidRDefault="00B66397" w:rsidP="00CB20D0"/>
    <w:p w14:paraId="34984E68" w14:textId="77777777" w:rsidR="00B66397" w:rsidRDefault="00B66397" w:rsidP="00CB20D0"/>
    <w:p w14:paraId="1D92A262" w14:textId="77777777" w:rsidR="00B66397" w:rsidRDefault="00B66397" w:rsidP="00CB20D0"/>
    <w:p w14:paraId="2F7E272F" w14:textId="77777777" w:rsidR="00B66397" w:rsidRDefault="00B66397" w:rsidP="00CB20D0"/>
    <w:p w14:paraId="7B23D381" w14:textId="77777777" w:rsidR="00B66397" w:rsidRDefault="00B66397" w:rsidP="00CB20D0"/>
    <w:p w14:paraId="6860384B" w14:textId="77777777" w:rsidR="00B66397" w:rsidRDefault="00B66397" w:rsidP="00CB20D0"/>
    <w:p w14:paraId="03E090B8" w14:textId="77777777" w:rsidR="00B66397" w:rsidRDefault="00B66397" w:rsidP="00CB20D0"/>
    <w:p w14:paraId="6FBE35AE" w14:textId="77777777" w:rsidR="00B66397" w:rsidRDefault="00B66397" w:rsidP="00CB20D0"/>
    <w:p w14:paraId="745172F4" w14:textId="77777777" w:rsidR="00CB20D0" w:rsidRDefault="00CB20D0" w:rsidP="00B66397">
      <w:pPr>
        <w:pStyle w:val="Kop2"/>
      </w:pPr>
      <w:bookmarkStart w:id="98" w:name="_Toc184395618"/>
      <w:bookmarkStart w:id="99" w:name="_Toc219731370"/>
      <w:bookmarkStart w:id="100" w:name="_Toc440637211"/>
      <w:bookmarkStart w:id="101" w:name="_Toc233884798"/>
      <w:r w:rsidRPr="00B66397">
        <w:t>Terugkoppeling</w:t>
      </w:r>
      <w:r>
        <w:t xml:space="preserve"> APG</w:t>
      </w:r>
      <w:bookmarkEnd w:id="98"/>
      <w:bookmarkEnd w:id="99"/>
      <w:bookmarkEnd w:id="101"/>
    </w:p>
    <w:p w14:paraId="73B3ED47" w14:textId="77777777" w:rsidR="00CB20D0" w:rsidRDefault="00CB20D0" w:rsidP="00CB20D0">
      <w:pPr>
        <w:spacing w:line="300" w:lineRule="exact"/>
      </w:pPr>
      <w:r>
        <w:t>Technische bevindingen koppelt het APG terug naar Loket.nl maar inhoudelijke bevindingen worden door het APG per e-mail teruggekoppeld naar de uitvoerder van de salarisadministratie.</w:t>
      </w:r>
    </w:p>
    <w:p w14:paraId="58A2B9B2" w14:textId="77777777" w:rsidR="00CB20D0" w:rsidRDefault="00CB20D0" w:rsidP="00CB20D0">
      <w:pPr>
        <w:spacing w:line="300" w:lineRule="exact"/>
      </w:pPr>
    </w:p>
    <w:p w14:paraId="75BADA12" w14:textId="77777777" w:rsidR="00CB20D0" w:rsidRDefault="00CB20D0" w:rsidP="00CB20D0">
      <w:pPr>
        <w:spacing w:line="300" w:lineRule="exact"/>
      </w:pPr>
      <w:r>
        <w:t>De responses worden teruggestuurd via de e-mailstroom voor pensioenaangifteberichten. </w:t>
      </w:r>
    </w:p>
    <w:p w14:paraId="1C4CE0C6" w14:textId="77777777" w:rsidR="00CB20D0" w:rsidRDefault="00CB20D0" w:rsidP="00CB20D0">
      <w:pPr>
        <w:spacing w:line="300" w:lineRule="exact"/>
      </w:pPr>
      <w:r>
        <w:t xml:space="preserve">Via </w:t>
      </w:r>
      <w:r>
        <w:rPr>
          <w:i/>
        </w:rPr>
        <w:t xml:space="preserve">Provider </w:t>
      </w:r>
      <w:r>
        <w:rPr>
          <w:rFonts w:ascii="Wingdings" w:eastAsia="Wingdings" w:hAnsi="Wingdings" w:cs="Wingdings"/>
          <w:i/>
        </w:rPr>
        <w:t>à</w:t>
      </w:r>
      <w:r>
        <w:rPr>
          <w:i/>
        </w:rPr>
        <w:t xml:space="preserve"> Beheer </w:t>
      </w:r>
      <w:r>
        <w:rPr>
          <w:rFonts w:ascii="Wingdings" w:eastAsia="Wingdings" w:hAnsi="Wingdings" w:cs="Wingdings"/>
          <w:i/>
        </w:rPr>
        <w:t>à</w:t>
      </w:r>
      <w:r>
        <w:rPr>
          <w:i/>
        </w:rPr>
        <w:t xml:space="preserve"> E-mail </w:t>
      </w:r>
      <w:r>
        <w:rPr>
          <w:i/>
        </w:rPr>
        <w:sym w:font="Wingdings" w:char="F0E0"/>
      </w:r>
      <w:r>
        <w:rPr>
          <w:i/>
        </w:rPr>
        <w:t xml:space="preserve"> E-mailadressen</w:t>
      </w:r>
      <w:r>
        <w:t xml:space="preserve"> kun je voor 5 e-mailsoorten, 1 of meerdere e-</w:t>
      </w:r>
      <w:r>
        <w:lastRenderedPageBreak/>
        <w:t xml:space="preserve">mailadressen vastleggen. Vul hier het e-mailadres van de provider om alle(!) responseberichten van de </w:t>
      </w:r>
      <w:proofErr w:type="gramStart"/>
      <w:r>
        <w:t>APG pensioenaangifteberichten</w:t>
      </w:r>
      <w:proofErr w:type="gramEnd"/>
      <w:r>
        <w:t xml:space="preserve"> voor een bepaalde soort te ontvangen.</w:t>
      </w:r>
    </w:p>
    <w:p w14:paraId="4C57C5B3" w14:textId="77777777" w:rsidR="00CB20D0" w:rsidRDefault="00CB20D0" w:rsidP="00CB20D0">
      <w:pPr>
        <w:spacing w:line="300" w:lineRule="exact"/>
      </w:pPr>
      <w:r>
        <w:t>Zie schermprint hieronder (links).</w:t>
      </w:r>
    </w:p>
    <w:p w14:paraId="5E483F97" w14:textId="77777777" w:rsidR="00CB20D0" w:rsidRDefault="00CB20D0" w:rsidP="00CB20D0">
      <w:pPr>
        <w:spacing w:line="300" w:lineRule="exact"/>
      </w:pPr>
    </w:p>
    <w:p w14:paraId="14BC5C59" w14:textId="77777777" w:rsidR="00CB20D0" w:rsidRDefault="00CB20D0" w:rsidP="00CB20D0">
      <w:pPr>
        <w:spacing w:line="300" w:lineRule="exact"/>
        <w:rPr>
          <w:i/>
        </w:rPr>
      </w:pPr>
      <w:r>
        <w:rPr>
          <w:i/>
          <w:iCs w:val="0"/>
        </w:rPr>
        <w:t xml:space="preserve">Wil je meer weten over het invoeren en aanpassen van de e-mailteksten? Raadpleeg het </w:t>
      </w:r>
      <w:r>
        <w:rPr>
          <w:i/>
          <w:iCs w:val="0"/>
          <w:color w:val="0E2841" w:themeColor="text2"/>
        </w:rPr>
        <w:t xml:space="preserve">artikel </w:t>
      </w:r>
      <w:hyperlink r:id="rId40" w:history="1">
        <w:r>
          <w:rPr>
            <w:rStyle w:val="Hyperlink"/>
            <w:i/>
            <w:iCs w:val="0"/>
            <w:color w:val="0E2841" w:themeColor="text2"/>
          </w:rPr>
          <w:t>E-mailteksten</w:t>
        </w:r>
      </w:hyperlink>
      <w:r>
        <w:rPr>
          <w:i/>
          <w:iCs w:val="0"/>
        </w:rPr>
        <w:t xml:space="preserve"> op het helpdeskportaal.</w:t>
      </w:r>
    </w:p>
    <w:p w14:paraId="192F89AB" w14:textId="2289ADBF" w:rsidR="00CB20D0" w:rsidRDefault="00CB20D0" w:rsidP="00CB20D0">
      <w:pPr>
        <w:spacing w:line="300" w:lineRule="exact"/>
        <w:rPr>
          <w:iCs w:val="0"/>
        </w:rPr>
      </w:pPr>
      <w:r>
        <w:rPr>
          <w:iCs w:val="0"/>
          <w:noProof/>
        </w:rPr>
        <w:drawing>
          <wp:anchor distT="0" distB="0" distL="114300" distR="114300" simplePos="0" relativeHeight="251676679" behindDoc="0" locked="0" layoutInCell="1" allowOverlap="1" wp14:anchorId="085AB2E5" wp14:editId="7F275235">
            <wp:simplePos x="0" y="0"/>
            <wp:positionH relativeFrom="column">
              <wp:posOffset>2533650</wp:posOffset>
            </wp:positionH>
            <wp:positionV relativeFrom="paragraph">
              <wp:posOffset>1799590</wp:posOffset>
            </wp:positionV>
            <wp:extent cx="3236595" cy="2028825"/>
            <wp:effectExtent l="0" t="0" r="1905" b="9525"/>
            <wp:wrapNone/>
            <wp:docPr id="154179915" name="Afbeelding 4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 met tekst, schermopname, Lettertype&#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6595" cy="2028825"/>
                    </a:xfrm>
                    <a:prstGeom prst="rect">
                      <a:avLst/>
                    </a:prstGeom>
                    <a:noFill/>
                  </pic:spPr>
                </pic:pic>
              </a:graphicData>
            </a:graphic>
            <wp14:sizeRelH relativeFrom="margin">
              <wp14:pctWidth>0</wp14:pctWidth>
            </wp14:sizeRelH>
            <wp14:sizeRelV relativeFrom="margin">
              <wp14:pctHeight>0</wp14:pctHeight>
            </wp14:sizeRelV>
          </wp:anchor>
        </w:drawing>
      </w:r>
      <w:r>
        <w:rPr>
          <w:iCs w:val="0"/>
          <w:noProof/>
        </w:rPr>
        <w:drawing>
          <wp:anchor distT="0" distB="0" distL="114300" distR="114300" simplePos="0" relativeHeight="251675655" behindDoc="0" locked="0" layoutInCell="1" allowOverlap="1" wp14:anchorId="1A8DBF74" wp14:editId="04601EE1">
            <wp:simplePos x="0" y="0"/>
            <wp:positionH relativeFrom="column">
              <wp:posOffset>-33655</wp:posOffset>
            </wp:positionH>
            <wp:positionV relativeFrom="paragraph">
              <wp:posOffset>266700</wp:posOffset>
            </wp:positionV>
            <wp:extent cx="2438400" cy="3625215"/>
            <wp:effectExtent l="0" t="0" r="0" b="0"/>
            <wp:wrapTopAndBottom/>
            <wp:docPr id="1172184169" name="Afbeelding 44"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 met tekst, schermopname, Lettertype, nummer&#10;&#10;Door AI gegenereerde inhoud is mogelijk onjui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3625215"/>
                    </a:xfrm>
                    <a:prstGeom prst="rect">
                      <a:avLst/>
                    </a:prstGeom>
                    <a:noFill/>
                  </pic:spPr>
                </pic:pic>
              </a:graphicData>
            </a:graphic>
            <wp14:sizeRelH relativeFrom="page">
              <wp14:pctWidth>0</wp14:pctWidth>
            </wp14:sizeRelH>
            <wp14:sizeRelV relativeFrom="page">
              <wp14:pctHeight>0</wp14:pctHeight>
            </wp14:sizeRelV>
          </wp:anchor>
        </w:drawing>
      </w:r>
    </w:p>
    <w:p w14:paraId="4FC11599" w14:textId="77777777" w:rsidR="00CB20D0" w:rsidRDefault="00CB20D0" w:rsidP="00CB20D0">
      <w:pPr>
        <w:spacing w:line="300" w:lineRule="exact"/>
      </w:pPr>
      <w:r>
        <w:t xml:space="preserve">Daarnaast is het mogelijk om de e-mailmeldingen rechtstreeks naar de werkgever te sturen via </w:t>
      </w:r>
      <w:r>
        <w:rPr>
          <w:i/>
        </w:rPr>
        <w:t xml:space="preserve">Beheer </w:t>
      </w:r>
      <w:r>
        <w:rPr>
          <w:rFonts w:ascii="Wingdings" w:eastAsia="Wingdings" w:hAnsi="Wingdings" w:cs="Wingdings"/>
          <w:i/>
        </w:rPr>
        <w:t>à</w:t>
      </w:r>
      <w:r>
        <w:rPr>
          <w:i/>
        </w:rPr>
        <w:t xml:space="preserve"> E-mail </w:t>
      </w:r>
      <w:r>
        <w:rPr>
          <w:rFonts w:ascii="Wingdings" w:eastAsia="Wingdings" w:hAnsi="Wingdings" w:cs="Wingdings"/>
          <w:i/>
        </w:rPr>
        <w:t>à</w:t>
      </w:r>
      <w:r>
        <w:rPr>
          <w:i/>
        </w:rPr>
        <w:t xml:space="preserve"> Emailadressen</w:t>
      </w:r>
      <w:r>
        <w:t>. Zie schermprint hierboven (rechts). We adviseren in het laatste geval om naast het e-mailadres van de werkgever het e-mailadres van de provider vast te leggen.</w:t>
      </w:r>
    </w:p>
    <w:p w14:paraId="3D667C6D" w14:textId="77777777" w:rsidR="00CB20D0" w:rsidRDefault="00CB20D0" w:rsidP="00CB20D0">
      <w:pPr>
        <w:spacing w:line="300" w:lineRule="exact"/>
      </w:pPr>
    </w:p>
    <w:p w14:paraId="1FC04661" w14:textId="77777777" w:rsidR="00CB20D0" w:rsidRDefault="00CB20D0" w:rsidP="00CB20D0">
      <w:pPr>
        <w:spacing w:line="300" w:lineRule="exact"/>
        <w:rPr>
          <w:rFonts w:eastAsia="Calibri" w:cs="Calibri"/>
        </w:rPr>
      </w:pPr>
      <w:r>
        <w:rPr>
          <w:rFonts w:eastAsia="Calibri" w:cs="Calibri"/>
        </w:rPr>
        <w:t xml:space="preserve">Voor meer informatie over de meldingen kan de uitvoerder van de salarisadministratie het portaal van de externe partijen raadplegen of direct contact opnemen. </w:t>
      </w:r>
    </w:p>
    <w:p w14:paraId="2E58B67B" w14:textId="77777777" w:rsidR="00CB20D0" w:rsidRDefault="00CB20D0" w:rsidP="00CB20D0">
      <w:pPr>
        <w:spacing w:line="300" w:lineRule="exact"/>
        <w:rPr>
          <w:rFonts w:eastAsia="Times New Roman"/>
        </w:rPr>
      </w:pPr>
    </w:p>
    <w:p w14:paraId="1C5D4BDA" w14:textId="77777777" w:rsidR="00CB20D0" w:rsidRDefault="00CB20D0" w:rsidP="00CB20D0">
      <w:pPr>
        <w:spacing w:line="300" w:lineRule="exact"/>
      </w:pPr>
      <w:r>
        <w:t xml:space="preserve">Zijn er foutmeldingen? Los dit op in de salarisadministratie. Zorg dat de mutaties in een goedgekeurde </w:t>
      </w:r>
      <w:proofErr w:type="spellStart"/>
      <w:r>
        <w:t>loonrun</w:t>
      </w:r>
      <w:proofErr w:type="spellEnd"/>
      <w:r>
        <w:t xml:space="preserve"> worden verwerkt. Maak wel onderscheid tussen de fouten die met terugwerkende kracht nog gecorrigeerd kunnen worden of fouten die initieel in de betreffende periode gecorrigeerd moeten worden. In dat laatste geval zal de correctie echt initieel in de betreffende </w:t>
      </w:r>
      <w:proofErr w:type="spellStart"/>
      <w:r>
        <w:t>verloond</w:t>
      </w:r>
      <w:proofErr w:type="spellEnd"/>
      <w:r>
        <w:t xml:space="preserve"> moeten worden.</w:t>
      </w:r>
    </w:p>
    <w:p w14:paraId="4233A264" w14:textId="77777777" w:rsidR="00CB20D0" w:rsidRDefault="00CB20D0" w:rsidP="00CB20D0">
      <w:pPr>
        <w:spacing w:line="300" w:lineRule="exact"/>
      </w:pPr>
    </w:p>
    <w:p w14:paraId="3DFD3C5E" w14:textId="77777777" w:rsidR="00CB20D0" w:rsidRDefault="00CB20D0" w:rsidP="00B66397">
      <w:pPr>
        <w:pStyle w:val="Citaat"/>
      </w:pPr>
      <w:r>
        <w:t>LET OP:</w:t>
      </w:r>
    </w:p>
    <w:p w14:paraId="3701B458" w14:textId="77777777" w:rsidR="00CB20D0" w:rsidRDefault="00CB20D0" w:rsidP="00B66397">
      <w:pPr>
        <w:pStyle w:val="Citaat"/>
        <w:rPr>
          <w:sz w:val="20"/>
          <w:szCs w:val="20"/>
        </w:rPr>
      </w:pPr>
      <w:r>
        <w:rPr>
          <w:sz w:val="20"/>
          <w:szCs w:val="20"/>
        </w:rPr>
        <w:t xml:space="preserve">De e-mailsoorten worden voor zowel UPA als </w:t>
      </w:r>
      <w:proofErr w:type="gramStart"/>
      <w:r>
        <w:rPr>
          <w:sz w:val="20"/>
          <w:szCs w:val="20"/>
        </w:rPr>
        <w:t>APG berichten</w:t>
      </w:r>
      <w:proofErr w:type="gramEnd"/>
      <w:r>
        <w:rPr>
          <w:sz w:val="20"/>
          <w:szCs w:val="20"/>
        </w:rPr>
        <w:t xml:space="preserve"> gebruikt.</w:t>
      </w:r>
      <w:r>
        <w:rPr>
          <w:sz w:val="20"/>
          <w:szCs w:val="20"/>
        </w:rPr>
        <w:br/>
        <w:t>Je legt dus eenmalig een e-mailadres vast per e-mailsoort.</w:t>
      </w:r>
      <w:r>
        <w:rPr>
          <w:sz w:val="20"/>
          <w:szCs w:val="20"/>
        </w:rPr>
        <w:br/>
        <w:t>Deze geldt dan voor alle pensioenaangiftesoorten.</w:t>
      </w:r>
    </w:p>
    <w:p w14:paraId="6F683CA3" w14:textId="77777777" w:rsidR="00B66397" w:rsidRPr="00B66397" w:rsidRDefault="00B66397" w:rsidP="00B66397"/>
    <w:p w14:paraId="577077C6" w14:textId="77777777" w:rsidR="00CB20D0" w:rsidRDefault="00CB20D0" w:rsidP="00B66397">
      <w:pPr>
        <w:pStyle w:val="Kop2"/>
        <w:rPr>
          <w:color w:val="auto"/>
          <w:sz w:val="28"/>
          <w:szCs w:val="28"/>
        </w:rPr>
      </w:pPr>
      <w:bookmarkStart w:id="102" w:name="_Toc184395619"/>
      <w:bookmarkStart w:id="103" w:name="_Toc219731371"/>
      <w:bookmarkStart w:id="104" w:name="_Toc233884799"/>
      <w:r>
        <w:lastRenderedPageBreak/>
        <w:t>Signalen</w:t>
      </w:r>
      <w:bookmarkEnd w:id="100"/>
      <w:r>
        <w:t xml:space="preserve"> en foutmeldingen APG</w:t>
      </w:r>
      <w:bookmarkEnd w:id="102"/>
      <w:bookmarkEnd w:id="103"/>
      <w:bookmarkEnd w:id="104"/>
    </w:p>
    <w:p w14:paraId="10AFBEAD" w14:textId="77777777" w:rsidR="00CB20D0" w:rsidRDefault="00CB20D0" w:rsidP="00CB20D0">
      <w:pPr>
        <w:rPr>
          <w:highlight w:val="yellow"/>
        </w:rPr>
      </w:pPr>
      <w:r>
        <w:t xml:space="preserve">Je kunt te maken krijgen met signalen en foutmeldingen vanuit het APG. Om je te helpen met het oplossen van de fouten en signalen in de aanlevering APG Bouw en Schoonmaak kun je een ticket indienen met de signaalcode(s). Hiervoor hebben we verschillende gegevens nodig. Als je wilt weten welke gegevens wij nodig hebben </w:t>
      </w:r>
      <w:hyperlink r:id="rId41" w:history="1">
        <w:r>
          <w:rPr>
            <w:rStyle w:val="Hyperlink"/>
          </w:rPr>
          <w:t>klik dan hier</w:t>
        </w:r>
      </w:hyperlink>
      <w:r>
        <w:t>.</w:t>
      </w:r>
    </w:p>
    <w:p w14:paraId="41329ADC" w14:textId="77777777" w:rsidR="00CB20D0" w:rsidRDefault="00CB20D0" w:rsidP="00CB20D0"/>
    <w:p w14:paraId="4D6BC39C" w14:textId="7A378C3E" w:rsidR="00CB20D0" w:rsidRDefault="00CB20D0" w:rsidP="00B66397">
      <w:pPr>
        <w:pStyle w:val="Kop2"/>
      </w:pPr>
      <w:bookmarkStart w:id="105" w:name="_Toc448745068"/>
      <w:bookmarkStart w:id="106" w:name="_Toc184395614"/>
      <w:bookmarkStart w:id="107" w:name="_Toc219731372"/>
      <w:bookmarkStart w:id="108" w:name="_Toc233884800"/>
      <w:proofErr w:type="gramStart"/>
      <w:r>
        <w:t>APG dummy</w:t>
      </w:r>
      <w:proofErr w:type="gramEnd"/>
      <w:r>
        <w:t xml:space="preserve"> </w:t>
      </w:r>
      <w:r w:rsidRPr="00B66397">
        <w:t>pensioenaangifte</w:t>
      </w:r>
      <w:bookmarkEnd w:id="105"/>
      <w:bookmarkEnd w:id="106"/>
      <w:bookmarkEnd w:id="107"/>
      <w:bookmarkEnd w:id="108"/>
    </w:p>
    <w:p w14:paraId="3A3C21C5" w14:textId="1446DA10" w:rsidR="00CB20D0" w:rsidRDefault="00CB20D0" w:rsidP="00CB20D0">
      <w:r>
        <w:t xml:space="preserve">In de situatie dat er </w:t>
      </w:r>
      <w:r>
        <w:rPr>
          <w:u w:val="single"/>
        </w:rPr>
        <w:t>tijdelijk</w:t>
      </w:r>
      <w:r>
        <w:t xml:space="preserve"> geen dienstverbanden zijn die aangeleverd moeten worden voor het pensioen kun je zelf een “dummy” </w:t>
      </w:r>
      <w:proofErr w:type="gramStart"/>
      <w:r>
        <w:t>APG pensioenaangifte</w:t>
      </w:r>
      <w:proofErr w:type="gramEnd"/>
      <w:r>
        <w:t xml:space="preserve"> plaatsen.</w:t>
      </w:r>
    </w:p>
    <w:p w14:paraId="2FE86433" w14:textId="0C9367E1" w:rsidR="00CB20D0" w:rsidRDefault="00CB20D0" w:rsidP="00CB20D0"/>
    <w:p w14:paraId="0158C602" w14:textId="5B787674" w:rsidR="00CB20D0" w:rsidRDefault="00CB20D0" w:rsidP="00CB20D0">
      <w:r>
        <w:t xml:space="preserve">Met een dummy sla je administratief een periode over. Om een dummy te plaatsen kun je navigeren naar </w:t>
      </w:r>
      <w:r>
        <w:rPr>
          <w:i/>
          <w:iCs w:val="0"/>
        </w:rPr>
        <w:t xml:space="preserve">Loket Classic </w:t>
      </w:r>
      <w:r>
        <w:rPr>
          <w:i/>
          <w:iCs w:val="0"/>
        </w:rPr>
        <w:sym w:font="Wingdings" w:char="F0E0"/>
      </w:r>
      <w:r>
        <w:t xml:space="preserve"> </w:t>
      </w:r>
      <w:r>
        <w:rPr>
          <w:bCs/>
          <w:i/>
        </w:rPr>
        <w:t xml:space="preserve">Salarisverwerking </w:t>
      </w:r>
      <w:r>
        <w:rPr>
          <w:rFonts w:ascii="Wingdings" w:eastAsia="Wingdings" w:hAnsi="Wingdings" w:cs="Wingdings"/>
          <w:bCs/>
          <w:i/>
        </w:rPr>
        <w:t>à</w:t>
      </w:r>
      <w:r>
        <w:rPr>
          <w:bCs/>
          <w:i/>
        </w:rPr>
        <w:t xml:space="preserve"> Pensioenaangifte </w:t>
      </w:r>
      <w:r>
        <w:rPr>
          <w:rFonts w:ascii="Wingdings" w:eastAsia="Wingdings" w:hAnsi="Wingdings" w:cs="Wingdings"/>
          <w:bCs/>
          <w:i/>
        </w:rPr>
        <w:t>à</w:t>
      </w:r>
      <w:r>
        <w:rPr>
          <w:bCs/>
          <w:i/>
        </w:rPr>
        <w:t xml:space="preserve"> Acties </w:t>
      </w:r>
      <w:r>
        <w:rPr>
          <w:rFonts w:ascii="Wingdings" w:eastAsia="Wingdings" w:hAnsi="Wingdings" w:cs="Wingdings"/>
          <w:bCs/>
          <w:i/>
        </w:rPr>
        <w:t>à</w:t>
      </w:r>
      <w:r>
        <w:rPr>
          <w:bCs/>
          <w:i/>
        </w:rPr>
        <w:t xml:space="preserve"> Dummy aangifte</w:t>
      </w:r>
      <w:r>
        <w:rPr>
          <w:i/>
        </w:rPr>
        <w:t>.</w:t>
      </w:r>
    </w:p>
    <w:p w14:paraId="45B0E729" w14:textId="48F82E6E" w:rsidR="00CB20D0" w:rsidRDefault="00B66397" w:rsidP="00CB20D0">
      <w:pPr>
        <w:rPr>
          <w:iCs w:val="0"/>
        </w:rPr>
      </w:pPr>
      <w:r>
        <w:rPr>
          <w:noProof/>
        </w:rPr>
        <w:drawing>
          <wp:anchor distT="0" distB="0" distL="114300" distR="114300" simplePos="0" relativeHeight="251689991" behindDoc="0" locked="0" layoutInCell="1" allowOverlap="1" wp14:anchorId="30A7990B" wp14:editId="5DD82242">
            <wp:simplePos x="0" y="0"/>
            <wp:positionH relativeFrom="column">
              <wp:posOffset>79375</wp:posOffset>
            </wp:positionH>
            <wp:positionV relativeFrom="paragraph">
              <wp:posOffset>66675</wp:posOffset>
            </wp:positionV>
            <wp:extent cx="4457700" cy="1943100"/>
            <wp:effectExtent l="0" t="0" r="0" b="0"/>
            <wp:wrapSquare wrapText="bothSides"/>
            <wp:docPr id="889480512"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fbeelding met teks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1943100"/>
                    </a:xfrm>
                    <a:prstGeom prst="rect">
                      <a:avLst/>
                    </a:prstGeom>
                    <a:noFill/>
                    <a:ln>
                      <a:noFill/>
                    </a:ln>
                  </pic:spPr>
                </pic:pic>
              </a:graphicData>
            </a:graphic>
          </wp:anchor>
        </w:drawing>
      </w:r>
    </w:p>
    <w:p w14:paraId="2EA0DEB9" w14:textId="35278A7A" w:rsidR="00CB20D0" w:rsidRDefault="00CB20D0" w:rsidP="00CB20D0"/>
    <w:p w14:paraId="6C8D2171" w14:textId="6CE33F5B" w:rsidR="00CB20D0" w:rsidRDefault="00CB20D0" w:rsidP="00CB20D0"/>
    <w:p w14:paraId="26E761C6" w14:textId="77777777" w:rsidR="00B66397" w:rsidRDefault="00B66397" w:rsidP="00CB20D0"/>
    <w:p w14:paraId="7BF68837" w14:textId="77777777" w:rsidR="00B66397" w:rsidRDefault="00B66397" w:rsidP="00CB20D0"/>
    <w:p w14:paraId="6953FB18" w14:textId="77777777" w:rsidR="00B66397" w:rsidRDefault="00B66397" w:rsidP="00CB20D0"/>
    <w:p w14:paraId="5EF81B0D" w14:textId="77777777" w:rsidR="00B66397" w:rsidRDefault="00B66397" w:rsidP="00CB20D0"/>
    <w:p w14:paraId="068BF233" w14:textId="77777777" w:rsidR="00B66397" w:rsidRDefault="00B66397" w:rsidP="00CB20D0"/>
    <w:p w14:paraId="7A95EBD3" w14:textId="77777777" w:rsidR="00B66397" w:rsidRDefault="00B66397" w:rsidP="00CB20D0"/>
    <w:p w14:paraId="053DC156" w14:textId="77777777" w:rsidR="00B66397" w:rsidRDefault="00B66397" w:rsidP="00CB20D0"/>
    <w:p w14:paraId="7D48DBC4" w14:textId="7BAB1383" w:rsidR="00CB20D0" w:rsidRDefault="00CB20D0" w:rsidP="00CB20D0">
      <w:r>
        <w:t>Het is bedoeld voor tussenliggende periodes en kan alleen als er minimaal één APG pensioenaangiftebericht is aangeleverd via Loket.nl en er daarna (tijdelijk) geen personeel is dat premieplichtig is voor het APG.</w:t>
      </w:r>
    </w:p>
    <w:p w14:paraId="30F44B63" w14:textId="7CECB1EE" w:rsidR="00B66397" w:rsidRDefault="00B66397" w:rsidP="00CB20D0"/>
    <w:p w14:paraId="6F23E7CF" w14:textId="79A95C26" w:rsidR="00CB20D0" w:rsidRDefault="00CB20D0" w:rsidP="00B66397">
      <w:pPr>
        <w:pStyle w:val="Kop2"/>
      </w:pPr>
      <w:bookmarkStart w:id="109" w:name="_Toc440637210"/>
      <w:bookmarkStart w:id="110" w:name="_Toc184395615"/>
      <w:bookmarkStart w:id="111" w:name="_Toc219731373"/>
      <w:bookmarkStart w:id="112" w:name="_Toc233884801"/>
      <w:r>
        <w:t xml:space="preserve">APG Verbijzonderingscode </w:t>
      </w:r>
      <w:r w:rsidRPr="00B66397">
        <w:t>Inkomstenverhouding</w:t>
      </w:r>
      <w:bookmarkEnd w:id="109"/>
      <w:bookmarkEnd w:id="110"/>
      <w:bookmarkEnd w:id="111"/>
      <w:bookmarkEnd w:id="112"/>
    </w:p>
    <w:p w14:paraId="4F80E8E8" w14:textId="6F5F7559" w:rsidR="00CB20D0" w:rsidRDefault="00CB20D0" w:rsidP="00CB20D0">
      <w:r>
        <w:t xml:space="preserve">In de </w:t>
      </w:r>
      <w:proofErr w:type="gramStart"/>
      <w:r>
        <w:t>APG pensioenaangifte</w:t>
      </w:r>
      <w:proofErr w:type="gramEnd"/>
      <w:r>
        <w:t xml:space="preserve"> wordt een code meegenomen voor de verbijzondering van de werknemer die geldt voor die periode. Voor werknemers (WNE) wordt de verbijzondering automatisch meegenomen in de pensioenaangifte, in andere bijzondere situaties zoals ouderschapsverlof, ziek e.d. kun je de verbijzondering zelf opgeven bij de werknemer.</w:t>
      </w:r>
    </w:p>
    <w:p w14:paraId="6BEE95A4" w14:textId="34C2D466" w:rsidR="00B66397" w:rsidRDefault="00B66397" w:rsidP="00CB20D0">
      <w:r>
        <w:rPr>
          <w:noProof/>
        </w:rPr>
        <w:drawing>
          <wp:anchor distT="0" distB="0" distL="114300" distR="114300" simplePos="0" relativeHeight="251691015" behindDoc="0" locked="0" layoutInCell="1" allowOverlap="1" wp14:anchorId="28A6F6DE" wp14:editId="5386CA49">
            <wp:simplePos x="0" y="0"/>
            <wp:positionH relativeFrom="column">
              <wp:posOffset>127000</wp:posOffset>
            </wp:positionH>
            <wp:positionV relativeFrom="paragraph">
              <wp:posOffset>25400</wp:posOffset>
            </wp:positionV>
            <wp:extent cx="2079625" cy="1809750"/>
            <wp:effectExtent l="0" t="0" r="0" b="0"/>
            <wp:wrapSquare wrapText="bothSides"/>
            <wp:docPr id="967700782" name="Afbeelding 26"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met tekst, schermopname, Lettertype, nummer&#10;&#10;Door AI gegenereerde inhoud is mogelijk onjui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9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656C1" w14:textId="286C7D5E" w:rsidR="00B66397" w:rsidRDefault="00B66397" w:rsidP="00CB20D0"/>
    <w:p w14:paraId="0C34AE23" w14:textId="77777777" w:rsidR="00B66397" w:rsidRDefault="00B66397" w:rsidP="00CB20D0"/>
    <w:p w14:paraId="1F73FE1A" w14:textId="6ADCD421" w:rsidR="00CB20D0" w:rsidRDefault="00CB20D0" w:rsidP="00CB20D0"/>
    <w:p w14:paraId="25078450" w14:textId="77777777" w:rsidR="00B66397" w:rsidRDefault="00B66397" w:rsidP="00CB20D0"/>
    <w:p w14:paraId="2E0FE811" w14:textId="77777777" w:rsidR="00B66397" w:rsidRDefault="00B66397" w:rsidP="00CB20D0"/>
    <w:p w14:paraId="38696E51" w14:textId="77777777" w:rsidR="00B66397" w:rsidRDefault="00B66397" w:rsidP="00CB20D0"/>
    <w:p w14:paraId="5B65CCFF" w14:textId="77777777" w:rsidR="00B66397" w:rsidRDefault="00B66397" w:rsidP="00CB20D0"/>
    <w:p w14:paraId="2F8F5641" w14:textId="77777777" w:rsidR="00B66397" w:rsidRDefault="00B66397" w:rsidP="00CB20D0"/>
    <w:p w14:paraId="3FE7DB8D" w14:textId="371C675E" w:rsidR="00CB20D0" w:rsidRDefault="00CB20D0" w:rsidP="00CB20D0">
      <w:r>
        <w:t xml:space="preserve">De verbijzondering kun je onder </w:t>
      </w:r>
      <w:r>
        <w:rPr>
          <w:i/>
        </w:rPr>
        <w:t xml:space="preserve">Salarisverwerking </w:t>
      </w:r>
      <w:r>
        <w:rPr>
          <w:rFonts w:ascii="Wingdings" w:eastAsia="Wingdings" w:hAnsi="Wingdings" w:cs="Wingdings"/>
          <w:i/>
        </w:rPr>
        <w:t>à</w:t>
      </w:r>
      <w:r>
        <w:rPr>
          <w:i/>
        </w:rPr>
        <w:t xml:space="preserve"> Diversen</w:t>
      </w:r>
      <w:r>
        <w:t xml:space="preserve"> aangeven</w:t>
      </w:r>
      <w:r>
        <w:rPr>
          <w:rStyle w:val="Voetnootmarkering"/>
        </w:rPr>
        <w:footnoteReference w:id="9"/>
      </w:r>
      <w:r>
        <w:t xml:space="preserve">. </w:t>
      </w:r>
    </w:p>
    <w:p w14:paraId="3E2A3317" w14:textId="051E105F" w:rsidR="00CB20D0" w:rsidRDefault="00CB20D0" w:rsidP="00CB20D0">
      <w:r>
        <w:lastRenderedPageBreak/>
        <w:t xml:space="preserve">De verbijzonderingscodes die getoond worden onder </w:t>
      </w:r>
      <w:r>
        <w:rPr>
          <w:i/>
        </w:rPr>
        <w:t>Diversen</w:t>
      </w:r>
      <w:r>
        <w:t xml:space="preserve"> zijn afhankelijk van de externe partij. De toegestane verbijzonderingscodes verschillen namelijk per externe partij. De externe partij moet gevuld zijn om hier de juiste code getoond te krijgen.</w:t>
      </w:r>
    </w:p>
    <w:p w14:paraId="1DEBDFBD" w14:textId="77777777" w:rsidR="00B66397" w:rsidRDefault="00B66397" w:rsidP="00CB20D0">
      <w:pPr>
        <w:rPr>
          <w:i/>
        </w:rPr>
      </w:pPr>
    </w:p>
    <w:p w14:paraId="73F6DD15" w14:textId="77777777" w:rsidR="00CB20D0" w:rsidRDefault="00CB20D0" w:rsidP="00B66397">
      <w:pPr>
        <w:pStyle w:val="Kop2"/>
      </w:pPr>
      <w:bookmarkStart w:id="113" w:name="_Toc219731374"/>
      <w:bookmarkStart w:id="114" w:name="_Toc233884802"/>
      <w:r>
        <w:t xml:space="preserve">Collectieve of automatisch </w:t>
      </w:r>
      <w:r w:rsidRPr="00B66397">
        <w:t>aangemaakte</w:t>
      </w:r>
      <w:r>
        <w:t xml:space="preserve"> pensioenaangifte</w:t>
      </w:r>
      <w:bookmarkEnd w:id="113"/>
      <w:bookmarkEnd w:id="114"/>
    </w:p>
    <w:p w14:paraId="608C65C3" w14:textId="77777777" w:rsidR="00CB20D0" w:rsidRDefault="00CB20D0" w:rsidP="00CB20D0">
      <w:pPr>
        <w:spacing w:line="300" w:lineRule="exact"/>
        <w:rPr>
          <w:rFonts w:eastAsia="Calibri" w:cs="Calibri"/>
        </w:rPr>
      </w:pPr>
      <w:r>
        <w:rPr>
          <w:rFonts w:eastAsia="Calibri" w:cs="Calibri"/>
        </w:rPr>
        <w:t xml:space="preserve">Het is mogelijk om de pensioenaangifte collectief of automatisch te laten aanmaken en te bevestigen. Er moet een </w:t>
      </w:r>
      <w:r>
        <w:rPr>
          <w:rFonts w:eastAsia="Calibri" w:cs="Calibri"/>
          <w:i/>
          <w:iCs w:val="0"/>
        </w:rPr>
        <w:t xml:space="preserve">Externe partij </w:t>
      </w:r>
      <w:r>
        <w:rPr>
          <w:rFonts w:eastAsia="Calibri" w:cs="Calibri"/>
        </w:rPr>
        <w:t xml:space="preserve">zijn vastgelegd en de </w:t>
      </w:r>
      <w:r>
        <w:rPr>
          <w:rFonts w:eastAsia="Calibri" w:cs="Calibri"/>
          <w:i/>
          <w:iCs w:val="0"/>
        </w:rPr>
        <w:t>Wijze van aanmaak</w:t>
      </w:r>
      <w:r>
        <w:rPr>
          <w:rFonts w:eastAsia="Calibri" w:cs="Calibri"/>
        </w:rPr>
        <w:t xml:space="preserve"> moet </w:t>
      </w:r>
      <w:r>
        <w:rPr>
          <w:rFonts w:eastAsia="Calibri" w:cs="Calibri"/>
          <w:i/>
          <w:iCs w:val="0"/>
        </w:rPr>
        <w:t xml:space="preserve">gevuld </w:t>
      </w:r>
      <w:r>
        <w:rPr>
          <w:rFonts w:eastAsia="Calibri" w:cs="Calibri"/>
        </w:rPr>
        <w:t>zijn (zie</w:t>
      </w:r>
      <w:r>
        <w:rPr>
          <w:rFonts w:eastAsia="Calibri" w:cs="Calibri"/>
          <w:color w:val="0E2841" w:themeColor="text2"/>
        </w:rPr>
        <w:t xml:space="preserve"> </w:t>
      </w:r>
      <w:r>
        <w:fldChar w:fldCharType="begin"/>
      </w:r>
      <w:r>
        <w:rPr>
          <w:rFonts w:eastAsia="Calibri" w:cs="Calibri"/>
          <w:color w:val="0E2841" w:themeColor="text2"/>
          <w:u w:val="single"/>
        </w:rPr>
        <w:instrText xml:space="preserve"> REF _Ref219301369 \r \h  \* MERGEFORMAT </w:instrText>
      </w:r>
      <w:r>
        <w:fldChar w:fldCharType="separate"/>
      </w:r>
      <w:r>
        <w:rPr>
          <w:rFonts w:eastAsia="Calibri" w:cs="Calibri"/>
          <w:color w:val="0E2841" w:themeColor="text2"/>
          <w:u w:val="single"/>
        </w:rPr>
        <w:t>2.2</w:t>
      </w:r>
      <w:r>
        <w:fldChar w:fldCharType="end"/>
      </w:r>
      <w:r>
        <w:rPr>
          <w:rFonts w:eastAsia="Calibri" w:cs="Calibri"/>
        </w:rPr>
        <w:t xml:space="preserve">). Een vereiste voor het collectief aanmaken is dat bij de gebruiker het recht </w:t>
      </w:r>
      <w:r>
        <w:rPr>
          <w:rFonts w:eastAsia="Calibri" w:cs="Calibri"/>
          <w:i/>
          <w:iCs w:val="0"/>
        </w:rPr>
        <w:t xml:space="preserve">Collectieve pensioenaangifte </w:t>
      </w:r>
      <w:r>
        <w:rPr>
          <w:rFonts w:eastAsia="Calibri" w:cs="Calibri"/>
        </w:rPr>
        <w:t xml:space="preserve">is geactiveerd. </w:t>
      </w:r>
    </w:p>
    <w:p w14:paraId="1C975FD1" w14:textId="77777777" w:rsidR="00B66397" w:rsidRDefault="00B66397" w:rsidP="00CB20D0">
      <w:pPr>
        <w:spacing w:line="300" w:lineRule="exact"/>
        <w:rPr>
          <w:rFonts w:eastAsia="Calibri" w:cs="Calibri"/>
        </w:rPr>
      </w:pPr>
    </w:p>
    <w:p w14:paraId="0528E2DA" w14:textId="77777777" w:rsidR="00CB20D0" w:rsidRDefault="00CB20D0" w:rsidP="00B66397">
      <w:pPr>
        <w:pStyle w:val="Kop3"/>
        <w:rPr>
          <w:rFonts w:eastAsia="MS Gothic"/>
        </w:rPr>
      </w:pPr>
      <w:bookmarkStart w:id="115" w:name="_Toc219731375"/>
      <w:bookmarkStart w:id="116" w:name="_Toc233884803"/>
      <w:r w:rsidRPr="00B66397">
        <w:t>Collectief</w:t>
      </w:r>
      <w:bookmarkEnd w:id="115"/>
      <w:bookmarkEnd w:id="116"/>
    </w:p>
    <w:p w14:paraId="0C938616" w14:textId="77777777" w:rsidR="00CB20D0" w:rsidRDefault="00CB20D0" w:rsidP="00CB20D0">
      <w:pPr>
        <w:spacing w:line="300" w:lineRule="exact"/>
        <w:rPr>
          <w:rFonts w:eastAsia="Calibri" w:cs="Calibri"/>
        </w:rPr>
      </w:pPr>
      <w:r>
        <w:rPr>
          <w:rFonts w:eastAsia="Calibri" w:cs="Calibri"/>
        </w:rPr>
        <w:t>Je kunt via twee mogelijkheden de pensioenaangiften collectief verwerken</w:t>
      </w:r>
    </w:p>
    <w:p w14:paraId="128BB903" w14:textId="073B0FF4" w:rsidR="00CB20D0" w:rsidRDefault="00CB20D0" w:rsidP="00CB20D0">
      <w:pPr>
        <w:spacing w:line="300" w:lineRule="exact"/>
        <w:rPr>
          <w:rFonts w:eastAsia="Calibri" w:cs="Calibri"/>
        </w:rPr>
      </w:pPr>
      <w:r>
        <w:rPr>
          <w:rFonts w:eastAsia="Times New Roman"/>
          <w:noProof/>
        </w:rPr>
        <w:drawing>
          <wp:anchor distT="0" distB="0" distL="114300" distR="114300" simplePos="0" relativeHeight="251677703" behindDoc="0" locked="0" layoutInCell="1" allowOverlap="1" wp14:anchorId="4AF68AD3" wp14:editId="736F130F">
            <wp:simplePos x="0" y="0"/>
            <wp:positionH relativeFrom="margin">
              <wp:align>left</wp:align>
            </wp:positionH>
            <wp:positionV relativeFrom="paragraph">
              <wp:posOffset>506730</wp:posOffset>
            </wp:positionV>
            <wp:extent cx="3743325" cy="1080135"/>
            <wp:effectExtent l="0" t="0" r="9525" b="5715"/>
            <wp:wrapTopAndBottom/>
            <wp:docPr id="1376545934" name="Afbeelding 43"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 met tekst, schermopname, Lettertype, lijn&#10;&#10;Door AI gegenereerde inhoud is mogelijk onjuist."/>
                    <pic:cNvPicPr>
                      <a:picLocks noChangeAspect="1" noChangeArrowheads="1"/>
                    </pic:cNvPicPr>
                  </pic:nvPicPr>
                  <pic:blipFill>
                    <a:blip r:embed="rId29">
                      <a:extLst>
                        <a:ext uri="{28A0092B-C50C-407E-A947-70E740481C1C}">
                          <a14:useLocalDpi xmlns:a14="http://schemas.microsoft.com/office/drawing/2010/main" val="0"/>
                        </a:ext>
                      </a:extLst>
                    </a:blip>
                    <a:srcRect l="2316"/>
                    <a:stretch>
                      <a:fillRect/>
                    </a:stretch>
                  </pic:blipFill>
                  <pic:spPr bwMode="auto">
                    <a:xfrm>
                      <a:off x="0" y="0"/>
                      <a:ext cx="3743325" cy="108013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Calibri"/>
        </w:rPr>
        <w:t xml:space="preserve">Op providerniveau via de menuoptie </w:t>
      </w:r>
      <w:r>
        <w:rPr>
          <w:rFonts w:eastAsia="Calibri" w:cs="Calibri"/>
          <w:i/>
          <w:iCs w:val="0"/>
        </w:rPr>
        <w:t xml:space="preserve">Collectief </w:t>
      </w:r>
      <w:r>
        <w:rPr>
          <w:rFonts w:eastAsia="Calibri" w:cs="Calibri"/>
          <w:i/>
          <w:iCs w:val="0"/>
        </w:rPr>
        <w:sym w:font="Wingdings" w:char="F0E0"/>
      </w:r>
      <w:r>
        <w:rPr>
          <w:rFonts w:eastAsia="Calibri" w:cs="Calibri"/>
          <w:i/>
          <w:iCs w:val="0"/>
        </w:rPr>
        <w:t xml:space="preserve"> Pensioenaangiften</w:t>
      </w:r>
      <w:r>
        <w:rPr>
          <w:rFonts w:eastAsia="Calibri" w:cs="Calibri"/>
        </w:rPr>
        <w:t xml:space="preserve">. </w:t>
      </w:r>
    </w:p>
    <w:p w14:paraId="1545525A" w14:textId="77777777" w:rsidR="00CB20D0" w:rsidRDefault="00CB20D0" w:rsidP="00CB20D0">
      <w:pPr>
        <w:spacing w:line="300" w:lineRule="exact"/>
        <w:rPr>
          <w:rFonts w:eastAsia="Calibri" w:cs="Calibri"/>
        </w:rPr>
      </w:pPr>
      <w:r>
        <w:rPr>
          <w:rFonts w:eastAsia="Calibri" w:cs="Calibri"/>
        </w:rPr>
        <w:t>Kies de actie starten of goedkeuren.</w:t>
      </w:r>
    </w:p>
    <w:p w14:paraId="1F750B42" w14:textId="77777777" w:rsidR="00CB20D0" w:rsidRDefault="00CB20D0" w:rsidP="00CB20D0">
      <w:pPr>
        <w:spacing w:line="300" w:lineRule="exact"/>
        <w:rPr>
          <w:rFonts w:eastAsia="Calibri" w:cs="Calibri"/>
        </w:rPr>
      </w:pPr>
      <w:r>
        <w:rPr>
          <w:rFonts w:eastAsia="Calibri" w:cs="Calibri"/>
        </w:rPr>
        <w:t>Vervolgens heb je de keuze voor het aangiftetijdvak en de periode. In de lijst zullen de werkgever beschikbaar komen die verwerkt kunnen worden. Indien gewenst kun je via het administratiefilter de selectie verfijnen.</w:t>
      </w:r>
    </w:p>
    <w:p w14:paraId="683D9E2B" w14:textId="071C3F17" w:rsidR="00CB20D0" w:rsidRDefault="00CB20D0" w:rsidP="00CB20D0">
      <w:pPr>
        <w:spacing w:line="300" w:lineRule="exact"/>
        <w:rPr>
          <w:rFonts w:eastAsia="Calibri" w:cs="Calibri"/>
        </w:rPr>
      </w:pPr>
      <w:r>
        <w:rPr>
          <w:rFonts w:eastAsia="Times New Roman"/>
          <w:noProof/>
        </w:rPr>
        <w:drawing>
          <wp:anchor distT="0" distB="0" distL="114300" distR="114300" simplePos="0" relativeHeight="251678727" behindDoc="0" locked="0" layoutInCell="1" allowOverlap="1" wp14:anchorId="6F3897A4" wp14:editId="57D0FA39">
            <wp:simplePos x="0" y="0"/>
            <wp:positionH relativeFrom="margin">
              <wp:align>left</wp:align>
            </wp:positionH>
            <wp:positionV relativeFrom="paragraph">
              <wp:posOffset>18415</wp:posOffset>
            </wp:positionV>
            <wp:extent cx="3813810" cy="1781175"/>
            <wp:effectExtent l="0" t="0" r="0" b="9525"/>
            <wp:wrapNone/>
            <wp:docPr id="1829592514" name="Afbeelding 42"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 met tekst, schermopname, Lettertype, nummer&#10;&#10;Door AI gegenereerde inhoud is mogelijk onju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810" cy="1781175"/>
                    </a:xfrm>
                    <a:prstGeom prst="rect">
                      <a:avLst/>
                    </a:prstGeom>
                    <a:noFill/>
                  </pic:spPr>
                </pic:pic>
              </a:graphicData>
            </a:graphic>
            <wp14:sizeRelH relativeFrom="margin">
              <wp14:pctWidth>0</wp14:pctWidth>
            </wp14:sizeRelH>
            <wp14:sizeRelV relativeFrom="margin">
              <wp14:pctHeight>0</wp14:pctHeight>
            </wp14:sizeRelV>
          </wp:anchor>
        </w:drawing>
      </w:r>
    </w:p>
    <w:p w14:paraId="1EE9C47F" w14:textId="77777777" w:rsidR="00CB20D0" w:rsidRDefault="00CB20D0" w:rsidP="00CB20D0">
      <w:pPr>
        <w:spacing w:line="300" w:lineRule="exact"/>
        <w:rPr>
          <w:rFonts w:eastAsia="Calibri" w:cs="Calibri"/>
        </w:rPr>
      </w:pPr>
    </w:p>
    <w:p w14:paraId="0923ECB2" w14:textId="77777777" w:rsidR="00CB20D0" w:rsidRDefault="00CB20D0" w:rsidP="00CB20D0">
      <w:pPr>
        <w:spacing w:line="300" w:lineRule="exact"/>
        <w:rPr>
          <w:rFonts w:eastAsia="Calibri" w:cs="Calibri"/>
        </w:rPr>
      </w:pPr>
    </w:p>
    <w:p w14:paraId="423C10C0" w14:textId="77777777" w:rsidR="00CB20D0" w:rsidRDefault="00CB20D0" w:rsidP="00CB20D0">
      <w:pPr>
        <w:spacing w:line="300" w:lineRule="exact"/>
        <w:rPr>
          <w:rFonts w:eastAsia="Calibri" w:cs="Calibri"/>
        </w:rPr>
      </w:pPr>
    </w:p>
    <w:p w14:paraId="155B7669" w14:textId="77777777" w:rsidR="00CB20D0" w:rsidRDefault="00CB20D0" w:rsidP="00CB20D0">
      <w:pPr>
        <w:spacing w:line="300" w:lineRule="exact"/>
        <w:rPr>
          <w:rFonts w:eastAsia="Calibri" w:cs="Calibri"/>
        </w:rPr>
      </w:pPr>
    </w:p>
    <w:p w14:paraId="70DA59C2" w14:textId="77777777" w:rsidR="00CB20D0" w:rsidRDefault="00CB20D0" w:rsidP="00CB20D0">
      <w:pPr>
        <w:spacing w:line="300" w:lineRule="exact"/>
        <w:rPr>
          <w:rFonts w:eastAsia="Calibri" w:cs="Calibri"/>
        </w:rPr>
      </w:pPr>
    </w:p>
    <w:p w14:paraId="03B2497D" w14:textId="77777777" w:rsidR="00CB20D0" w:rsidRDefault="00CB20D0" w:rsidP="00CB20D0">
      <w:pPr>
        <w:spacing w:line="300" w:lineRule="exact"/>
        <w:rPr>
          <w:rFonts w:eastAsia="Calibri" w:cs="Calibri"/>
        </w:rPr>
      </w:pPr>
    </w:p>
    <w:p w14:paraId="69B9E400" w14:textId="77777777" w:rsidR="00CB20D0" w:rsidRDefault="00CB20D0" w:rsidP="00CB20D0">
      <w:pPr>
        <w:spacing w:line="300" w:lineRule="exact"/>
        <w:rPr>
          <w:rFonts w:eastAsia="Calibri" w:cs="Calibri"/>
        </w:rPr>
      </w:pPr>
    </w:p>
    <w:p w14:paraId="1B6CB88E" w14:textId="77777777" w:rsidR="00CB20D0" w:rsidRDefault="00CB20D0" w:rsidP="00CB20D0">
      <w:pPr>
        <w:spacing w:line="300" w:lineRule="exact"/>
        <w:rPr>
          <w:rFonts w:eastAsia="Calibri" w:cs="Calibri"/>
        </w:rPr>
      </w:pPr>
    </w:p>
    <w:p w14:paraId="34F0F049" w14:textId="77777777" w:rsidR="00CB20D0" w:rsidRDefault="00CB20D0" w:rsidP="00CB20D0">
      <w:pPr>
        <w:spacing w:line="300" w:lineRule="exact"/>
        <w:rPr>
          <w:rFonts w:eastAsia="Calibri" w:cs="Calibri"/>
        </w:rPr>
      </w:pPr>
    </w:p>
    <w:p w14:paraId="1A3EEC0D" w14:textId="77777777" w:rsidR="00CB20D0" w:rsidRDefault="00CB20D0" w:rsidP="00CB20D0">
      <w:pPr>
        <w:spacing w:line="300" w:lineRule="exact"/>
        <w:rPr>
          <w:rFonts w:eastAsia="Calibri" w:cs="Calibri"/>
          <w:i/>
        </w:rPr>
      </w:pPr>
      <w:r>
        <w:rPr>
          <w:rFonts w:eastAsia="Calibri" w:cs="Calibri"/>
        </w:rPr>
        <w:t xml:space="preserve">Of op providerniveau via de menuoptie </w:t>
      </w:r>
      <w:r>
        <w:rPr>
          <w:rFonts w:eastAsia="Calibri" w:cs="Calibri"/>
          <w:i/>
          <w:iCs w:val="0"/>
        </w:rPr>
        <w:t xml:space="preserve">Salarisverwerking </w:t>
      </w:r>
      <w:r>
        <w:rPr>
          <w:rFonts w:eastAsia="Calibri" w:cs="Calibri"/>
          <w:i/>
          <w:iCs w:val="0"/>
        </w:rPr>
        <w:sym w:font="Wingdings" w:char="F0E0"/>
      </w:r>
      <w:r>
        <w:rPr>
          <w:rFonts w:eastAsia="Calibri" w:cs="Calibri"/>
          <w:i/>
          <w:iCs w:val="0"/>
        </w:rPr>
        <w:t xml:space="preserve"> Pensioenaangiften</w:t>
      </w:r>
    </w:p>
    <w:p w14:paraId="7AF265CB" w14:textId="77777777" w:rsidR="00CB20D0" w:rsidRDefault="00CB20D0" w:rsidP="00CB20D0">
      <w:pPr>
        <w:spacing w:line="300" w:lineRule="exact"/>
        <w:rPr>
          <w:rFonts w:eastAsia="Calibri" w:cs="Calibri"/>
          <w:i/>
          <w:iCs w:val="0"/>
        </w:rPr>
      </w:pPr>
      <w:r>
        <w:rPr>
          <w:rFonts w:eastAsia="Calibri" w:cs="Calibri"/>
        </w:rPr>
        <w:t xml:space="preserve">In </w:t>
      </w:r>
      <w:r>
        <w:rPr>
          <w:rFonts w:eastAsia="Calibri" w:cs="Calibri"/>
          <w:i/>
          <w:iCs w:val="0"/>
        </w:rPr>
        <w:t xml:space="preserve">Status pensioenaangifteproces </w:t>
      </w:r>
      <w:r>
        <w:rPr>
          <w:rFonts w:eastAsia="Calibri" w:cs="Calibri"/>
        </w:rPr>
        <w:t xml:space="preserve">heb je namelijk ook de mogelijkheid tot </w:t>
      </w:r>
      <w:r>
        <w:rPr>
          <w:rFonts w:eastAsia="Calibri" w:cs="Calibri"/>
          <w:i/>
          <w:iCs w:val="0"/>
        </w:rPr>
        <w:t>Collectieve acties.</w:t>
      </w:r>
    </w:p>
    <w:p w14:paraId="403809FE" w14:textId="2397FCC2" w:rsidR="00CB20D0" w:rsidRDefault="00B66397" w:rsidP="00CB20D0">
      <w:pPr>
        <w:spacing w:line="300" w:lineRule="exact"/>
        <w:rPr>
          <w:rFonts w:eastAsia="Calibri" w:cs="Calibri"/>
          <w:iCs w:val="0"/>
        </w:rPr>
      </w:pPr>
      <w:r>
        <w:rPr>
          <w:rFonts w:eastAsia="Times New Roman"/>
          <w:noProof/>
        </w:rPr>
        <w:drawing>
          <wp:anchor distT="0" distB="0" distL="114300" distR="114300" simplePos="0" relativeHeight="251679751" behindDoc="0" locked="0" layoutInCell="1" allowOverlap="1" wp14:anchorId="691E6A5C" wp14:editId="70C8C6EC">
            <wp:simplePos x="0" y="0"/>
            <wp:positionH relativeFrom="margin">
              <wp:posOffset>47625</wp:posOffset>
            </wp:positionH>
            <wp:positionV relativeFrom="paragraph">
              <wp:posOffset>495300</wp:posOffset>
            </wp:positionV>
            <wp:extent cx="5743575" cy="1038225"/>
            <wp:effectExtent l="0" t="0" r="9525" b="9525"/>
            <wp:wrapTopAndBottom/>
            <wp:docPr id="864620216" name="Afbeelding 41" descr="Afbeelding met tekst, Lettertype,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 met tekst, Lettertype, schermopname, nummer&#10;&#10;Door AI gegenereerde inhoud is mogelijk onjui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3575" cy="1038225"/>
                    </a:xfrm>
                    <a:prstGeom prst="rect">
                      <a:avLst/>
                    </a:prstGeom>
                    <a:noFill/>
                  </pic:spPr>
                </pic:pic>
              </a:graphicData>
            </a:graphic>
            <wp14:sizeRelH relativeFrom="page">
              <wp14:pctWidth>0</wp14:pctWidth>
            </wp14:sizeRelH>
            <wp14:sizeRelV relativeFrom="page">
              <wp14:pctHeight>0</wp14:pctHeight>
            </wp14:sizeRelV>
          </wp:anchor>
        </w:drawing>
      </w:r>
      <w:r w:rsidR="00CB20D0">
        <w:rPr>
          <w:rFonts w:eastAsia="Calibri" w:cs="Calibri"/>
        </w:rPr>
        <w:t>Ook in dit scherm kies voor het aangiftetijdvak en de periode en kun je de lijst verder verfijnen via het filter.</w:t>
      </w:r>
    </w:p>
    <w:p w14:paraId="40E428D2" w14:textId="49AD9773" w:rsidR="00CB20D0" w:rsidRDefault="00CB20D0" w:rsidP="00CB20D0">
      <w:pPr>
        <w:spacing w:line="300" w:lineRule="exact"/>
        <w:rPr>
          <w:rFonts w:eastAsia="Calibri" w:cs="Calibri"/>
        </w:rPr>
      </w:pPr>
    </w:p>
    <w:p w14:paraId="0BFEC813" w14:textId="77777777" w:rsidR="00CB20D0" w:rsidRDefault="00CB20D0" w:rsidP="00CB20D0">
      <w:pPr>
        <w:spacing w:line="300" w:lineRule="exact"/>
        <w:rPr>
          <w:rFonts w:eastAsia="Calibri" w:cs="Calibri"/>
        </w:rPr>
      </w:pPr>
    </w:p>
    <w:p w14:paraId="484E34D4" w14:textId="707BE392" w:rsidR="00CB20D0" w:rsidRDefault="00CB20D0" w:rsidP="00CB20D0">
      <w:pPr>
        <w:spacing w:line="300" w:lineRule="exact"/>
        <w:rPr>
          <w:rFonts w:eastAsia="Calibri" w:cs="Calibri"/>
          <w:i/>
        </w:rPr>
      </w:pPr>
      <w:r>
        <w:rPr>
          <w:rFonts w:eastAsia="Times New Roman"/>
          <w:noProof/>
        </w:rPr>
        <w:lastRenderedPageBreak/>
        <w:drawing>
          <wp:anchor distT="0" distB="0" distL="114300" distR="114300" simplePos="0" relativeHeight="251680775" behindDoc="0" locked="0" layoutInCell="1" allowOverlap="1" wp14:anchorId="4EE327F5" wp14:editId="0C06807D">
            <wp:simplePos x="0" y="0"/>
            <wp:positionH relativeFrom="margin">
              <wp:posOffset>13970</wp:posOffset>
            </wp:positionH>
            <wp:positionV relativeFrom="paragraph">
              <wp:posOffset>479425</wp:posOffset>
            </wp:positionV>
            <wp:extent cx="2190115" cy="1238250"/>
            <wp:effectExtent l="0" t="0" r="635" b="0"/>
            <wp:wrapTopAndBottom/>
            <wp:docPr id="1747448778" name="Afbeelding 40"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 met tekst, schermopname, Lettertype, Elektrisch blauw&#10;&#10;Door AI gegenereerde inhoud is mogelijk onjuist."/>
                    <pic:cNvPicPr>
                      <a:picLocks noChangeAspect="1" noChangeArrowheads="1"/>
                    </pic:cNvPicPr>
                  </pic:nvPicPr>
                  <pic:blipFill>
                    <a:blip r:embed="rId32">
                      <a:extLst>
                        <a:ext uri="{28A0092B-C50C-407E-A947-70E740481C1C}">
                          <a14:useLocalDpi xmlns:a14="http://schemas.microsoft.com/office/drawing/2010/main" val="0"/>
                        </a:ext>
                      </a:extLst>
                    </a:blip>
                    <a:srcRect l="2954" b="5017"/>
                    <a:stretch>
                      <a:fillRect/>
                    </a:stretch>
                  </pic:blipFill>
                  <pic:spPr bwMode="auto">
                    <a:xfrm>
                      <a:off x="0" y="0"/>
                      <a:ext cx="2190115" cy="12382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Calibri"/>
        </w:rPr>
        <w:t xml:space="preserve">Onder de knop </w:t>
      </w:r>
      <w:r>
        <w:rPr>
          <w:rFonts w:eastAsia="Calibri" w:cs="Calibri"/>
          <w:i/>
          <w:iCs w:val="0"/>
        </w:rPr>
        <w:t xml:space="preserve">Collectieve acties </w:t>
      </w:r>
      <w:r>
        <w:rPr>
          <w:rFonts w:eastAsia="Calibri" w:cs="Calibri"/>
        </w:rPr>
        <w:t xml:space="preserve">vind je weer de acties starten of goedkeuren. Dit leid je weer naar het </w:t>
      </w:r>
      <w:r>
        <w:rPr>
          <w:rFonts w:eastAsia="Calibri" w:cs="Calibri"/>
          <w:i/>
          <w:iCs w:val="0"/>
        </w:rPr>
        <w:t xml:space="preserve">Collectief pensioenaangifte starten </w:t>
      </w:r>
      <w:r>
        <w:rPr>
          <w:rFonts w:eastAsia="Calibri" w:cs="Calibri"/>
        </w:rPr>
        <w:t>scherm.</w:t>
      </w:r>
    </w:p>
    <w:p w14:paraId="7B4D7E22" w14:textId="77777777" w:rsidR="00CB20D0" w:rsidRDefault="00CB20D0" w:rsidP="00CB20D0">
      <w:pPr>
        <w:spacing w:line="300" w:lineRule="exact"/>
        <w:rPr>
          <w:rFonts w:eastAsia="Calibri" w:cs="Calibri"/>
          <w:iCs w:val="0"/>
        </w:rPr>
      </w:pPr>
    </w:p>
    <w:p w14:paraId="66ECC560" w14:textId="77777777" w:rsidR="00CB20D0" w:rsidRDefault="00CB20D0" w:rsidP="00B66397">
      <w:pPr>
        <w:pStyle w:val="Kop3"/>
        <w:rPr>
          <w:rFonts w:eastAsia="MS Gothic"/>
        </w:rPr>
      </w:pPr>
      <w:bookmarkStart w:id="117" w:name="_Toc219731376"/>
      <w:bookmarkStart w:id="118" w:name="_Toc233884804"/>
      <w:r w:rsidRPr="00B66397">
        <w:t>Automatisch</w:t>
      </w:r>
      <w:bookmarkEnd w:id="117"/>
      <w:bookmarkEnd w:id="118"/>
    </w:p>
    <w:p w14:paraId="245CEACA" w14:textId="77777777" w:rsidR="00CB20D0" w:rsidRDefault="00CB20D0" w:rsidP="00CB20D0">
      <w:pPr>
        <w:spacing w:line="300" w:lineRule="exact"/>
        <w:rPr>
          <w:rFonts w:eastAsia="Calibri" w:cs="Calibri"/>
        </w:rPr>
      </w:pPr>
      <w:proofErr w:type="gramStart"/>
      <w:r>
        <w:rPr>
          <w:rFonts w:eastAsia="Calibri" w:cs="Calibri"/>
        </w:rPr>
        <w:t>Indien</w:t>
      </w:r>
      <w:proofErr w:type="gramEnd"/>
      <w:r>
        <w:rPr>
          <w:rFonts w:eastAsia="Calibri" w:cs="Calibri"/>
        </w:rPr>
        <w:t xml:space="preserve"> de pensioenaangifte automatisch aangemaakt en goedgekeurd moet worden kan dit worden ingericht op administratieniveau </w:t>
      </w:r>
    </w:p>
    <w:p w14:paraId="1BA804FA" w14:textId="77777777" w:rsidR="00CB20D0" w:rsidRDefault="00CB20D0" w:rsidP="00CB20D0">
      <w:pPr>
        <w:spacing w:line="300" w:lineRule="exact"/>
        <w:rPr>
          <w:rFonts w:eastAsia="Calibri" w:cs="Calibri"/>
          <w:i/>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Automatisch verwerken </w:t>
      </w:r>
      <w:r>
        <w:rPr>
          <w:rFonts w:eastAsia="Calibri" w:cs="Calibri"/>
          <w:i/>
          <w:iCs w:val="0"/>
        </w:rPr>
        <w:sym w:font="Wingdings" w:char="F0E0"/>
      </w:r>
      <w:r>
        <w:rPr>
          <w:rFonts w:eastAsia="Calibri" w:cs="Calibri"/>
          <w:i/>
          <w:iCs w:val="0"/>
        </w:rPr>
        <w:t xml:space="preserve"> Automatisch processen</w:t>
      </w:r>
    </w:p>
    <w:p w14:paraId="17D3AA23" w14:textId="464858DD" w:rsidR="00CB20D0" w:rsidRDefault="00CB20D0" w:rsidP="00CB20D0">
      <w:pPr>
        <w:spacing w:line="300" w:lineRule="exact"/>
        <w:rPr>
          <w:rFonts w:eastAsia="Calibri" w:cs="Calibri"/>
          <w:iCs w:val="0"/>
        </w:rPr>
      </w:pPr>
      <w:r>
        <w:rPr>
          <w:rFonts w:eastAsia="Times New Roman"/>
          <w:iCs w:val="0"/>
          <w:noProof/>
        </w:rPr>
        <w:drawing>
          <wp:anchor distT="0" distB="0" distL="114300" distR="114300" simplePos="0" relativeHeight="251681799" behindDoc="0" locked="0" layoutInCell="1" allowOverlap="1" wp14:anchorId="7B80C85A" wp14:editId="56563440">
            <wp:simplePos x="0" y="0"/>
            <wp:positionH relativeFrom="margin">
              <wp:align>right</wp:align>
            </wp:positionH>
            <wp:positionV relativeFrom="paragraph">
              <wp:posOffset>290195</wp:posOffset>
            </wp:positionV>
            <wp:extent cx="5755640" cy="1731645"/>
            <wp:effectExtent l="0" t="0" r="0" b="1905"/>
            <wp:wrapTopAndBottom/>
            <wp:docPr id="1875004032" name="Afbeelding 39"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met tekst, schermopname, lijn, nummer&#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5640" cy="173164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rPr>
        <w:t>Hier moeten dan de twee pensioenaangifte acties actief zijn.</w:t>
      </w:r>
    </w:p>
    <w:p w14:paraId="2E32C6D9" w14:textId="77777777" w:rsidR="00CB20D0" w:rsidRDefault="00CB20D0" w:rsidP="00CB20D0">
      <w:pPr>
        <w:spacing w:line="300" w:lineRule="exact"/>
        <w:rPr>
          <w:rFonts w:eastAsia="Calibri" w:cs="Calibri"/>
          <w:i/>
        </w:rPr>
      </w:pPr>
    </w:p>
    <w:p w14:paraId="32B8331F" w14:textId="331101D5" w:rsidR="00CB20D0" w:rsidRPr="00B66397" w:rsidRDefault="00CB20D0" w:rsidP="00B66397">
      <w:pPr>
        <w:spacing w:line="300" w:lineRule="exact"/>
        <w:rPr>
          <w:rFonts w:eastAsia="Calibri" w:cs="Calibri"/>
          <w:iCs w:val="0"/>
        </w:rPr>
      </w:pPr>
      <w:r>
        <w:rPr>
          <w:rFonts w:eastAsia="Calibri" w:cs="Calibri"/>
        </w:rPr>
        <w:t xml:space="preserve">Wil je meer weten over </w:t>
      </w:r>
      <w:r>
        <w:rPr>
          <w:rFonts w:eastAsia="Calibri" w:cs="Calibri"/>
          <w:i/>
          <w:iCs w:val="0"/>
        </w:rPr>
        <w:t xml:space="preserve">Automatisch verwerken </w:t>
      </w:r>
      <w:r>
        <w:rPr>
          <w:rFonts w:eastAsia="Calibri" w:cs="Calibri"/>
        </w:rPr>
        <w:t xml:space="preserve">kijk dan </w:t>
      </w:r>
      <w:hyperlink r:id="rId45" w:history="1">
        <w:r>
          <w:rPr>
            <w:rStyle w:val="Hyperlink"/>
            <w:rFonts w:eastAsia="Calibri" w:cs="Calibri"/>
          </w:rPr>
          <w:t>hier</w:t>
        </w:r>
      </w:hyperlink>
      <w:r>
        <w:rPr>
          <w:rFonts w:eastAsia="Calibri" w:cs="Calibri"/>
        </w:rPr>
        <w:t>.</w:t>
      </w:r>
    </w:p>
    <w:p w14:paraId="5F8E0B32" w14:textId="77777777" w:rsidR="00CB20D0" w:rsidRDefault="00CB20D0" w:rsidP="00B66397">
      <w:pPr>
        <w:pStyle w:val="Citaat"/>
        <w:rPr>
          <w:rFonts w:eastAsia="Times New Roman"/>
        </w:rPr>
      </w:pPr>
      <w:r>
        <w:t>LET OP:</w:t>
      </w:r>
    </w:p>
    <w:p w14:paraId="10F2A9DB" w14:textId="2E8014BB" w:rsidR="00CB20D0" w:rsidRDefault="00CB20D0" w:rsidP="00B66397">
      <w:pPr>
        <w:pStyle w:val="Citaat"/>
        <w:rPr>
          <w:sz w:val="20"/>
          <w:szCs w:val="14"/>
        </w:rPr>
      </w:pPr>
      <w:r>
        <w:rPr>
          <w:sz w:val="20"/>
          <w:szCs w:val="14"/>
        </w:rPr>
        <w:t xml:space="preserve">De actie voor Pensioenaangifte worden voor zowel UPA, PAWW als </w:t>
      </w:r>
      <w:proofErr w:type="gramStart"/>
      <w:r>
        <w:rPr>
          <w:sz w:val="20"/>
          <w:szCs w:val="14"/>
        </w:rPr>
        <w:t>APG berichten</w:t>
      </w:r>
      <w:proofErr w:type="gramEnd"/>
      <w:r>
        <w:rPr>
          <w:sz w:val="20"/>
          <w:szCs w:val="14"/>
        </w:rPr>
        <w:t xml:space="preserve"> gebruikt.</w:t>
      </w:r>
      <w:r>
        <w:rPr>
          <w:sz w:val="20"/>
          <w:szCs w:val="14"/>
        </w:rPr>
        <w:br/>
        <w:t xml:space="preserve">Je legt dus maar één </w:t>
      </w:r>
      <w:proofErr w:type="spellStart"/>
      <w:r>
        <w:rPr>
          <w:sz w:val="20"/>
          <w:szCs w:val="14"/>
        </w:rPr>
        <w:t>Dagnummer</w:t>
      </w:r>
      <w:proofErr w:type="spellEnd"/>
      <w:r>
        <w:rPr>
          <w:sz w:val="20"/>
          <w:szCs w:val="14"/>
        </w:rPr>
        <w:t xml:space="preserve"> vast. Deze geldt dan voor alle pensioenaangiftesoorten.</w:t>
      </w:r>
    </w:p>
    <w:p w14:paraId="07F84E87" w14:textId="77777777" w:rsidR="00B66397" w:rsidRPr="00B66397" w:rsidRDefault="00B66397" w:rsidP="00B66397"/>
    <w:p w14:paraId="486AF7E5" w14:textId="2700FCAD" w:rsidR="00CB20D0" w:rsidRDefault="00CB20D0" w:rsidP="00B66397">
      <w:pPr>
        <w:pStyle w:val="Kop2"/>
      </w:pPr>
      <w:bookmarkStart w:id="119" w:name="_Toc462410951"/>
      <w:bookmarkStart w:id="120" w:name="_Toc184395617"/>
      <w:bookmarkStart w:id="121" w:name="_Toc188002029"/>
      <w:bookmarkStart w:id="122" w:name="_Toc219731377"/>
      <w:bookmarkStart w:id="123" w:name="_Toc233884805"/>
      <w:r>
        <w:t xml:space="preserve">Overzichten APG </w:t>
      </w:r>
      <w:r w:rsidRPr="00B66397">
        <w:t>Pensioenaangifte</w:t>
      </w:r>
      <w:bookmarkEnd w:id="119"/>
      <w:bookmarkEnd w:id="120"/>
      <w:bookmarkEnd w:id="121"/>
      <w:bookmarkEnd w:id="122"/>
      <w:bookmarkEnd w:id="123"/>
    </w:p>
    <w:p w14:paraId="4AB4F504" w14:textId="6C8ACD04" w:rsidR="00CB20D0" w:rsidRDefault="00CB20D0" w:rsidP="00CB20D0">
      <w:r>
        <w:t xml:space="preserve">Het is mogelijk om een overzicht op te vragen bij de openstaande en de bevestigde pensioenaangiften.  In het overzicht is zichtbaar welke verloningsruns in de </w:t>
      </w:r>
      <w:proofErr w:type="gramStart"/>
      <w:r>
        <w:t>APG pensioenaangifte</w:t>
      </w:r>
      <w:proofErr w:type="gramEnd"/>
      <w:r>
        <w:t xml:space="preserve"> zijn opgenomen en daarnaast worden de belangrijkste gegevens per werknemer getoond.</w:t>
      </w:r>
    </w:p>
    <w:p w14:paraId="1B2878B7" w14:textId="4D4770FD" w:rsidR="00CB20D0" w:rsidRDefault="00510F49" w:rsidP="00CB20D0">
      <w:r>
        <w:rPr>
          <w:noProof/>
        </w:rPr>
        <w:drawing>
          <wp:anchor distT="0" distB="0" distL="114300" distR="114300" simplePos="0" relativeHeight="251692039" behindDoc="0" locked="0" layoutInCell="1" allowOverlap="1" wp14:anchorId="28595B25" wp14:editId="2BA4C060">
            <wp:simplePos x="0" y="0"/>
            <wp:positionH relativeFrom="column">
              <wp:posOffset>69850</wp:posOffset>
            </wp:positionH>
            <wp:positionV relativeFrom="paragraph">
              <wp:posOffset>68580</wp:posOffset>
            </wp:positionV>
            <wp:extent cx="4638675" cy="1485900"/>
            <wp:effectExtent l="0" t="0" r="9525" b="0"/>
            <wp:wrapSquare wrapText="bothSides"/>
            <wp:docPr id="178543906"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 met tekst&#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8675" cy="1485900"/>
                    </a:xfrm>
                    <a:prstGeom prst="rect">
                      <a:avLst/>
                    </a:prstGeom>
                    <a:noFill/>
                    <a:ln>
                      <a:noFill/>
                    </a:ln>
                  </pic:spPr>
                </pic:pic>
              </a:graphicData>
            </a:graphic>
          </wp:anchor>
        </w:drawing>
      </w:r>
    </w:p>
    <w:p w14:paraId="7AABCB49" w14:textId="61DBEE07" w:rsidR="00CB20D0" w:rsidRDefault="00CB20D0" w:rsidP="00CB20D0"/>
    <w:p w14:paraId="7ED22FBF" w14:textId="77777777" w:rsidR="00510F49" w:rsidRDefault="00510F49" w:rsidP="00CB20D0"/>
    <w:p w14:paraId="7CDFB12E" w14:textId="77777777" w:rsidR="00510F49" w:rsidRDefault="00510F49" w:rsidP="00CB20D0"/>
    <w:p w14:paraId="2526549E" w14:textId="77777777" w:rsidR="00510F49" w:rsidRDefault="00510F49" w:rsidP="00CB20D0"/>
    <w:p w14:paraId="02A14174" w14:textId="77777777" w:rsidR="00510F49" w:rsidRDefault="00510F49" w:rsidP="00CB20D0"/>
    <w:p w14:paraId="091105D8" w14:textId="77777777" w:rsidR="00510F49" w:rsidRDefault="00510F49" w:rsidP="00CB20D0"/>
    <w:p w14:paraId="1494760E" w14:textId="77777777" w:rsidR="00510F49" w:rsidRDefault="00510F49" w:rsidP="00CB20D0"/>
    <w:p w14:paraId="718A1030" w14:textId="77777777" w:rsidR="00510F49" w:rsidRDefault="00510F49" w:rsidP="00CB20D0"/>
    <w:p w14:paraId="2BA2A250" w14:textId="38E6B61B" w:rsidR="00CB20D0" w:rsidRDefault="00CB20D0" w:rsidP="00CB20D0">
      <w:proofErr w:type="gramStart"/>
      <w:r>
        <w:lastRenderedPageBreak/>
        <w:t>Tevens</w:t>
      </w:r>
      <w:proofErr w:type="gramEnd"/>
      <w:r>
        <w:t xml:space="preserve"> is het mogelijk om het XML bericht van de APG Pensioenaangifte te downloaden bij de openstaande en de bevestigde pensioenaangiften. Zo kun je het bericht in zijn geheel raadplegen.</w:t>
      </w:r>
    </w:p>
    <w:p w14:paraId="19399508" w14:textId="1B2CFBFE" w:rsidR="00CB20D0" w:rsidRDefault="00510F49" w:rsidP="00CB20D0">
      <w:r>
        <w:rPr>
          <w:noProof/>
        </w:rPr>
        <w:drawing>
          <wp:anchor distT="0" distB="0" distL="114300" distR="114300" simplePos="0" relativeHeight="251693063" behindDoc="0" locked="0" layoutInCell="1" allowOverlap="1" wp14:anchorId="0A497748" wp14:editId="7FABFD53">
            <wp:simplePos x="0" y="0"/>
            <wp:positionH relativeFrom="column">
              <wp:posOffset>107950</wp:posOffset>
            </wp:positionH>
            <wp:positionV relativeFrom="paragraph">
              <wp:posOffset>73025</wp:posOffset>
            </wp:positionV>
            <wp:extent cx="3514725" cy="1200150"/>
            <wp:effectExtent l="0" t="0" r="9525" b="0"/>
            <wp:wrapSquare wrapText="bothSides"/>
            <wp:docPr id="247749386" name="Afbeelding 2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fbeelding met tekst, schermopname, Lettertype&#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14725" cy="1200150"/>
                    </a:xfrm>
                    <a:prstGeom prst="rect">
                      <a:avLst/>
                    </a:prstGeom>
                    <a:noFill/>
                    <a:ln>
                      <a:noFill/>
                    </a:ln>
                  </pic:spPr>
                </pic:pic>
              </a:graphicData>
            </a:graphic>
          </wp:anchor>
        </w:drawing>
      </w:r>
    </w:p>
    <w:p w14:paraId="51170FB3" w14:textId="3A781B58" w:rsidR="00CB20D0" w:rsidRDefault="00CB20D0" w:rsidP="00CB20D0"/>
    <w:p w14:paraId="7CC21DEA" w14:textId="1C7A4EC7" w:rsidR="00CB20D0" w:rsidRDefault="00CB20D0" w:rsidP="00CB20D0">
      <w:r>
        <w:br w:type="page"/>
      </w:r>
    </w:p>
    <w:p w14:paraId="3E029CAF" w14:textId="77777777" w:rsidR="00CB20D0" w:rsidRDefault="00CB20D0" w:rsidP="00510F49">
      <w:pPr>
        <w:pStyle w:val="Kop1"/>
      </w:pPr>
      <w:bookmarkStart w:id="124" w:name="_Toc219731378"/>
      <w:bookmarkStart w:id="125" w:name="_Toc233884806"/>
      <w:r>
        <w:lastRenderedPageBreak/>
        <w:t xml:space="preserve">Digitale </w:t>
      </w:r>
      <w:r w:rsidRPr="00510F49">
        <w:t>aanlevering</w:t>
      </w:r>
      <w:r>
        <w:t xml:space="preserve"> PLO Schilders (PGGM)</w:t>
      </w:r>
      <w:bookmarkEnd w:id="124"/>
      <w:bookmarkEnd w:id="125"/>
    </w:p>
    <w:p w14:paraId="0541B706" w14:textId="77777777" w:rsidR="00CB20D0" w:rsidRDefault="00CB20D0" w:rsidP="00510F49">
      <w:pPr>
        <w:pStyle w:val="Kop2"/>
      </w:pPr>
      <w:bookmarkStart w:id="126" w:name="_Toc219731379"/>
      <w:bookmarkStart w:id="127" w:name="_Toc233884807"/>
      <w:r w:rsidRPr="00510F49">
        <w:t>Algemeen</w:t>
      </w:r>
      <w:bookmarkEnd w:id="126"/>
      <w:bookmarkEnd w:id="127"/>
    </w:p>
    <w:p w14:paraId="451725AA" w14:textId="77777777" w:rsidR="00CB20D0" w:rsidRDefault="00CB20D0" w:rsidP="00CB20D0">
      <w:pPr>
        <w:rPr>
          <w:u w:val="single"/>
        </w:rPr>
      </w:pPr>
      <w:r>
        <w:t xml:space="preserve">Het is mogelijk om digitale aanleveringen t.b.v. PGGM Schilders aan te maken bij werkgevers die werken met </w:t>
      </w:r>
      <w:r>
        <w:rPr>
          <w:u w:val="single"/>
        </w:rPr>
        <w:t>vier weken verloning.</w:t>
      </w:r>
    </w:p>
    <w:p w14:paraId="03926B85" w14:textId="77777777" w:rsidR="00510F49" w:rsidRDefault="00510F49" w:rsidP="00CB20D0"/>
    <w:p w14:paraId="240CC559" w14:textId="77777777" w:rsidR="00CB20D0" w:rsidRDefault="00CB20D0" w:rsidP="00510F49">
      <w:pPr>
        <w:pStyle w:val="Kop2"/>
      </w:pPr>
      <w:bookmarkStart w:id="128" w:name="_Toc219731380"/>
      <w:bookmarkStart w:id="129" w:name="_Toc233884808"/>
      <w:r w:rsidRPr="00510F49">
        <w:t>Voorwaarden</w:t>
      </w:r>
      <w:r>
        <w:t xml:space="preserve"> inrichting Schilders</w:t>
      </w:r>
      <w:bookmarkEnd w:id="128"/>
      <w:bookmarkEnd w:id="129"/>
    </w:p>
    <w:p w14:paraId="18FBB1F7" w14:textId="77777777" w:rsidR="00CB20D0" w:rsidRDefault="00CB20D0" w:rsidP="00CB20D0">
      <w:r>
        <w:t xml:space="preserve">Voordat je de eerste keer een bestand gaat downloaden dien je ervoor te zorgen dat in Loket.nl de Externe partij op </w:t>
      </w:r>
      <w:r>
        <w:rPr>
          <w:i/>
          <w:iCs w:val="0"/>
        </w:rPr>
        <w:t>A en O</w:t>
      </w:r>
      <w:r>
        <w:t xml:space="preserve"> staat.</w:t>
      </w:r>
    </w:p>
    <w:p w14:paraId="0AE700EA" w14:textId="77777777" w:rsidR="00CB20D0" w:rsidRDefault="00CB20D0" w:rsidP="00CB20D0"/>
    <w:p w14:paraId="5B1ABC9D" w14:textId="77777777" w:rsidR="00CB20D0" w:rsidRDefault="00CB20D0" w:rsidP="00CB20D0">
      <w:pPr>
        <w:spacing w:line="300" w:lineRule="exact"/>
        <w:rPr>
          <w:rFonts w:eastAsia="Calibri" w:cs="Calibri"/>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Inrichting </w:t>
      </w:r>
      <w:r>
        <w:rPr>
          <w:rFonts w:eastAsia="Calibri" w:cs="Calibri"/>
          <w:i/>
          <w:iCs w:val="0"/>
        </w:rPr>
        <w:sym w:font="Wingdings" w:char="F0E0"/>
      </w:r>
    </w:p>
    <w:p w14:paraId="2BC2C84D" w14:textId="77777777"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Jaar</w:t>
      </w:r>
      <w:r>
        <w:rPr>
          <w:rFonts w:eastAsia="Calibri" w:cs="Calibri"/>
        </w:rPr>
        <w:t xml:space="preserve">: De indicatie Testjaar moet op </w:t>
      </w:r>
      <w:r>
        <w:rPr>
          <w:rFonts w:eastAsia="Calibri" w:cs="Calibri"/>
          <w:i/>
          <w:iCs w:val="0"/>
        </w:rPr>
        <w:t>Nee</w:t>
      </w:r>
      <w:r>
        <w:rPr>
          <w:rFonts w:eastAsia="Calibri" w:cs="Calibri"/>
        </w:rPr>
        <w:t xml:space="preserve"> staan.</w:t>
      </w:r>
    </w:p>
    <w:p w14:paraId="6A8AEFB6" w14:textId="20502DA1"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 xml:space="preserve">Werkgever externe partij: </w:t>
      </w:r>
      <w:r>
        <w:rPr>
          <w:rFonts w:eastAsia="Calibri" w:cs="Calibri"/>
        </w:rPr>
        <w:t xml:space="preserve">Kies hier voor </w:t>
      </w:r>
      <w:r>
        <w:rPr>
          <w:rFonts w:eastAsia="Calibri" w:cs="Calibri"/>
          <w:i/>
          <w:iCs w:val="0"/>
        </w:rPr>
        <w:t>A en O</w:t>
      </w:r>
      <w:r>
        <w:rPr>
          <w:rFonts w:eastAsia="Calibri" w:cs="Calibri"/>
        </w:rPr>
        <w:t>.</w:t>
      </w:r>
    </w:p>
    <w:p w14:paraId="6F1B0CBB" w14:textId="77777777" w:rsidR="00CB20D0" w:rsidRDefault="00CB20D0" w:rsidP="00CB20D0">
      <w:pPr>
        <w:pStyle w:val="Lijstalinea"/>
        <w:widowControl/>
        <w:numPr>
          <w:ilvl w:val="1"/>
          <w:numId w:val="30"/>
        </w:numPr>
        <w:autoSpaceDE/>
        <w:autoSpaceDN/>
        <w:spacing w:line="300" w:lineRule="exact"/>
        <w:contextualSpacing/>
        <w:rPr>
          <w:rFonts w:eastAsia="Calibri" w:cs="Calibri"/>
        </w:rPr>
      </w:pPr>
      <w:r>
        <w:rPr>
          <w:rFonts w:eastAsia="Calibri" w:cs="Calibri"/>
        </w:rPr>
        <w:t>Toelichting extra velden</w:t>
      </w:r>
    </w:p>
    <w:p w14:paraId="7BC4462F" w14:textId="77777777" w:rsidR="00CB20D0" w:rsidRDefault="00CB20D0" w:rsidP="00CB20D0">
      <w:pPr>
        <w:pStyle w:val="Lijstalinea"/>
        <w:widowControl/>
        <w:numPr>
          <w:ilvl w:val="2"/>
          <w:numId w:val="30"/>
        </w:numPr>
        <w:autoSpaceDE/>
        <w:autoSpaceDN/>
        <w:spacing w:line="300" w:lineRule="exact"/>
        <w:contextualSpacing/>
        <w:rPr>
          <w:rFonts w:eastAsia="Calibri" w:cs="Calibri"/>
          <w:sz w:val="20"/>
          <w:szCs w:val="14"/>
        </w:rPr>
      </w:pPr>
      <w:r>
        <w:rPr>
          <w:rFonts w:eastAsia="Calibri" w:cs="Calibri"/>
        </w:rPr>
        <w:t>W</w:t>
      </w:r>
      <w:r>
        <w:rPr>
          <w:rFonts w:eastAsia="Calibri" w:cs="Calibri"/>
          <w:i/>
          <w:iCs w:val="0"/>
        </w:rPr>
        <w:t>ijze van aanmaak</w:t>
      </w:r>
      <w:r>
        <w:rPr>
          <w:rFonts w:eastAsia="Calibri" w:cs="Calibri"/>
        </w:rPr>
        <w:t>: Kies voor C</w:t>
      </w:r>
      <w:r>
        <w:rPr>
          <w:rFonts w:eastAsia="Calibri" w:cs="Calibri"/>
          <w:i/>
          <w:iCs w:val="0"/>
        </w:rPr>
        <w:t xml:space="preserve">ollectief </w:t>
      </w:r>
      <w:r>
        <w:rPr>
          <w:rFonts w:eastAsia="Calibri" w:cs="Calibri"/>
        </w:rPr>
        <w:t xml:space="preserve">of </w:t>
      </w:r>
      <w:r>
        <w:rPr>
          <w:rFonts w:eastAsia="Calibri" w:cs="Calibri"/>
          <w:i/>
          <w:iCs w:val="0"/>
        </w:rPr>
        <w:t>Individueel.</w:t>
      </w:r>
      <w:r>
        <w:rPr>
          <w:rFonts w:eastAsia="Calibri" w:cs="Calibri"/>
          <w:i/>
          <w:iCs w:val="0"/>
        </w:rPr>
        <w:br/>
      </w:r>
      <w:r>
        <w:rPr>
          <w:rFonts w:eastAsia="Calibri" w:cs="Calibri"/>
          <w:sz w:val="20"/>
          <w:szCs w:val="14"/>
        </w:rPr>
        <w:t xml:space="preserve">NB 1: Kies je voor </w:t>
      </w:r>
      <w:r>
        <w:rPr>
          <w:rFonts w:eastAsia="Calibri" w:cs="Calibri"/>
          <w:i/>
          <w:iCs w:val="0"/>
          <w:sz w:val="20"/>
          <w:szCs w:val="14"/>
        </w:rPr>
        <w:t>Collectief</w:t>
      </w:r>
      <w:r>
        <w:rPr>
          <w:rFonts w:eastAsia="Calibri" w:cs="Calibri"/>
          <w:sz w:val="20"/>
          <w:szCs w:val="14"/>
        </w:rPr>
        <w:t xml:space="preserve"> dan kan de werkgever meegenomen worden in het collectief aanmaken van de </w:t>
      </w:r>
      <w:proofErr w:type="spellStart"/>
      <w:r>
        <w:rPr>
          <w:rFonts w:eastAsia="Calibri" w:cs="Calibri"/>
          <w:sz w:val="20"/>
          <w:szCs w:val="14"/>
        </w:rPr>
        <w:t>PLO’s</w:t>
      </w:r>
      <w:proofErr w:type="spellEnd"/>
      <w:r>
        <w:rPr>
          <w:rFonts w:eastAsia="Calibri" w:cs="Calibri"/>
          <w:sz w:val="20"/>
          <w:szCs w:val="14"/>
        </w:rPr>
        <w:t>.</w:t>
      </w:r>
    </w:p>
    <w:p w14:paraId="33C57AC7" w14:textId="21058D0A" w:rsidR="00CB20D0" w:rsidRDefault="00CB20D0" w:rsidP="00CB20D0">
      <w:pPr>
        <w:spacing w:line="300" w:lineRule="exact"/>
        <w:ind w:left="2160"/>
        <w:rPr>
          <w:rFonts w:eastAsia="Calibri" w:cs="Calibri"/>
          <w:sz w:val="20"/>
          <w:szCs w:val="14"/>
        </w:rPr>
      </w:pPr>
      <w:r>
        <w:rPr>
          <w:rFonts w:eastAsia="Calibri" w:cs="Calibri"/>
          <w:sz w:val="20"/>
          <w:szCs w:val="14"/>
        </w:rPr>
        <w:t xml:space="preserve">NB 2: Kies je voor </w:t>
      </w:r>
      <w:r>
        <w:rPr>
          <w:rFonts w:eastAsia="Calibri" w:cs="Calibri"/>
          <w:i/>
          <w:iCs w:val="0"/>
          <w:sz w:val="20"/>
          <w:szCs w:val="14"/>
        </w:rPr>
        <w:t xml:space="preserve">Individueel, </w:t>
      </w:r>
      <w:r>
        <w:rPr>
          <w:rFonts w:eastAsia="Calibri" w:cs="Calibri"/>
          <w:sz w:val="20"/>
          <w:szCs w:val="14"/>
        </w:rPr>
        <w:t>dan kan de werkgever niet geselecteerd worden in het collectief aanmaken van de pensioenaangiften.</w:t>
      </w:r>
    </w:p>
    <w:p w14:paraId="3A03E7F4" w14:textId="77777777" w:rsidR="00CB20D0" w:rsidRDefault="00CB20D0" w:rsidP="00CB20D0">
      <w:pPr>
        <w:pStyle w:val="Lijstalinea"/>
        <w:widowControl/>
        <w:numPr>
          <w:ilvl w:val="2"/>
          <w:numId w:val="30"/>
        </w:numPr>
        <w:autoSpaceDE/>
        <w:autoSpaceDN/>
        <w:spacing w:line="300" w:lineRule="exact"/>
        <w:contextualSpacing/>
        <w:rPr>
          <w:rFonts w:eastAsia="Times New Roman"/>
          <w:sz w:val="24"/>
          <w:szCs w:val="18"/>
        </w:rPr>
      </w:pPr>
      <w:r>
        <w:rPr>
          <w:rFonts w:eastAsia="Calibri" w:cs="Calibri"/>
          <w:i/>
          <w:iCs w:val="0"/>
        </w:rPr>
        <w:t xml:space="preserve">Relatienummer: </w:t>
      </w:r>
      <w:r>
        <w:rPr>
          <w:rFonts w:eastAsia="Calibri" w:cs="Calibri"/>
        </w:rPr>
        <w:t xml:space="preserve">Verplicht </w:t>
      </w:r>
    </w:p>
    <w:p w14:paraId="42E6564E" w14:textId="51A09ECC" w:rsidR="00CB20D0" w:rsidRDefault="00CB20D0" w:rsidP="00CB20D0">
      <w:pPr>
        <w:pStyle w:val="Lijstalinea"/>
        <w:widowControl/>
        <w:numPr>
          <w:ilvl w:val="2"/>
          <w:numId w:val="30"/>
        </w:numPr>
        <w:autoSpaceDE/>
        <w:autoSpaceDN/>
        <w:spacing w:line="300" w:lineRule="exact"/>
        <w:contextualSpacing/>
        <w:rPr>
          <w:noProof/>
          <w:lang w:eastAsia="nl-NL"/>
        </w:rPr>
      </w:pPr>
      <w:r>
        <w:rPr>
          <w:rFonts w:eastAsia="Calibri" w:cs="Calibri"/>
          <w:i/>
          <w:iCs w:val="0"/>
        </w:rPr>
        <w:t xml:space="preserve">CAO externe partij: </w:t>
      </w:r>
      <w:r>
        <w:rPr>
          <w:rFonts w:eastAsia="Calibri" w:cs="Calibri"/>
        </w:rPr>
        <w:t>Niet van toepassing</w:t>
      </w:r>
      <w:r>
        <w:t xml:space="preserve"> </w:t>
      </w:r>
    </w:p>
    <w:p w14:paraId="1989BFEF" w14:textId="7CA252A4" w:rsidR="00CB20D0" w:rsidRDefault="00510F49" w:rsidP="00CB20D0">
      <w:pPr>
        <w:spacing w:line="300" w:lineRule="exact"/>
        <w:rPr>
          <w:noProof/>
          <w:lang w:eastAsia="nl-NL"/>
        </w:rPr>
      </w:pPr>
      <w:r>
        <w:rPr>
          <w:noProof/>
        </w:rPr>
        <w:drawing>
          <wp:anchor distT="0" distB="0" distL="114300" distR="114300" simplePos="0" relativeHeight="251694087" behindDoc="0" locked="0" layoutInCell="1" allowOverlap="1" wp14:anchorId="36DC82AD" wp14:editId="3674015C">
            <wp:simplePos x="0" y="0"/>
            <wp:positionH relativeFrom="margin">
              <wp:posOffset>0</wp:posOffset>
            </wp:positionH>
            <wp:positionV relativeFrom="paragraph">
              <wp:posOffset>95250</wp:posOffset>
            </wp:positionV>
            <wp:extent cx="5229225" cy="1733550"/>
            <wp:effectExtent l="0" t="0" r="9525" b="0"/>
            <wp:wrapSquare wrapText="bothSides"/>
            <wp:docPr id="226487309" name="Afbeelding 23"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tekst, schermopname, Lettertype, lijn&#10;&#10;Door AI gegenereerde inhoud is mogelijk onju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225" cy="1733550"/>
                    </a:xfrm>
                    <a:prstGeom prst="rect">
                      <a:avLst/>
                    </a:prstGeom>
                    <a:noFill/>
                    <a:ln>
                      <a:noFill/>
                    </a:ln>
                  </pic:spPr>
                </pic:pic>
              </a:graphicData>
            </a:graphic>
          </wp:anchor>
        </w:drawing>
      </w:r>
    </w:p>
    <w:p w14:paraId="537CADE1" w14:textId="2221901C" w:rsidR="00510F49" w:rsidRDefault="00510F49" w:rsidP="00CB20D0">
      <w:pPr>
        <w:rPr>
          <w:noProof/>
        </w:rPr>
      </w:pPr>
    </w:p>
    <w:p w14:paraId="12444984" w14:textId="77777777" w:rsidR="00510F49" w:rsidRDefault="00510F49" w:rsidP="00CB20D0">
      <w:pPr>
        <w:rPr>
          <w:noProof/>
        </w:rPr>
      </w:pPr>
    </w:p>
    <w:p w14:paraId="015AC5E1" w14:textId="21074430" w:rsidR="00510F49" w:rsidRDefault="00510F49" w:rsidP="00CB20D0">
      <w:pPr>
        <w:rPr>
          <w:noProof/>
        </w:rPr>
      </w:pPr>
    </w:p>
    <w:p w14:paraId="09E23D62" w14:textId="77777777" w:rsidR="00510F49" w:rsidRDefault="00510F49" w:rsidP="00CB20D0">
      <w:pPr>
        <w:rPr>
          <w:noProof/>
        </w:rPr>
      </w:pPr>
    </w:p>
    <w:p w14:paraId="5504494D" w14:textId="77777777" w:rsidR="00510F49" w:rsidRDefault="00510F49" w:rsidP="00CB20D0">
      <w:pPr>
        <w:rPr>
          <w:noProof/>
        </w:rPr>
      </w:pPr>
    </w:p>
    <w:p w14:paraId="75830822" w14:textId="77777777" w:rsidR="00510F49" w:rsidRDefault="00510F49" w:rsidP="00CB20D0">
      <w:pPr>
        <w:rPr>
          <w:noProof/>
        </w:rPr>
      </w:pPr>
    </w:p>
    <w:p w14:paraId="6AE8F9EA" w14:textId="77777777" w:rsidR="00510F49" w:rsidRDefault="00510F49" w:rsidP="00CB20D0">
      <w:pPr>
        <w:rPr>
          <w:noProof/>
        </w:rPr>
      </w:pPr>
    </w:p>
    <w:p w14:paraId="5495063F" w14:textId="13CF3A0A" w:rsidR="00CB20D0" w:rsidRDefault="00CB20D0" w:rsidP="00CB20D0">
      <w:pPr>
        <w:rPr>
          <w:noProof/>
        </w:rPr>
      </w:pPr>
    </w:p>
    <w:p w14:paraId="741D713B" w14:textId="1F8046EE" w:rsidR="00CB20D0" w:rsidRDefault="00CB20D0" w:rsidP="00510F49">
      <w:pPr>
        <w:pStyle w:val="Kop2"/>
      </w:pPr>
      <w:bookmarkStart w:id="130" w:name="_Toc219731381"/>
      <w:bookmarkStart w:id="131" w:name="_Toc233884809"/>
      <w:r w:rsidRPr="00510F49">
        <w:t>Aanmaken</w:t>
      </w:r>
      <w:r>
        <w:t xml:space="preserve"> PLO</w:t>
      </w:r>
      <w:bookmarkEnd w:id="130"/>
      <w:bookmarkEnd w:id="131"/>
    </w:p>
    <w:p w14:paraId="288DD62D" w14:textId="242DEE60" w:rsidR="00CB20D0" w:rsidRDefault="00CB20D0" w:rsidP="00CB20D0">
      <w:r>
        <w:t xml:space="preserve">In Loket.nl tref je onder </w:t>
      </w:r>
      <w:r>
        <w:rPr>
          <w:i/>
        </w:rPr>
        <w:t xml:space="preserve">Werkgever </w:t>
      </w:r>
      <w:r>
        <w:rPr>
          <w:rFonts w:ascii="Wingdings" w:eastAsia="Wingdings" w:hAnsi="Wingdings" w:cs="Wingdings"/>
          <w:i/>
        </w:rPr>
        <w:t>à</w:t>
      </w:r>
      <w:r>
        <w:rPr>
          <w:i/>
        </w:rPr>
        <w:t xml:space="preserve"> Salarisverwerking </w:t>
      </w:r>
      <w:r>
        <w:rPr>
          <w:rFonts w:ascii="Wingdings" w:eastAsia="Wingdings" w:hAnsi="Wingdings" w:cs="Wingdings"/>
          <w:i/>
        </w:rPr>
        <w:t>à</w:t>
      </w:r>
      <w:r>
        <w:rPr>
          <w:i/>
        </w:rPr>
        <w:t xml:space="preserve"> PLO</w:t>
      </w:r>
      <w:r>
        <w:rPr>
          <w:b/>
        </w:rPr>
        <w:t xml:space="preserve"> </w:t>
      </w:r>
      <w:r>
        <w:t>de mogelijkheid tot het aanmaken van een PLO ten behoeve van PGGM Schilders.</w:t>
      </w:r>
    </w:p>
    <w:p w14:paraId="645E4BFF" w14:textId="7E67B14C" w:rsidR="00CB20D0" w:rsidRDefault="00510F49" w:rsidP="00CB20D0">
      <w:r>
        <w:rPr>
          <w:noProof/>
        </w:rPr>
        <w:drawing>
          <wp:anchor distT="0" distB="0" distL="114300" distR="114300" simplePos="0" relativeHeight="251695111" behindDoc="0" locked="0" layoutInCell="1" allowOverlap="1" wp14:anchorId="448DE7CF" wp14:editId="502C2943">
            <wp:simplePos x="0" y="0"/>
            <wp:positionH relativeFrom="margin">
              <wp:align>left</wp:align>
            </wp:positionH>
            <wp:positionV relativeFrom="paragraph">
              <wp:posOffset>127000</wp:posOffset>
            </wp:positionV>
            <wp:extent cx="4178935" cy="1771650"/>
            <wp:effectExtent l="0" t="0" r="0" b="0"/>
            <wp:wrapSquare wrapText="bothSides"/>
            <wp:docPr id="493012525" name="Afbeelding 22"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schermopname, Lettertype, software&#10;&#10;Automatisch gegenereerde beschrijv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1852" cy="177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652B3" w14:textId="45D102DD" w:rsidR="00CB20D0" w:rsidRDefault="00CB20D0" w:rsidP="00CB20D0"/>
    <w:p w14:paraId="71EF676E" w14:textId="63183ADF" w:rsidR="00CB20D0" w:rsidRDefault="00CB20D0" w:rsidP="00CB20D0"/>
    <w:p w14:paraId="7D7823F0" w14:textId="77777777" w:rsidR="00510F49" w:rsidRDefault="00510F49" w:rsidP="00CB20D0"/>
    <w:p w14:paraId="1FC853E0" w14:textId="77777777" w:rsidR="00510F49" w:rsidRDefault="00510F49" w:rsidP="00CB20D0"/>
    <w:p w14:paraId="2289FA81" w14:textId="77777777" w:rsidR="00510F49" w:rsidRDefault="00510F49" w:rsidP="00CB20D0"/>
    <w:p w14:paraId="3A667B2C" w14:textId="77777777" w:rsidR="00510F49" w:rsidRDefault="00510F49" w:rsidP="00CB20D0"/>
    <w:p w14:paraId="2AEC80C7" w14:textId="77777777" w:rsidR="00510F49" w:rsidRDefault="00510F49" w:rsidP="00CB20D0"/>
    <w:p w14:paraId="1CCC6BB7" w14:textId="77777777" w:rsidR="00510F49" w:rsidRDefault="00510F49" w:rsidP="00CB20D0"/>
    <w:p w14:paraId="085FCEF7" w14:textId="230C6C0D" w:rsidR="00CB20D0" w:rsidRDefault="00CB20D0" w:rsidP="00CB20D0">
      <w:r>
        <w:t xml:space="preserve">Als de inzender een andere organisatie is dan de werkgever (bijvoorbeeld accountants- of administratiekantoor) dan dienen de velden </w:t>
      </w:r>
      <w:r>
        <w:rPr>
          <w:i/>
        </w:rPr>
        <w:t>Afwijkende naam inzender</w:t>
      </w:r>
      <w:r>
        <w:t xml:space="preserve"> en </w:t>
      </w:r>
      <w:r>
        <w:rPr>
          <w:i/>
        </w:rPr>
        <w:t xml:space="preserve">Afwijkend Aansluitnummer inzender </w:t>
      </w:r>
      <w:r>
        <w:t xml:space="preserve">ingevuld te worden. </w:t>
      </w:r>
    </w:p>
    <w:p w14:paraId="5E9391B3" w14:textId="7ED5B275" w:rsidR="00CB20D0" w:rsidRDefault="00CB20D0" w:rsidP="00CB20D0">
      <w:r>
        <w:lastRenderedPageBreak/>
        <w:t xml:space="preserve">Als je hier niets invult, worden de werkgevergegevens uit de administratie overgenomen. Verder dien je aan te geven dat het de sector Afbouw of SAG (Schilders-, </w:t>
      </w:r>
      <w:proofErr w:type="spellStart"/>
      <w:r>
        <w:t>Afwerkings</w:t>
      </w:r>
      <w:proofErr w:type="spellEnd"/>
      <w:r>
        <w:t xml:space="preserve"> of </w:t>
      </w:r>
      <w:proofErr w:type="spellStart"/>
      <w:r>
        <w:t>Glaszet</w:t>
      </w:r>
      <w:proofErr w:type="spellEnd"/>
      <w:r>
        <w:t>) betreft.</w:t>
      </w:r>
    </w:p>
    <w:p w14:paraId="14976451" w14:textId="73A6CD0B" w:rsidR="00510F49" w:rsidRDefault="00510F49" w:rsidP="00CB20D0">
      <w:r>
        <w:rPr>
          <w:noProof/>
        </w:rPr>
        <w:drawing>
          <wp:anchor distT="0" distB="0" distL="114300" distR="114300" simplePos="0" relativeHeight="251696135" behindDoc="0" locked="0" layoutInCell="1" allowOverlap="1" wp14:anchorId="1302DC8C" wp14:editId="0B8FA18F">
            <wp:simplePos x="0" y="0"/>
            <wp:positionH relativeFrom="column">
              <wp:posOffset>88900</wp:posOffset>
            </wp:positionH>
            <wp:positionV relativeFrom="paragraph">
              <wp:posOffset>114300</wp:posOffset>
            </wp:positionV>
            <wp:extent cx="4133850" cy="2114550"/>
            <wp:effectExtent l="0" t="0" r="0" b="0"/>
            <wp:wrapSquare wrapText="bothSides"/>
            <wp:docPr id="1948015673" name="Afbeelding 2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met tekst, schermopname, Lettertype, nummer&#10;&#10;Automatisch gegenereerde beschrijv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3850" cy="2114550"/>
                    </a:xfrm>
                    <a:prstGeom prst="rect">
                      <a:avLst/>
                    </a:prstGeom>
                    <a:noFill/>
                    <a:ln>
                      <a:noFill/>
                    </a:ln>
                  </pic:spPr>
                </pic:pic>
              </a:graphicData>
            </a:graphic>
          </wp:anchor>
        </w:drawing>
      </w:r>
    </w:p>
    <w:p w14:paraId="310EF60B" w14:textId="77777777" w:rsidR="00510F49" w:rsidRDefault="00510F49" w:rsidP="00CB20D0"/>
    <w:p w14:paraId="3146454D" w14:textId="1EB60836" w:rsidR="00510F49" w:rsidRDefault="00510F49" w:rsidP="00CB20D0"/>
    <w:p w14:paraId="1E4CFBEF" w14:textId="77777777" w:rsidR="00510F49" w:rsidRDefault="00510F49" w:rsidP="00CB20D0"/>
    <w:p w14:paraId="176EBBD9" w14:textId="4AB30EE3" w:rsidR="00510F49" w:rsidRDefault="00510F49" w:rsidP="00CB20D0"/>
    <w:p w14:paraId="6036E0EF" w14:textId="77777777" w:rsidR="00510F49" w:rsidRDefault="00510F49" w:rsidP="00CB20D0"/>
    <w:p w14:paraId="640FE738" w14:textId="1187E54C" w:rsidR="00510F49" w:rsidRDefault="00510F49" w:rsidP="00CB20D0"/>
    <w:p w14:paraId="0354CE1A" w14:textId="77777777" w:rsidR="00510F49" w:rsidRDefault="00510F49" w:rsidP="00CB20D0"/>
    <w:p w14:paraId="124E78ED" w14:textId="77777777" w:rsidR="00510F49" w:rsidRDefault="00510F49" w:rsidP="00CB20D0"/>
    <w:p w14:paraId="44CF4AA7" w14:textId="77777777" w:rsidR="00510F49" w:rsidRDefault="00510F49" w:rsidP="00CB20D0"/>
    <w:p w14:paraId="5E49742A" w14:textId="0EFBF9B2" w:rsidR="00CB20D0" w:rsidRDefault="00CB20D0" w:rsidP="00CB20D0"/>
    <w:p w14:paraId="42FA5DED" w14:textId="617B162D" w:rsidR="00CB20D0" w:rsidRDefault="00CB20D0" w:rsidP="00CB20D0">
      <w:pPr>
        <w:rPr>
          <w:i/>
        </w:rPr>
      </w:pPr>
      <w:r>
        <w:rPr>
          <w:i/>
          <w:iCs w:val="0"/>
        </w:rPr>
        <w:t>Laat de ‘Datum tot en met’ altijd op de actuele datum staan.</w:t>
      </w:r>
    </w:p>
    <w:p w14:paraId="19F231CE" w14:textId="232EDA6F" w:rsidR="00CB20D0" w:rsidRDefault="00CB20D0" w:rsidP="00CB20D0">
      <w:pPr>
        <w:rPr>
          <w:i/>
          <w:iCs w:val="0"/>
        </w:rPr>
      </w:pPr>
      <w:r>
        <w:rPr>
          <w:i/>
          <w:iCs w:val="0"/>
        </w:rPr>
        <w:t>Rechts zie je de geselecteerde verloningen die in de aanlevering worden meegenomen.</w:t>
      </w:r>
    </w:p>
    <w:p w14:paraId="7B6D641B" w14:textId="77777777" w:rsidR="00CB20D0" w:rsidRDefault="00CB20D0" w:rsidP="00CB20D0">
      <w:pPr>
        <w:rPr>
          <w:iCs w:val="0"/>
        </w:rPr>
      </w:pPr>
    </w:p>
    <w:p w14:paraId="2EA64975" w14:textId="5585E712" w:rsidR="00CB20D0" w:rsidRDefault="00CB20D0" w:rsidP="00CB20D0">
      <w:r>
        <w:t xml:space="preserve">Alle loonruns die op deze periode betrekking hebben (en eventuele runs van een eerder periode) en nog niet eerder zijn aangeleverd in een eerdere periode (binnen dat jaar), zullen in de aanlevering worden meegenomen. Als je vervolgens op de button </w:t>
      </w:r>
      <w:r>
        <w:rPr>
          <w:i/>
        </w:rPr>
        <w:t>Download</w:t>
      </w:r>
      <w:r>
        <w:t xml:space="preserve"> klikt, zal het betreffende bestand worden aangemaakt. Sla het bestand op om dit vervolgens handmatig aan in het portaal van </w:t>
      </w:r>
      <w:proofErr w:type="spellStart"/>
      <w:r>
        <w:t>Pf</w:t>
      </w:r>
      <w:proofErr w:type="spellEnd"/>
      <w:r>
        <w:t xml:space="preserve"> Schilders aan te bieden. </w:t>
      </w:r>
    </w:p>
    <w:p w14:paraId="4B7B0C1D" w14:textId="77777777" w:rsidR="00510F49" w:rsidRDefault="00510F49" w:rsidP="00CB20D0"/>
    <w:p w14:paraId="3C5CEBD7" w14:textId="0A73ABA3" w:rsidR="00CB20D0" w:rsidRDefault="00CB20D0" w:rsidP="00510F49">
      <w:pPr>
        <w:pStyle w:val="Kop2"/>
      </w:pPr>
      <w:bookmarkStart w:id="132" w:name="_Toc184395621"/>
      <w:bookmarkStart w:id="133" w:name="_Toc219731382"/>
      <w:bookmarkStart w:id="134" w:name="_Toc233884810"/>
      <w:r>
        <w:t xml:space="preserve">Verwijderen </w:t>
      </w:r>
      <w:r w:rsidRPr="00510F49">
        <w:t>PLO</w:t>
      </w:r>
      <w:bookmarkEnd w:id="132"/>
      <w:bookmarkEnd w:id="133"/>
      <w:bookmarkEnd w:id="134"/>
    </w:p>
    <w:p w14:paraId="53D064E1" w14:textId="4FB0860B" w:rsidR="00CB20D0" w:rsidRDefault="00CB20D0" w:rsidP="00CB20D0">
      <w:pPr>
        <w:rPr>
          <w:b/>
        </w:rPr>
      </w:pPr>
      <w:r>
        <w:t xml:space="preserve">Mocht je een </w:t>
      </w:r>
      <w:proofErr w:type="gramStart"/>
      <w:r>
        <w:t>reeds</w:t>
      </w:r>
      <w:proofErr w:type="gramEnd"/>
      <w:r>
        <w:t xml:space="preserve"> aangemaakte aanlevering opnieuw willen aanmaken (in overleg met PGGM Schilders) dan moet deze aanlevering eerst worden verwijderd. Zie onderstaande optie (</w:t>
      </w:r>
      <w:r>
        <w:rPr>
          <w:bCs/>
          <w:i/>
          <w:iCs w:val="0"/>
        </w:rPr>
        <w:t xml:space="preserve">Werkgever </w:t>
      </w:r>
      <w:r>
        <w:rPr>
          <w:rFonts w:ascii="Wingdings" w:eastAsia="Wingdings" w:hAnsi="Wingdings" w:cs="Wingdings"/>
          <w:bCs/>
          <w:i/>
          <w:iCs w:val="0"/>
        </w:rPr>
        <w:t>à</w:t>
      </w:r>
      <w:r>
        <w:rPr>
          <w:bCs/>
          <w:i/>
          <w:iCs w:val="0"/>
        </w:rPr>
        <w:t xml:space="preserve"> Salarisverwerking </w:t>
      </w:r>
      <w:r>
        <w:rPr>
          <w:rFonts w:ascii="Wingdings" w:eastAsia="Wingdings" w:hAnsi="Wingdings" w:cs="Wingdings"/>
          <w:bCs/>
          <w:i/>
          <w:iCs w:val="0"/>
        </w:rPr>
        <w:t>à</w:t>
      </w:r>
      <w:r>
        <w:rPr>
          <w:bCs/>
          <w:i/>
          <w:iCs w:val="0"/>
        </w:rPr>
        <w:t xml:space="preserve"> PLO</w:t>
      </w:r>
      <w:r>
        <w:rPr>
          <w:bCs/>
        </w:rPr>
        <w:t>)</w:t>
      </w:r>
    </w:p>
    <w:p w14:paraId="7CBAFA67" w14:textId="515F4859" w:rsidR="00CB20D0" w:rsidRDefault="00510F49" w:rsidP="00CB20D0">
      <w:pPr>
        <w:rPr>
          <w:b/>
          <w:bCs/>
        </w:rPr>
      </w:pPr>
      <w:r>
        <w:rPr>
          <w:noProof/>
        </w:rPr>
        <w:drawing>
          <wp:anchor distT="0" distB="0" distL="114300" distR="114300" simplePos="0" relativeHeight="251697159" behindDoc="0" locked="0" layoutInCell="1" allowOverlap="1" wp14:anchorId="6FD3B35C" wp14:editId="7EA547C1">
            <wp:simplePos x="0" y="0"/>
            <wp:positionH relativeFrom="column">
              <wp:posOffset>31750</wp:posOffset>
            </wp:positionH>
            <wp:positionV relativeFrom="paragraph">
              <wp:posOffset>92075</wp:posOffset>
            </wp:positionV>
            <wp:extent cx="3362325" cy="1581150"/>
            <wp:effectExtent l="0" t="0" r="9525" b="0"/>
            <wp:wrapSquare wrapText="bothSides"/>
            <wp:docPr id="729927641" name="Afbeelding 20"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met tekst, schermopname, Lettertype&#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2325" cy="1581150"/>
                    </a:xfrm>
                    <a:prstGeom prst="rect">
                      <a:avLst/>
                    </a:prstGeom>
                    <a:noFill/>
                    <a:ln>
                      <a:noFill/>
                    </a:ln>
                  </pic:spPr>
                </pic:pic>
              </a:graphicData>
            </a:graphic>
          </wp:anchor>
        </w:drawing>
      </w:r>
    </w:p>
    <w:p w14:paraId="2C254C7D" w14:textId="17D7EB01" w:rsidR="00CB20D0" w:rsidRDefault="00CB20D0" w:rsidP="00CB20D0"/>
    <w:p w14:paraId="2DF40FAF" w14:textId="77777777" w:rsidR="00CB20D0" w:rsidRDefault="00CB20D0" w:rsidP="00CB20D0"/>
    <w:p w14:paraId="2262DAF7" w14:textId="77777777" w:rsidR="00510F49" w:rsidRDefault="00510F49" w:rsidP="00CB20D0"/>
    <w:p w14:paraId="7A5D0CC1" w14:textId="77777777" w:rsidR="00510F49" w:rsidRDefault="00510F49" w:rsidP="00CB20D0"/>
    <w:p w14:paraId="69B0DD44" w14:textId="77777777" w:rsidR="00510F49" w:rsidRDefault="00510F49" w:rsidP="00CB20D0"/>
    <w:p w14:paraId="554CB041" w14:textId="77777777" w:rsidR="00510F49" w:rsidRDefault="00510F49" w:rsidP="00CB20D0"/>
    <w:p w14:paraId="362504D2" w14:textId="77777777" w:rsidR="00510F49" w:rsidRDefault="00510F49" w:rsidP="00CB20D0"/>
    <w:p w14:paraId="5DE6597E" w14:textId="057682CC" w:rsidR="00510F49" w:rsidRDefault="00510F49" w:rsidP="00CB20D0">
      <w:r>
        <w:rPr>
          <w:noProof/>
        </w:rPr>
        <w:drawing>
          <wp:anchor distT="0" distB="0" distL="114300" distR="114300" simplePos="0" relativeHeight="251698183" behindDoc="0" locked="0" layoutInCell="1" allowOverlap="1" wp14:anchorId="2794BBB9" wp14:editId="47A526AB">
            <wp:simplePos x="0" y="0"/>
            <wp:positionH relativeFrom="column">
              <wp:posOffset>31750</wp:posOffset>
            </wp:positionH>
            <wp:positionV relativeFrom="paragraph">
              <wp:posOffset>203200</wp:posOffset>
            </wp:positionV>
            <wp:extent cx="2628900" cy="1362075"/>
            <wp:effectExtent l="0" t="0" r="0" b="9525"/>
            <wp:wrapSquare wrapText="bothSides"/>
            <wp:docPr id="1910943620" name="Afbeelding 19"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 met tekst, schermopname, Lettertype, scherm&#10;&#10;Automatisch gegenereerde beschrijving"/>
                    <pic:cNvPicPr>
                      <a:picLocks noChangeAspect="1" noChangeArrowheads="1"/>
                    </pic:cNvPicPr>
                  </pic:nvPicPr>
                  <pic:blipFill>
                    <a:blip r:embed="rId52">
                      <a:extLst>
                        <a:ext uri="{28A0092B-C50C-407E-A947-70E740481C1C}">
                          <a14:useLocalDpi xmlns:a14="http://schemas.microsoft.com/office/drawing/2010/main" val="0"/>
                        </a:ext>
                      </a:extLst>
                    </a:blip>
                    <a:srcRect l="3305" t="1445"/>
                    <a:stretch>
                      <a:fillRect/>
                    </a:stretch>
                  </pic:blipFill>
                  <pic:spPr bwMode="auto">
                    <a:xfrm>
                      <a:off x="0" y="0"/>
                      <a:ext cx="2628900" cy="1362075"/>
                    </a:xfrm>
                    <a:prstGeom prst="rect">
                      <a:avLst/>
                    </a:prstGeom>
                    <a:noFill/>
                    <a:ln>
                      <a:noFill/>
                    </a:ln>
                  </pic:spPr>
                </pic:pic>
              </a:graphicData>
            </a:graphic>
          </wp:anchor>
        </w:drawing>
      </w:r>
    </w:p>
    <w:p w14:paraId="070A6FDD" w14:textId="48E1473B" w:rsidR="00CB20D0" w:rsidRDefault="00CB20D0" w:rsidP="00CB20D0">
      <w:r>
        <w:t>Vervolgens krijg je de mogelijkheid om de aanlevering te verwijderen en kan de periode opnieuw worden aangemaakt. Je krijgt steeds de laatst aangemaakte aanlevering te zien. Deze aanleveringen moet je verwijderen totdat je de periode hebt verwijderd die opnieuw moet worden aangemaakt.</w:t>
      </w:r>
    </w:p>
    <w:p w14:paraId="3672291C" w14:textId="77777777" w:rsidR="00CB20D0" w:rsidRDefault="00CB20D0" w:rsidP="00CB20D0"/>
    <w:p w14:paraId="549FD703" w14:textId="1D7A3D71" w:rsidR="00CB20D0" w:rsidRDefault="00CB20D0" w:rsidP="00CB20D0"/>
    <w:p w14:paraId="13085EA4" w14:textId="77777777" w:rsidR="00CB20D0" w:rsidRDefault="00CB20D0" w:rsidP="00CB20D0"/>
    <w:p w14:paraId="4323772B" w14:textId="77777777" w:rsidR="00CB20D0" w:rsidRDefault="00CB20D0" w:rsidP="00CB20D0">
      <w:r>
        <w:t>Vervolgens kan de betreffende aanlevering, en alle latere aanleveringen, opnieuw worden aangemaakt en (indien nodig) worden aangeleverd.</w:t>
      </w:r>
    </w:p>
    <w:p w14:paraId="1E551859" w14:textId="77777777" w:rsidR="00510F49" w:rsidRDefault="00510F49" w:rsidP="00CB20D0"/>
    <w:p w14:paraId="429F924D" w14:textId="77777777" w:rsidR="00CB20D0" w:rsidRDefault="00CB20D0" w:rsidP="00510F49">
      <w:pPr>
        <w:pStyle w:val="Kop2"/>
      </w:pPr>
      <w:bookmarkStart w:id="135" w:name="_Toc184395622"/>
      <w:bookmarkStart w:id="136" w:name="_Toc219731383"/>
      <w:bookmarkStart w:id="137" w:name="_Toc233884811"/>
      <w:r>
        <w:t>Overzicht aanlevering PGGM Schilders</w:t>
      </w:r>
      <w:bookmarkEnd w:id="135"/>
      <w:bookmarkEnd w:id="136"/>
      <w:bookmarkEnd w:id="137"/>
    </w:p>
    <w:p w14:paraId="7EBC5A1A" w14:textId="788DB6C5" w:rsidR="00CB20D0" w:rsidRDefault="00CB20D0" w:rsidP="00CB20D0">
      <w:r>
        <w:rPr>
          <w:noProof/>
        </w:rPr>
        <w:drawing>
          <wp:anchor distT="0" distB="0" distL="114300" distR="114300" simplePos="0" relativeHeight="251662343" behindDoc="0" locked="0" layoutInCell="1" allowOverlap="1" wp14:anchorId="1693298C" wp14:editId="606AB424">
            <wp:simplePos x="0" y="0"/>
            <wp:positionH relativeFrom="margin">
              <wp:posOffset>0</wp:posOffset>
            </wp:positionH>
            <wp:positionV relativeFrom="paragraph">
              <wp:posOffset>504825</wp:posOffset>
            </wp:positionV>
            <wp:extent cx="3467100" cy="1090930"/>
            <wp:effectExtent l="0" t="0" r="0" b="0"/>
            <wp:wrapTopAndBottom/>
            <wp:docPr id="1727500749" name="Afbeelding 38"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schermopname, Lettertype, lijn&#10;&#10;Automatisch gegenereerde beschrijv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7100" cy="1090930"/>
                    </a:xfrm>
                    <a:prstGeom prst="rect">
                      <a:avLst/>
                    </a:prstGeom>
                    <a:noFill/>
                  </pic:spPr>
                </pic:pic>
              </a:graphicData>
            </a:graphic>
            <wp14:sizeRelH relativeFrom="page">
              <wp14:pctWidth>0</wp14:pctWidth>
            </wp14:sizeRelH>
            <wp14:sizeRelV relativeFrom="page">
              <wp14:pctHeight>0</wp14:pctHeight>
            </wp14:sizeRelV>
          </wp:anchor>
        </w:drawing>
      </w:r>
      <w:r>
        <w:t xml:space="preserve">Om inzicht te krijgen in de loonruns die met de aanleveringen zijn meegenomen, kun je in Loket.nl via </w:t>
      </w:r>
      <w:r>
        <w:rPr>
          <w:i/>
        </w:rPr>
        <w:t xml:space="preserve">Werkgever </w:t>
      </w:r>
      <w:r>
        <w:rPr>
          <w:rFonts w:ascii="Wingdings" w:eastAsia="Wingdings" w:hAnsi="Wingdings" w:cs="Wingdings"/>
          <w:i/>
        </w:rPr>
        <w:t>à</w:t>
      </w:r>
      <w:r>
        <w:rPr>
          <w:i/>
        </w:rPr>
        <w:t xml:space="preserve"> Salarisverwerking </w:t>
      </w:r>
      <w:r>
        <w:rPr>
          <w:rFonts w:ascii="Wingdings" w:eastAsia="Wingdings" w:hAnsi="Wingdings" w:cs="Wingdings"/>
          <w:i/>
        </w:rPr>
        <w:t>à</w:t>
      </w:r>
      <w:r>
        <w:rPr>
          <w:i/>
        </w:rPr>
        <w:t xml:space="preserve"> PLO</w:t>
      </w:r>
      <w:r>
        <w:t xml:space="preserve"> het </w:t>
      </w:r>
      <w:r>
        <w:rPr>
          <w:i/>
          <w:iCs w:val="0"/>
        </w:rPr>
        <w:t>Overzicht</w:t>
      </w:r>
      <w:r>
        <w:t xml:space="preserve"> </w:t>
      </w:r>
      <w:r>
        <w:rPr>
          <w:i/>
        </w:rPr>
        <w:t xml:space="preserve">aanleveringen </w:t>
      </w:r>
      <w:r>
        <w:t>opvragen.</w:t>
      </w:r>
    </w:p>
    <w:p w14:paraId="1AD99840" w14:textId="77777777" w:rsidR="00CB20D0" w:rsidRDefault="00CB20D0" w:rsidP="00CB20D0">
      <w:pPr>
        <w:spacing w:line="300" w:lineRule="exact"/>
      </w:pPr>
    </w:p>
    <w:p w14:paraId="28B28C05" w14:textId="77777777" w:rsidR="00CB20D0" w:rsidRDefault="00CB20D0" w:rsidP="00CB20D0">
      <w:pPr>
        <w:spacing w:line="300" w:lineRule="exact"/>
      </w:pPr>
    </w:p>
    <w:p w14:paraId="64B25B34" w14:textId="77777777" w:rsidR="00CB20D0" w:rsidRDefault="00CB20D0" w:rsidP="00CB20D0">
      <w:pPr>
        <w:rPr>
          <w:rFonts w:eastAsia="MS Gothic"/>
          <w:b/>
          <w:bCs/>
          <w:noProof/>
          <w:kern w:val="32"/>
          <w:sz w:val="32"/>
          <w:szCs w:val="32"/>
        </w:rPr>
      </w:pPr>
      <w:r>
        <w:rPr>
          <w:noProof/>
        </w:rPr>
        <w:br w:type="page"/>
      </w:r>
    </w:p>
    <w:p w14:paraId="2961CD5B" w14:textId="77777777" w:rsidR="00CB20D0" w:rsidRDefault="00CB20D0" w:rsidP="00510F49">
      <w:pPr>
        <w:pStyle w:val="Kop1"/>
        <w:rPr>
          <w:rFonts w:eastAsia="MS Gothic"/>
          <w:noProof/>
          <w:kern w:val="32"/>
          <w:sz w:val="32"/>
          <w:szCs w:val="32"/>
        </w:rPr>
      </w:pPr>
      <w:bookmarkStart w:id="138" w:name="_Toc219731384"/>
      <w:bookmarkStart w:id="139" w:name="_Toc233884812"/>
      <w:r>
        <w:rPr>
          <w:noProof/>
        </w:rPr>
        <w:lastRenderedPageBreak/>
        <w:t>Digitale aanlevering PDO StiPP (PGGM)</w:t>
      </w:r>
      <w:bookmarkEnd w:id="138"/>
      <w:bookmarkEnd w:id="139"/>
    </w:p>
    <w:p w14:paraId="280FF261" w14:textId="77777777" w:rsidR="00CB20D0" w:rsidRDefault="00CB20D0" w:rsidP="00510F49">
      <w:pPr>
        <w:pStyle w:val="Kop2"/>
      </w:pPr>
      <w:bookmarkStart w:id="140" w:name="_Toc219731385"/>
      <w:bookmarkStart w:id="141" w:name="_Toc233884813"/>
      <w:r>
        <w:t xml:space="preserve">Voorwaarden </w:t>
      </w:r>
      <w:r w:rsidRPr="00510F49">
        <w:t>inrichting</w:t>
      </w:r>
      <w:r>
        <w:t xml:space="preserve"> </w:t>
      </w:r>
      <w:proofErr w:type="spellStart"/>
      <w:r>
        <w:t>StiPP</w:t>
      </w:r>
      <w:bookmarkEnd w:id="140"/>
      <w:bookmarkEnd w:id="141"/>
      <w:proofErr w:type="spellEnd"/>
    </w:p>
    <w:p w14:paraId="06D2304F" w14:textId="77777777" w:rsidR="00CB20D0" w:rsidRDefault="00CB20D0" w:rsidP="00510F49">
      <w:pPr>
        <w:pStyle w:val="Kop3"/>
      </w:pPr>
      <w:bookmarkStart w:id="142" w:name="_Toc219731386"/>
      <w:bookmarkStart w:id="143" w:name="_Toc233884814"/>
      <w:r w:rsidRPr="00510F49">
        <w:t>Werkgever</w:t>
      </w:r>
      <w:bookmarkEnd w:id="142"/>
      <w:bookmarkEnd w:id="143"/>
    </w:p>
    <w:p w14:paraId="4893FB99" w14:textId="77777777" w:rsidR="00CB20D0" w:rsidRDefault="00CB20D0" w:rsidP="00CB20D0">
      <w:r>
        <w:t xml:space="preserve">Voordat je de eerste keer een </w:t>
      </w:r>
      <w:proofErr w:type="gramStart"/>
      <w:r>
        <w:t>PDO bestand</w:t>
      </w:r>
      <w:proofErr w:type="gramEnd"/>
      <w:r>
        <w:t xml:space="preserve"> gaat downloaden dien je ervoor te zorgen dat in Loket.nl de Externe partij op </w:t>
      </w:r>
      <w:proofErr w:type="spellStart"/>
      <w:r>
        <w:rPr>
          <w:i/>
          <w:iCs w:val="0"/>
        </w:rPr>
        <w:t>StiPP</w:t>
      </w:r>
      <w:proofErr w:type="spellEnd"/>
      <w:r>
        <w:t xml:space="preserve"> staat.</w:t>
      </w:r>
    </w:p>
    <w:p w14:paraId="7027FF8F" w14:textId="77777777" w:rsidR="00CB20D0" w:rsidRDefault="00CB20D0" w:rsidP="00CB20D0"/>
    <w:p w14:paraId="49840F21" w14:textId="77777777" w:rsidR="00CB20D0" w:rsidRDefault="00CB20D0" w:rsidP="00CB20D0">
      <w:pPr>
        <w:spacing w:line="300" w:lineRule="exact"/>
        <w:rPr>
          <w:rFonts w:eastAsia="Calibri" w:cs="Calibri"/>
        </w:rPr>
      </w:pPr>
      <w:r>
        <w:rPr>
          <w:rFonts w:eastAsia="Calibri" w:cs="Calibri"/>
          <w:i/>
          <w:iCs w:val="0"/>
        </w:rPr>
        <w:t xml:space="preserve">Administratie </w:t>
      </w:r>
      <w:r>
        <w:rPr>
          <w:rFonts w:eastAsia="Calibri" w:cs="Calibri"/>
          <w:i/>
          <w:iCs w:val="0"/>
        </w:rPr>
        <w:sym w:font="Wingdings" w:char="F0E0"/>
      </w:r>
      <w:r>
        <w:rPr>
          <w:rFonts w:eastAsia="Calibri" w:cs="Calibri"/>
          <w:i/>
          <w:iCs w:val="0"/>
        </w:rPr>
        <w:t xml:space="preserve"> Beheer </w:t>
      </w:r>
      <w:r>
        <w:rPr>
          <w:rFonts w:eastAsia="Calibri" w:cs="Calibri"/>
          <w:i/>
          <w:iCs w:val="0"/>
        </w:rPr>
        <w:sym w:font="Wingdings" w:char="F0E0"/>
      </w:r>
      <w:r>
        <w:rPr>
          <w:rFonts w:eastAsia="Calibri" w:cs="Calibri"/>
          <w:i/>
          <w:iCs w:val="0"/>
        </w:rPr>
        <w:t xml:space="preserve"> Inrichting </w:t>
      </w:r>
      <w:r>
        <w:rPr>
          <w:rFonts w:eastAsia="Calibri" w:cs="Calibri"/>
          <w:i/>
          <w:iCs w:val="0"/>
        </w:rPr>
        <w:sym w:font="Wingdings" w:char="F0E0"/>
      </w:r>
    </w:p>
    <w:p w14:paraId="6A453A54" w14:textId="77777777"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Jaar</w:t>
      </w:r>
      <w:r>
        <w:rPr>
          <w:rFonts w:eastAsia="Calibri" w:cs="Calibri"/>
        </w:rPr>
        <w:t xml:space="preserve">: De indicatie Testjaar moet op </w:t>
      </w:r>
      <w:r>
        <w:rPr>
          <w:rFonts w:eastAsia="Calibri" w:cs="Calibri"/>
          <w:i/>
          <w:iCs w:val="0"/>
        </w:rPr>
        <w:t>Nee</w:t>
      </w:r>
      <w:r>
        <w:rPr>
          <w:rFonts w:eastAsia="Calibri" w:cs="Calibri"/>
        </w:rPr>
        <w:t xml:space="preserve"> staan.</w:t>
      </w:r>
    </w:p>
    <w:p w14:paraId="7CDBA472" w14:textId="4C300ED6" w:rsidR="00CB20D0" w:rsidRDefault="00CB20D0" w:rsidP="00CB20D0">
      <w:pPr>
        <w:pStyle w:val="Lijstalinea"/>
        <w:widowControl/>
        <w:numPr>
          <w:ilvl w:val="0"/>
          <w:numId w:val="30"/>
        </w:numPr>
        <w:autoSpaceDE/>
        <w:autoSpaceDN/>
        <w:spacing w:line="300" w:lineRule="exact"/>
        <w:contextualSpacing/>
        <w:rPr>
          <w:rFonts w:eastAsia="Calibri" w:cs="Calibri"/>
        </w:rPr>
      </w:pPr>
      <w:r>
        <w:rPr>
          <w:rFonts w:eastAsia="Calibri" w:cs="Calibri"/>
          <w:i/>
          <w:iCs w:val="0"/>
        </w:rPr>
        <w:t xml:space="preserve">Werkgever externe partij: </w:t>
      </w:r>
      <w:r>
        <w:rPr>
          <w:rFonts w:eastAsia="Calibri" w:cs="Calibri"/>
        </w:rPr>
        <w:t xml:space="preserve">Kies hier voor </w:t>
      </w:r>
      <w:proofErr w:type="spellStart"/>
      <w:r>
        <w:rPr>
          <w:rFonts w:eastAsia="Calibri" w:cs="Calibri"/>
          <w:i/>
          <w:iCs w:val="0"/>
        </w:rPr>
        <w:t>StiPP</w:t>
      </w:r>
      <w:proofErr w:type="spellEnd"/>
      <w:r>
        <w:rPr>
          <w:rFonts w:eastAsia="Calibri" w:cs="Calibri"/>
        </w:rPr>
        <w:t>.</w:t>
      </w:r>
    </w:p>
    <w:p w14:paraId="114093E4" w14:textId="34FEECD1" w:rsidR="00CB20D0" w:rsidRDefault="00CB20D0" w:rsidP="00CB20D0">
      <w:pPr>
        <w:pStyle w:val="Lijstalinea"/>
        <w:widowControl/>
        <w:numPr>
          <w:ilvl w:val="1"/>
          <w:numId w:val="30"/>
        </w:numPr>
        <w:autoSpaceDE/>
        <w:autoSpaceDN/>
        <w:spacing w:line="300" w:lineRule="exact"/>
        <w:contextualSpacing/>
        <w:rPr>
          <w:rFonts w:eastAsia="Calibri" w:cs="Calibri"/>
        </w:rPr>
      </w:pPr>
      <w:r>
        <w:rPr>
          <w:rFonts w:eastAsia="Calibri" w:cs="Calibri"/>
        </w:rPr>
        <w:t>Toelichting extra velden</w:t>
      </w:r>
    </w:p>
    <w:p w14:paraId="757649A6" w14:textId="548F7A34" w:rsidR="00CB20D0" w:rsidRDefault="00CB20D0" w:rsidP="00CB20D0">
      <w:pPr>
        <w:pStyle w:val="Lijstalinea"/>
        <w:widowControl/>
        <w:numPr>
          <w:ilvl w:val="2"/>
          <w:numId w:val="30"/>
        </w:numPr>
        <w:autoSpaceDE/>
        <w:autoSpaceDN/>
        <w:spacing w:line="300" w:lineRule="exact"/>
        <w:contextualSpacing/>
        <w:rPr>
          <w:rFonts w:eastAsia="Calibri" w:cs="Calibri"/>
          <w:sz w:val="20"/>
          <w:szCs w:val="14"/>
        </w:rPr>
      </w:pPr>
      <w:r>
        <w:rPr>
          <w:rFonts w:eastAsia="Calibri" w:cs="Calibri"/>
        </w:rPr>
        <w:t>W</w:t>
      </w:r>
      <w:r>
        <w:rPr>
          <w:rFonts w:eastAsia="Calibri" w:cs="Calibri"/>
          <w:i/>
          <w:iCs w:val="0"/>
        </w:rPr>
        <w:t>ijze van aanmaak</w:t>
      </w:r>
      <w:r>
        <w:rPr>
          <w:rFonts w:eastAsia="Calibri" w:cs="Calibri"/>
        </w:rPr>
        <w:t>: Kies voor C</w:t>
      </w:r>
      <w:r>
        <w:rPr>
          <w:rFonts w:eastAsia="Calibri" w:cs="Calibri"/>
          <w:i/>
          <w:iCs w:val="0"/>
        </w:rPr>
        <w:t xml:space="preserve">ollectief </w:t>
      </w:r>
      <w:r>
        <w:rPr>
          <w:rFonts w:eastAsia="Calibri" w:cs="Calibri"/>
        </w:rPr>
        <w:t xml:space="preserve">of </w:t>
      </w:r>
      <w:r>
        <w:rPr>
          <w:rFonts w:eastAsia="Calibri" w:cs="Calibri"/>
          <w:i/>
          <w:iCs w:val="0"/>
        </w:rPr>
        <w:t>Individueel.</w:t>
      </w:r>
      <w:r>
        <w:rPr>
          <w:rFonts w:eastAsia="Calibri" w:cs="Calibri"/>
          <w:i/>
          <w:iCs w:val="0"/>
        </w:rPr>
        <w:br/>
      </w:r>
      <w:r>
        <w:rPr>
          <w:rFonts w:eastAsia="Calibri" w:cs="Calibri"/>
          <w:sz w:val="20"/>
          <w:szCs w:val="14"/>
        </w:rPr>
        <w:t xml:space="preserve">NB 1: Kies je voor </w:t>
      </w:r>
      <w:r>
        <w:rPr>
          <w:rFonts w:eastAsia="Calibri" w:cs="Calibri"/>
          <w:i/>
          <w:iCs w:val="0"/>
          <w:sz w:val="20"/>
          <w:szCs w:val="14"/>
        </w:rPr>
        <w:t>Collectief</w:t>
      </w:r>
      <w:r>
        <w:rPr>
          <w:rFonts w:eastAsia="Calibri" w:cs="Calibri"/>
          <w:sz w:val="20"/>
          <w:szCs w:val="14"/>
        </w:rPr>
        <w:t xml:space="preserve"> dan kan de werkgever meegenomen worden in het collectief aanmaken van de </w:t>
      </w:r>
      <w:proofErr w:type="spellStart"/>
      <w:r>
        <w:rPr>
          <w:rFonts w:eastAsia="Calibri" w:cs="Calibri"/>
          <w:sz w:val="20"/>
          <w:szCs w:val="14"/>
        </w:rPr>
        <w:t>PLO’s</w:t>
      </w:r>
      <w:proofErr w:type="spellEnd"/>
      <w:r>
        <w:rPr>
          <w:rFonts w:eastAsia="Calibri" w:cs="Calibri"/>
          <w:sz w:val="20"/>
          <w:szCs w:val="14"/>
        </w:rPr>
        <w:t>.</w:t>
      </w:r>
    </w:p>
    <w:p w14:paraId="55F44B82" w14:textId="6A799951" w:rsidR="00CB20D0" w:rsidRDefault="00CB20D0" w:rsidP="00CB20D0">
      <w:pPr>
        <w:spacing w:line="300" w:lineRule="exact"/>
        <w:ind w:left="2160"/>
        <w:rPr>
          <w:rFonts w:eastAsia="Calibri" w:cs="Calibri"/>
          <w:sz w:val="20"/>
          <w:szCs w:val="14"/>
        </w:rPr>
      </w:pPr>
      <w:r>
        <w:rPr>
          <w:rFonts w:eastAsia="Calibri" w:cs="Calibri"/>
          <w:sz w:val="20"/>
          <w:szCs w:val="14"/>
        </w:rPr>
        <w:t xml:space="preserve">NB 2: Kies je voor </w:t>
      </w:r>
      <w:r>
        <w:rPr>
          <w:rFonts w:eastAsia="Calibri" w:cs="Calibri"/>
          <w:i/>
          <w:iCs w:val="0"/>
          <w:sz w:val="20"/>
          <w:szCs w:val="14"/>
        </w:rPr>
        <w:t xml:space="preserve">Individueel, </w:t>
      </w:r>
      <w:r>
        <w:rPr>
          <w:rFonts w:eastAsia="Calibri" w:cs="Calibri"/>
          <w:sz w:val="20"/>
          <w:szCs w:val="14"/>
        </w:rPr>
        <w:t>dan kan de werkgever niet geselecteerd worden in het collectief aanmaken van de pensioenaangiften.</w:t>
      </w:r>
    </w:p>
    <w:p w14:paraId="18018AC7" w14:textId="3BFED34E" w:rsidR="00CB20D0" w:rsidRDefault="00CB20D0" w:rsidP="00CB20D0">
      <w:pPr>
        <w:pStyle w:val="Lijstalinea"/>
        <w:widowControl/>
        <w:numPr>
          <w:ilvl w:val="2"/>
          <w:numId w:val="30"/>
        </w:numPr>
        <w:autoSpaceDE/>
        <w:autoSpaceDN/>
        <w:spacing w:line="300" w:lineRule="exact"/>
        <w:contextualSpacing/>
        <w:rPr>
          <w:rFonts w:eastAsia="Times New Roman"/>
          <w:sz w:val="24"/>
          <w:szCs w:val="18"/>
        </w:rPr>
      </w:pPr>
      <w:r>
        <w:rPr>
          <w:rFonts w:eastAsia="Calibri" w:cs="Calibri"/>
          <w:i/>
          <w:iCs w:val="0"/>
        </w:rPr>
        <w:t xml:space="preserve">Relatienummer: </w:t>
      </w:r>
      <w:r>
        <w:rPr>
          <w:rFonts w:eastAsia="Calibri" w:cs="Calibri"/>
        </w:rPr>
        <w:t xml:space="preserve">Verplicht </w:t>
      </w:r>
    </w:p>
    <w:p w14:paraId="0E35B1E3" w14:textId="77777777" w:rsidR="00CB20D0" w:rsidRDefault="00CB20D0" w:rsidP="00CB20D0">
      <w:pPr>
        <w:pStyle w:val="Lijstalinea"/>
        <w:widowControl/>
        <w:numPr>
          <w:ilvl w:val="2"/>
          <w:numId w:val="30"/>
        </w:numPr>
        <w:autoSpaceDE/>
        <w:autoSpaceDN/>
        <w:spacing w:line="300" w:lineRule="exact"/>
        <w:contextualSpacing/>
        <w:rPr>
          <w:noProof/>
          <w:lang w:eastAsia="nl-NL"/>
        </w:rPr>
      </w:pPr>
      <w:r>
        <w:rPr>
          <w:rFonts w:eastAsia="Calibri" w:cs="Calibri"/>
          <w:i/>
          <w:iCs w:val="0"/>
        </w:rPr>
        <w:t xml:space="preserve">CAO externe partij: </w:t>
      </w:r>
      <w:r>
        <w:rPr>
          <w:rFonts w:eastAsia="Calibri" w:cs="Calibri"/>
        </w:rPr>
        <w:t>Niet van toepassing</w:t>
      </w:r>
      <w:r>
        <w:t xml:space="preserve"> </w:t>
      </w:r>
    </w:p>
    <w:p w14:paraId="3CF610C8" w14:textId="5408BC5E" w:rsidR="00CB20D0" w:rsidRDefault="00510F49" w:rsidP="00CB20D0">
      <w:pPr>
        <w:spacing w:line="300" w:lineRule="exact"/>
        <w:rPr>
          <w:noProof/>
          <w:lang w:eastAsia="nl-NL"/>
        </w:rPr>
      </w:pPr>
      <w:r>
        <w:rPr>
          <w:noProof/>
          <w:lang w:eastAsia="nl-NL"/>
        </w:rPr>
        <w:drawing>
          <wp:anchor distT="0" distB="0" distL="114300" distR="114300" simplePos="0" relativeHeight="251699207" behindDoc="0" locked="0" layoutInCell="1" allowOverlap="1" wp14:anchorId="0FF25FE2" wp14:editId="599DEA3E">
            <wp:simplePos x="0" y="0"/>
            <wp:positionH relativeFrom="margin">
              <wp:posOffset>0</wp:posOffset>
            </wp:positionH>
            <wp:positionV relativeFrom="paragraph">
              <wp:posOffset>127000</wp:posOffset>
            </wp:positionV>
            <wp:extent cx="5753100" cy="1866900"/>
            <wp:effectExtent l="0" t="0" r="0" b="0"/>
            <wp:wrapSquare wrapText="bothSides"/>
            <wp:docPr id="653898495" name="Afbeelding 18"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 met tekst, schermopname, Lettertype, lijn&#10;&#10;Door AI gegenereerde inhoud is mogelijk onjui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a:graphicData>
            </a:graphic>
          </wp:anchor>
        </w:drawing>
      </w:r>
    </w:p>
    <w:p w14:paraId="46EE8ECA" w14:textId="32D943BF" w:rsidR="00CB20D0" w:rsidRDefault="00CB20D0" w:rsidP="00CB20D0"/>
    <w:p w14:paraId="48E8B5D2" w14:textId="1A08D9AA" w:rsidR="00CB20D0" w:rsidRDefault="00CB20D0" w:rsidP="00CB20D0"/>
    <w:p w14:paraId="4478ECBE" w14:textId="77777777" w:rsidR="00510F49" w:rsidRDefault="00510F49" w:rsidP="00CB20D0"/>
    <w:p w14:paraId="7BD81D2C" w14:textId="77777777" w:rsidR="00510F49" w:rsidRDefault="00510F49" w:rsidP="00CB20D0"/>
    <w:p w14:paraId="00CD1539" w14:textId="77777777" w:rsidR="00510F49" w:rsidRDefault="00510F49" w:rsidP="00CB20D0"/>
    <w:p w14:paraId="4ED945F7" w14:textId="77777777" w:rsidR="00510F49" w:rsidRDefault="00510F49" w:rsidP="00CB20D0"/>
    <w:p w14:paraId="1043C422" w14:textId="77777777" w:rsidR="00510F49" w:rsidRDefault="00510F49" w:rsidP="00CB20D0"/>
    <w:p w14:paraId="4F4CD5F2" w14:textId="77777777" w:rsidR="00510F49" w:rsidRDefault="00510F49" w:rsidP="00CB20D0"/>
    <w:p w14:paraId="013E4EB0" w14:textId="77777777" w:rsidR="00510F49" w:rsidRDefault="00510F49" w:rsidP="00CB20D0"/>
    <w:p w14:paraId="22941C59" w14:textId="3F130F7A" w:rsidR="00CB20D0" w:rsidRDefault="00CB20D0" w:rsidP="00510F49">
      <w:pPr>
        <w:pStyle w:val="Kop3"/>
      </w:pPr>
      <w:bookmarkStart w:id="144" w:name="_Toc219731387"/>
      <w:bookmarkStart w:id="145" w:name="_Toc233884815"/>
      <w:r>
        <w:t>Fonds</w:t>
      </w:r>
      <w:bookmarkEnd w:id="144"/>
      <w:bookmarkEnd w:id="145"/>
    </w:p>
    <w:p w14:paraId="27103AC1" w14:textId="77777777" w:rsidR="00CB20D0" w:rsidRDefault="00CB20D0" w:rsidP="00CB20D0">
      <w:pPr>
        <w:rPr>
          <w:lang w:eastAsia="nl-NL"/>
        </w:rPr>
      </w:pPr>
      <w:r>
        <w:rPr>
          <w:lang w:eastAsia="nl-NL"/>
        </w:rPr>
        <w:t xml:space="preserve">Vanaf 2026 bestaat er nog maar 1 pensioenfonds voor </w:t>
      </w:r>
      <w:proofErr w:type="spellStart"/>
      <w:r>
        <w:rPr>
          <w:lang w:eastAsia="nl-NL"/>
        </w:rPr>
        <w:t>StiPP</w:t>
      </w:r>
      <w:proofErr w:type="spellEnd"/>
      <w:r>
        <w:rPr>
          <w:lang w:eastAsia="nl-NL"/>
        </w:rPr>
        <w:t xml:space="preserve">. Waar je voorheen altijd fonds nummer 1 en 2 moest gebruiken om de gegevens in het </w:t>
      </w:r>
      <w:proofErr w:type="gramStart"/>
      <w:r>
        <w:rPr>
          <w:lang w:eastAsia="nl-NL"/>
        </w:rPr>
        <w:t>PDO bestand</w:t>
      </w:r>
      <w:proofErr w:type="gramEnd"/>
      <w:r>
        <w:rPr>
          <w:lang w:eastAsia="nl-NL"/>
        </w:rPr>
        <w:t xml:space="preserve"> te krijgen, kun je nu flexibeler een eigen fondsnummer gebruiken voor Stipp. </w:t>
      </w:r>
    </w:p>
    <w:p w14:paraId="34AACF56" w14:textId="77777777" w:rsidR="00CB20D0" w:rsidRDefault="00CB20D0" w:rsidP="00CB20D0">
      <w:pPr>
        <w:rPr>
          <w:lang w:eastAsia="nl-NL"/>
        </w:rPr>
      </w:pPr>
    </w:p>
    <w:p w14:paraId="17E0EC30" w14:textId="7D73896B" w:rsidR="00CB20D0" w:rsidRDefault="00CB20D0" w:rsidP="00CB20D0">
      <w:pPr>
        <w:rPr>
          <w:lang w:eastAsia="nl-NL"/>
        </w:rPr>
      </w:pPr>
      <w:r>
        <w:rPr>
          <w:lang w:eastAsia="nl-NL"/>
        </w:rPr>
        <w:t xml:space="preserve">Door gebruik te maken van de </w:t>
      </w:r>
      <w:r>
        <w:rPr>
          <w:i/>
          <w:iCs w:val="0"/>
          <w:lang w:eastAsia="nl-NL"/>
        </w:rPr>
        <w:t xml:space="preserve">Externe fondscode </w:t>
      </w:r>
      <w:r>
        <w:rPr>
          <w:lang w:eastAsia="nl-NL"/>
        </w:rPr>
        <w:t>die we hebben toegevoegd voor het Stipp Pensioenfonds, maakt het niet meer uit welk fondsnummer je gebruikt zolang je maar de externe fondscode gevuld hebt. In de door Loket.nl onderhouden uitzendcao’s is dit uiteraard al op deze manier ingericht.</w:t>
      </w:r>
    </w:p>
    <w:p w14:paraId="2AD1AE07" w14:textId="6FD2F919" w:rsidR="00CB20D0" w:rsidRDefault="00CB20D0" w:rsidP="00CB20D0">
      <w:pPr>
        <w:rPr>
          <w:lang w:eastAsia="nl-NL"/>
        </w:rPr>
      </w:pPr>
      <w:r>
        <w:rPr>
          <w:noProof/>
          <w:lang w:eastAsia="nl-NL"/>
        </w:rPr>
        <w:drawing>
          <wp:anchor distT="0" distB="0" distL="114300" distR="114300" simplePos="0" relativeHeight="251683847" behindDoc="0" locked="0" layoutInCell="1" allowOverlap="1" wp14:anchorId="60551301" wp14:editId="7222649F">
            <wp:simplePos x="0" y="0"/>
            <wp:positionH relativeFrom="column">
              <wp:posOffset>107950</wp:posOffset>
            </wp:positionH>
            <wp:positionV relativeFrom="paragraph">
              <wp:posOffset>92075</wp:posOffset>
            </wp:positionV>
            <wp:extent cx="3649663" cy="1466850"/>
            <wp:effectExtent l="0" t="0" r="8255" b="0"/>
            <wp:wrapNone/>
            <wp:docPr id="517124083" name="Afbeelding 17" descr="Afbeelding met tekst, schermopname,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 met tekst, schermopname, lijn, Lettertype&#10;&#10;Door AI gegenereerde inhoud is mogelijk onjui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58184" cy="147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E0C0C" w14:textId="00D46929" w:rsidR="00CB20D0" w:rsidRDefault="00CB20D0" w:rsidP="00CB20D0">
      <w:pPr>
        <w:rPr>
          <w:lang w:eastAsia="nl-NL"/>
        </w:rPr>
      </w:pPr>
    </w:p>
    <w:p w14:paraId="76911A55" w14:textId="77777777" w:rsidR="00CB20D0" w:rsidRDefault="00CB20D0" w:rsidP="00CB20D0">
      <w:pPr>
        <w:pStyle w:val="Kop2"/>
        <w:keepLines w:val="0"/>
        <w:widowControl/>
        <w:numPr>
          <w:ilvl w:val="1"/>
          <w:numId w:val="0"/>
        </w:numPr>
        <w:autoSpaceDE/>
        <w:autoSpaceDN/>
        <w:spacing w:before="240" w:after="60" w:line="240" w:lineRule="auto"/>
        <w:ind w:left="680" w:hanging="680"/>
      </w:pPr>
      <w:bookmarkStart w:id="146" w:name="_Toc184395625"/>
      <w:bookmarkStart w:id="147" w:name="_Toc219731388"/>
    </w:p>
    <w:p w14:paraId="579F630B" w14:textId="77777777" w:rsidR="00CB20D0" w:rsidRDefault="00CB20D0" w:rsidP="00CB20D0">
      <w:pPr>
        <w:pStyle w:val="Kop2"/>
        <w:keepLines w:val="0"/>
        <w:widowControl/>
        <w:numPr>
          <w:ilvl w:val="1"/>
          <w:numId w:val="0"/>
        </w:numPr>
        <w:autoSpaceDE/>
        <w:autoSpaceDN/>
        <w:spacing w:before="240" w:after="60" w:line="240" w:lineRule="auto"/>
        <w:ind w:left="680" w:hanging="680"/>
      </w:pPr>
    </w:p>
    <w:p w14:paraId="6D94C9BF" w14:textId="77777777" w:rsidR="00CB20D0" w:rsidRDefault="00CB20D0" w:rsidP="00CB20D0"/>
    <w:p w14:paraId="51D619EB" w14:textId="77777777" w:rsidR="00510F49" w:rsidRDefault="00510F49" w:rsidP="00CB20D0"/>
    <w:p w14:paraId="1A45ED43" w14:textId="77777777" w:rsidR="00510F49" w:rsidRPr="00CB20D0" w:rsidRDefault="00510F49" w:rsidP="00CB20D0"/>
    <w:p w14:paraId="3AF10978" w14:textId="073A035B" w:rsidR="00CB20D0" w:rsidRDefault="00CB20D0" w:rsidP="00510F49">
      <w:pPr>
        <w:pStyle w:val="Kop2"/>
      </w:pPr>
      <w:bookmarkStart w:id="148" w:name="_Toc233884816"/>
      <w:r>
        <w:lastRenderedPageBreak/>
        <w:t>Aanmaken PLO</w:t>
      </w:r>
      <w:bookmarkEnd w:id="146"/>
      <w:bookmarkEnd w:id="147"/>
      <w:bookmarkEnd w:id="148"/>
      <w:r>
        <w:t xml:space="preserve"> </w:t>
      </w:r>
    </w:p>
    <w:p w14:paraId="4C0503A7" w14:textId="25FABEE5" w:rsidR="00CB20D0" w:rsidRDefault="00CB20D0" w:rsidP="00CB20D0">
      <w:r>
        <w:t xml:space="preserve">In Loket.nl via </w:t>
      </w:r>
      <w:r>
        <w:rPr>
          <w:bCs/>
          <w:i/>
          <w:iCs w:val="0"/>
        </w:rPr>
        <w:t xml:space="preserve">Werkgever </w:t>
      </w:r>
      <w:r>
        <w:rPr>
          <w:rFonts w:ascii="Wingdings" w:eastAsia="Wingdings" w:hAnsi="Wingdings" w:cs="Wingdings"/>
          <w:bCs/>
          <w:i/>
          <w:iCs w:val="0"/>
        </w:rPr>
        <w:t>à</w:t>
      </w:r>
      <w:r>
        <w:rPr>
          <w:bCs/>
          <w:i/>
          <w:iCs w:val="0"/>
        </w:rPr>
        <w:t xml:space="preserve"> Salarisverwerking </w:t>
      </w:r>
      <w:r>
        <w:rPr>
          <w:rFonts w:ascii="Wingdings" w:eastAsia="Wingdings" w:hAnsi="Wingdings" w:cs="Wingdings"/>
          <w:bCs/>
          <w:i/>
          <w:iCs w:val="0"/>
        </w:rPr>
        <w:t>à</w:t>
      </w:r>
      <w:r>
        <w:rPr>
          <w:bCs/>
          <w:i/>
          <w:iCs w:val="0"/>
        </w:rPr>
        <w:t xml:space="preserve"> PLO</w:t>
      </w:r>
      <w:r>
        <w:rPr>
          <w:b/>
          <w:bCs/>
          <w:iCs w:val="0"/>
        </w:rPr>
        <w:t xml:space="preserve"> </w:t>
      </w:r>
      <w:r>
        <w:t xml:space="preserve">tref je de mogelijkheid tot het aanmaken van een PDO ten behoeve van </w:t>
      </w:r>
      <w:proofErr w:type="spellStart"/>
      <w:r>
        <w:t>StiPP</w:t>
      </w:r>
      <w:proofErr w:type="spellEnd"/>
      <w:r>
        <w:t xml:space="preserve"> (zie onderstaande </w:t>
      </w:r>
      <w:proofErr w:type="spellStart"/>
      <w:r>
        <w:t>printscreen</w:t>
      </w:r>
      <w:proofErr w:type="spellEnd"/>
      <w:r>
        <w:t>).</w:t>
      </w:r>
    </w:p>
    <w:p w14:paraId="776A0D4F" w14:textId="77D160E0" w:rsidR="00CB20D0" w:rsidRDefault="00510F49" w:rsidP="00CB20D0">
      <w:r>
        <w:rPr>
          <w:noProof/>
        </w:rPr>
        <w:drawing>
          <wp:anchor distT="0" distB="0" distL="114300" distR="114300" simplePos="0" relativeHeight="251682823" behindDoc="0" locked="0" layoutInCell="1" allowOverlap="1" wp14:anchorId="26AD9549" wp14:editId="7E75399F">
            <wp:simplePos x="0" y="0"/>
            <wp:positionH relativeFrom="column">
              <wp:posOffset>3365499</wp:posOffset>
            </wp:positionH>
            <wp:positionV relativeFrom="paragraph">
              <wp:posOffset>92075</wp:posOffset>
            </wp:positionV>
            <wp:extent cx="2867025" cy="3342928"/>
            <wp:effectExtent l="0" t="0" r="0" b="0"/>
            <wp:wrapNone/>
            <wp:docPr id="1469132151" name="Afbeelding 3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 met tekst, schermopname, Lettertype, nummer&#10;&#10;Automatisch gegenereerde beschrijving"/>
                    <pic:cNvPicPr>
                      <a:picLocks noChangeAspect="1" noChangeArrowheads="1"/>
                    </pic:cNvPicPr>
                  </pic:nvPicPr>
                  <pic:blipFill>
                    <a:blip r:embed="rId56">
                      <a:extLst>
                        <a:ext uri="{28A0092B-C50C-407E-A947-70E740481C1C}">
                          <a14:useLocalDpi xmlns:a14="http://schemas.microsoft.com/office/drawing/2010/main" val="0"/>
                        </a:ext>
                      </a:extLst>
                    </a:blip>
                    <a:srcRect r="703" b="2827"/>
                    <a:stretch>
                      <a:fillRect/>
                    </a:stretch>
                  </pic:blipFill>
                  <pic:spPr bwMode="auto">
                    <a:xfrm>
                      <a:off x="0" y="0"/>
                      <a:ext cx="2872264" cy="334903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31" behindDoc="0" locked="0" layoutInCell="1" allowOverlap="1" wp14:anchorId="3AC6E627" wp14:editId="4BE05645">
            <wp:simplePos x="0" y="0"/>
            <wp:positionH relativeFrom="margin">
              <wp:align>left</wp:align>
            </wp:positionH>
            <wp:positionV relativeFrom="paragraph">
              <wp:posOffset>114300</wp:posOffset>
            </wp:positionV>
            <wp:extent cx="3371850" cy="1276350"/>
            <wp:effectExtent l="0" t="0" r="0" b="0"/>
            <wp:wrapSquare wrapText="bothSides"/>
            <wp:docPr id="1447002028" name="Afbeelding 16"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 met tekst, schermopname, Lettertype, ontwerp&#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71850" cy="1276350"/>
                    </a:xfrm>
                    <a:prstGeom prst="rect">
                      <a:avLst/>
                    </a:prstGeom>
                    <a:noFill/>
                    <a:ln>
                      <a:noFill/>
                    </a:ln>
                  </pic:spPr>
                </pic:pic>
              </a:graphicData>
            </a:graphic>
          </wp:anchor>
        </w:drawing>
      </w:r>
    </w:p>
    <w:p w14:paraId="3A8D8244" w14:textId="4695B1C3" w:rsidR="00CB20D0" w:rsidRDefault="00CB20D0" w:rsidP="00CB20D0">
      <w:pPr>
        <w:rPr>
          <w:noProof/>
        </w:rPr>
      </w:pPr>
    </w:p>
    <w:p w14:paraId="61CB3A33" w14:textId="62093082" w:rsidR="00CB20D0" w:rsidRDefault="00CB20D0" w:rsidP="00CB20D0">
      <w:pPr>
        <w:rPr>
          <w:noProof/>
        </w:rPr>
      </w:pPr>
    </w:p>
    <w:p w14:paraId="4C84AC04" w14:textId="77777777" w:rsidR="00CB20D0" w:rsidRDefault="00CB20D0" w:rsidP="00CB20D0"/>
    <w:p w14:paraId="18C7E81A" w14:textId="77777777" w:rsidR="00CB20D0" w:rsidRDefault="00CB20D0" w:rsidP="00CB20D0"/>
    <w:p w14:paraId="481FEE55" w14:textId="77777777" w:rsidR="00CB20D0" w:rsidRDefault="00CB20D0" w:rsidP="00CB20D0"/>
    <w:p w14:paraId="0C071843" w14:textId="77777777" w:rsidR="00CB20D0" w:rsidRDefault="00CB20D0" w:rsidP="00CB20D0"/>
    <w:p w14:paraId="7C3912E2" w14:textId="77777777" w:rsidR="00CB20D0" w:rsidRDefault="00CB20D0" w:rsidP="00CB20D0"/>
    <w:p w14:paraId="083802CA" w14:textId="77777777" w:rsidR="00CB20D0" w:rsidRDefault="00CB20D0" w:rsidP="00CB20D0"/>
    <w:p w14:paraId="2929AFC6" w14:textId="77777777" w:rsidR="00CB20D0" w:rsidRDefault="00CB20D0" w:rsidP="00CB20D0"/>
    <w:p w14:paraId="6DDE6210" w14:textId="77777777" w:rsidR="00CB20D0" w:rsidRDefault="00CB20D0" w:rsidP="00CB20D0"/>
    <w:p w14:paraId="442C7FC3" w14:textId="77777777" w:rsidR="00CB20D0" w:rsidRDefault="00CB20D0" w:rsidP="00CB20D0"/>
    <w:p w14:paraId="5821D927" w14:textId="77777777" w:rsidR="00CB20D0" w:rsidRDefault="00CB20D0" w:rsidP="00CB20D0"/>
    <w:p w14:paraId="4E0669A8" w14:textId="77777777" w:rsidR="00CB20D0" w:rsidRDefault="00CB20D0" w:rsidP="00CB20D0"/>
    <w:p w14:paraId="073A6C9A" w14:textId="77777777" w:rsidR="00CB20D0" w:rsidRDefault="00CB20D0" w:rsidP="00CB20D0"/>
    <w:p w14:paraId="49CFAB3D" w14:textId="77777777" w:rsidR="00510F49" w:rsidRDefault="00510F49" w:rsidP="00CB20D0"/>
    <w:p w14:paraId="2285695D" w14:textId="77777777" w:rsidR="00510F49" w:rsidRDefault="00510F49" w:rsidP="00CB20D0"/>
    <w:p w14:paraId="58EC5E00" w14:textId="77777777" w:rsidR="00CB20D0" w:rsidRDefault="00CB20D0" w:rsidP="00510F49">
      <w:r>
        <w:t xml:space="preserve">Standaard wordt het e-mailadres gevuld met het e-mailadres van de gebruiker. </w:t>
      </w:r>
      <w:proofErr w:type="spellStart"/>
      <w:r>
        <w:t>StiPP</w:t>
      </w:r>
      <w:proofErr w:type="spellEnd"/>
      <w:r>
        <w:t xml:space="preserve"> zal het e-mailadres gebruiken voor de terugkoppeling van de </w:t>
      </w:r>
      <w:proofErr w:type="gramStart"/>
      <w:r>
        <w:t>PDO aanlevering</w:t>
      </w:r>
      <w:proofErr w:type="gramEnd"/>
      <w:r>
        <w:t>.</w:t>
      </w:r>
    </w:p>
    <w:p w14:paraId="7EDF06A7" w14:textId="77777777" w:rsidR="00CB20D0" w:rsidRDefault="00CB20D0" w:rsidP="00CB20D0"/>
    <w:p w14:paraId="4D0F4102" w14:textId="77777777" w:rsidR="00CB20D0" w:rsidRDefault="00CB20D0" w:rsidP="00CB20D0">
      <w:r>
        <w:t>Bij naam en adres gegevensleverancier dienen de gegevens ingevuld worden van degene die de aanlevering naar Stipp verzorgt. Dit kan zijn:</w:t>
      </w:r>
    </w:p>
    <w:p w14:paraId="5D3DCBCE" w14:textId="77777777" w:rsidR="00CB20D0" w:rsidRDefault="00CB20D0" w:rsidP="00CB20D0"/>
    <w:p w14:paraId="26C09520" w14:textId="77777777" w:rsidR="00CB20D0" w:rsidRDefault="00CB20D0" w:rsidP="00CB20D0">
      <w:pPr>
        <w:pStyle w:val="Lijstalinea"/>
        <w:widowControl/>
        <w:numPr>
          <w:ilvl w:val="0"/>
          <w:numId w:val="38"/>
        </w:numPr>
        <w:autoSpaceDE/>
        <w:autoSpaceDN/>
        <w:spacing w:line="240" w:lineRule="auto"/>
        <w:contextualSpacing/>
      </w:pPr>
      <w:r>
        <w:t>Een accountant/ administratiekantoor dat de administratie voor een werkgever uitvoert.</w:t>
      </w:r>
    </w:p>
    <w:p w14:paraId="4525A6B2" w14:textId="77777777" w:rsidR="00CB20D0" w:rsidRDefault="00CB20D0" w:rsidP="00CB20D0">
      <w:pPr>
        <w:pStyle w:val="Lijstalinea"/>
        <w:widowControl/>
        <w:numPr>
          <w:ilvl w:val="0"/>
          <w:numId w:val="38"/>
        </w:numPr>
        <w:autoSpaceDE/>
        <w:autoSpaceDN/>
        <w:spacing w:line="240" w:lineRule="auto"/>
        <w:contextualSpacing/>
      </w:pPr>
      <w:r>
        <w:t>De werkgever zelf</w:t>
      </w:r>
    </w:p>
    <w:p w14:paraId="5078CBBC" w14:textId="77777777" w:rsidR="00CB20D0" w:rsidRDefault="00CB20D0" w:rsidP="00CB20D0"/>
    <w:p w14:paraId="452CD9AB" w14:textId="77777777" w:rsidR="00CB20D0" w:rsidRDefault="00CB20D0" w:rsidP="00CB20D0">
      <w:r>
        <w:t>Rechts in het scherm zie je de lijst met geselecteerde verloningen die in de aanlevering zullen worden meegenomen.</w:t>
      </w:r>
    </w:p>
    <w:p w14:paraId="64A73DF3" w14:textId="77777777" w:rsidR="00CB20D0" w:rsidRDefault="00CB20D0" w:rsidP="00CB20D0"/>
    <w:p w14:paraId="7F008264" w14:textId="77777777" w:rsidR="00CB20D0" w:rsidRDefault="00CB20D0" w:rsidP="00CB20D0">
      <w:r>
        <w:t xml:space="preserve">Alle loonruns die op deze periode betrekking hebben en nog niet eerder zijn aangeleverd in een eerdere periode (binnen dat jaar) zullen in de aanlevering worden meegenomen. </w:t>
      </w:r>
      <w:proofErr w:type="gramStart"/>
      <w:r>
        <w:t>Indien</w:t>
      </w:r>
      <w:proofErr w:type="gramEnd"/>
      <w:r>
        <w:t xml:space="preserve"> je vervolgens op de button </w:t>
      </w:r>
      <w:r>
        <w:rPr>
          <w:i/>
        </w:rPr>
        <w:t>Download</w:t>
      </w:r>
      <w:r>
        <w:t xml:space="preserve"> klikt, zal het betreffende bestand worden aangemaakt en kan het bestand worden opgeslagen om vervolgens aan </w:t>
      </w:r>
      <w:proofErr w:type="spellStart"/>
      <w:r>
        <w:rPr>
          <w:i/>
          <w:iCs w:val="0"/>
        </w:rPr>
        <w:t>StiPP</w:t>
      </w:r>
      <w:proofErr w:type="spellEnd"/>
      <w:r>
        <w:t xml:space="preserve"> aan te kunnen bieden. Dit bestand kan geüpload worden via het portaal van het PGGM.</w:t>
      </w:r>
    </w:p>
    <w:p w14:paraId="519744D7" w14:textId="77777777" w:rsidR="00CB20D0" w:rsidRDefault="00CB20D0" w:rsidP="00CB20D0">
      <w:pPr>
        <w:rPr>
          <w:rFonts w:eastAsia="MS Gothic"/>
          <w:b/>
          <w:bCs/>
          <w:sz w:val="28"/>
          <w:szCs w:val="28"/>
        </w:rPr>
      </w:pPr>
      <w:r>
        <w:br w:type="page"/>
      </w:r>
      <w:bookmarkStart w:id="149" w:name="_Toc184395626"/>
    </w:p>
    <w:p w14:paraId="3338D887" w14:textId="77777777" w:rsidR="00CB20D0" w:rsidRDefault="00CB20D0" w:rsidP="00510F49">
      <w:pPr>
        <w:pStyle w:val="Kop2"/>
        <w:rPr>
          <w:rFonts w:eastAsia="MS Gothic"/>
          <w:sz w:val="28"/>
          <w:szCs w:val="28"/>
        </w:rPr>
      </w:pPr>
      <w:bookmarkStart w:id="150" w:name="_Toc219731389"/>
      <w:bookmarkStart w:id="151" w:name="_Toc233884817"/>
      <w:r w:rsidRPr="00510F49">
        <w:lastRenderedPageBreak/>
        <w:t>Verwijderen</w:t>
      </w:r>
      <w:r>
        <w:t xml:space="preserve"> PLO</w:t>
      </w:r>
      <w:bookmarkEnd w:id="149"/>
      <w:bookmarkEnd w:id="150"/>
      <w:bookmarkEnd w:id="151"/>
    </w:p>
    <w:p w14:paraId="26D78684" w14:textId="590B0057" w:rsidR="00CB20D0" w:rsidRDefault="00CB20D0" w:rsidP="00CB20D0">
      <w:r>
        <w:t xml:space="preserve">Mocht je een aanlevering opnieuw willen aanmaken dan moet deze aanlevering eerst worden verwijderd. Zie onderstaande </w:t>
      </w:r>
      <w:proofErr w:type="spellStart"/>
      <w:r>
        <w:t>printscreen</w:t>
      </w:r>
      <w:proofErr w:type="spellEnd"/>
      <w:r>
        <w:t>.</w:t>
      </w:r>
    </w:p>
    <w:p w14:paraId="355036C4" w14:textId="55D64F1B" w:rsidR="00CB20D0" w:rsidRDefault="00510F49" w:rsidP="00CB20D0">
      <w:r>
        <w:rPr>
          <w:noProof/>
        </w:rPr>
        <w:drawing>
          <wp:anchor distT="0" distB="0" distL="114300" distR="114300" simplePos="0" relativeHeight="251701255" behindDoc="0" locked="0" layoutInCell="1" allowOverlap="1" wp14:anchorId="7B78495F" wp14:editId="4237DA05">
            <wp:simplePos x="0" y="0"/>
            <wp:positionH relativeFrom="margin">
              <wp:posOffset>0</wp:posOffset>
            </wp:positionH>
            <wp:positionV relativeFrom="paragraph">
              <wp:posOffset>66675</wp:posOffset>
            </wp:positionV>
            <wp:extent cx="2362200" cy="1285875"/>
            <wp:effectExtent l="0" t="0" r="0" b="9525"/>
            <wp:wrapSquare wrapText="bothSides"/>
            <wp:docPr id="1976476125" name="Afbeelding 1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 met tekst, schermopname, Lettertype&#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anchor>
        </w:drawing>
      </w:r>
    </w:p>
    <w:p w14:paraId="6151DB9C" w14:textId="2360DBA0" w:rsidR="00CB20D0" w:rsidRDefault="00CB20D0" w:rsidP="00CB20D0"/>
    <w:p w14:paraId="1C62EAC8" w14:textId="77777777" w:rsidR="00CB20D0" w:rsidRDefault="00CB20D0" w:rsidP="00CB20D0"/>
    <w:p w14:paraId="5325C2E0" w14:textId="77777777" w:rsidR="00510F49" w:rsidRDefault="00510F49" w:rsidP="00CB20D0"/>
    <w:p w14:paraId="0F84F84F" w14:textId="77777777" w:rsidR="00510F49" w:rsidRDefault="00510F49" w:rsidP="00CB20D0"/>
    <w:p w14:paraId="7915543C" w14:textId="77777777" w:rsidR="00510F49" w:rsidRDefault="00510F49" w:rsidP="00CB20D0"/>
    <w:p w14:paraId="2F7EAE68" w14:textId="77777777" w:rsidR="00510F49" w:rsidRDefault="00510F49" w:rsidP="00CB20D0"/>
    <w:p w14:paraId="19D5BED8" w14:textId="7B2FA2F7" w:rsidR="00CB20D0" w:rsidRDefault="00CB20D0" w:rsidP="00CB20D0">
      <w:r>
        <w:t>Vervolgens krijg je de mogelijkheid om de aanlevering te verwijderen en kan de periode opnieuw worden aangemaakt.</w:t>
      </w:r>
    </w:p>
    <w:p w14:paraId="3807232F" w14:textId="3DFFB635" w:rsidR="00CB20D0" w:rsidRDefault="00CB20D0" w:rsidP="00CB20D0"/>
    <w:p w14:paraId="04DD9D31" w14:textId="63471323" w:rsidR="00CB20D0" w:rsidRDefault="00CB20D0" w:rsidP="00CB20D0">
      <w:r>
        <w:t>Je krijgt steeds de laatst aangemaakte aanlevering te zien. Deze aanlevering(en) dien je te verwijderen totdat je de periode hebt verwijderd die opnieuw moet worden aangemaakt.</w:t>
      </w:r>
    </w:p>
    <w:p w14:paraId="44E40F7B" w14:textId="1305CF87" w:rsidR="00CB20D0" w:rsidRDefault="00510F49" w:rsidP="00CB20D0">
      <w:r>
        <w:rPr>
          <w:noProof/>
        </w:rPr>
        <w:drawing>
          <wp:anchor distT="0" distB="0" distL="114300" distR="114300" simplePos="0" relativeHeight="251702279" behindDoc="0" locked="0" layoutInCell="1" allowOverlap="1" wp14:anchorId="50A3AE3B" wp14:editId="36DB8B00">
            <wp:simplePos x="0" y="0"/>
            <wp:positionH relativeFrom="margin">
              <wp:align>left</wp:align>
            </wp:positionH>
            <wp:positionV relativeFrom="paragraph">
              <wp:posOffset>92075</wp:posOffset>
            </wp:positionV>
            <wp:extent cx="3014980" cy="1533525"/>
            <wp:effectExtent l="0" t="0" r="0" b="0"/>
            <wp:wrapSquare wrapText="bothSides"/>
            <wp:docPr id="120952282" name="Afbeelding 14"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 met tekst, schermopname, Lettertype, scherm&#10;&#10;Automatisch gegenereerde beschrijv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9903" cy="1535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2C1BD" w14:textId="2F380432" w:rsidR="00CB20D0" w:rsidRDefault="00CB20D0" w:rsidP="00CB20D0"/>
    <w:p w14:paraId="423F6A9E" w14:textId="77777777" w:rsidR="00CB20D0" w:rsidRDefault="00CB20D0" w:rsidP="00CB20D0"/>
    <w:p w14:paraId="08F272A5" w14:textId="77777777" w:rsidR="00510F49" w:rsidRDefault="00510F49" w:rsidP="00CB20D0"/>
    <w:p w14:paraId="46594D9E" w14:textId="77777777" w:rsidR="00510F49" w:rsidRDefault="00510F49" w:rsidP="00CB20D0"/>
    <w:p w14:paraId="02C859E7" w14:textId="77777777" w:rsidR="00510F49" w:rsidRDefault="00510F49" w:rsidP="00CB20D0"/>
    <w:p w14:paraId="489005F9" w14:textId="77777777" w:rsidR="00510F49" w:rsidRDefault="00510F49" w:rsidP="00CB20D0"/>
    <w:p w14:paraId="3C966649" w14:textId="77777777" w:rsidR="00510F49" w:rsidRDefault="00510F49" w:rsidP="00CB20D0"/>
    <w:p w14:paraId="15EA0C16" w14:textId="77777777" w:rsidR="00CB20D0" w:rsidRDefault="00CB20D0" w:rsidP="00CB20D0">
      <w:r>
        <w:t>Vervolgens kan de betreffende aanlevering en alle latere aanleveringen opnieuw worden aangemaakt en (indien nodig) worden aangeleverd.</w:t>
      </w:r>
    </w:p>
    <w:p w14:paraId="40D61206" w14:textId="77777777" w:rsidR="00510F49" w:rsidRDefault="00510F49" w:rsidP="00CB20D0"/>
    <w:p w14:paraId="4EDE75EB" w14:textId="77777777" w:rsidR="00CB20D0" w:rsidRDefault="00CB20D0" w:rsidP="00510F49">
      <w:pPr>
        <w:pStyle w:val="Kop2"/>
      </w:pPr>
      <w:bookmarkStart w:id="152" w:name="_Toc184395627"/>
      <w:bookmarkStart w:id="153" w:name="_Toc219731390"/>
      <w:bookmarkStart w:id="154" w:name="_Toc233884818"/>
      <w:r>
        <w:t xml:space="preserve">Overzicht aanlevering </w:t>
      </w:r>
      <w:bookmarkEnd w:id="152"/>
      <w:proofErr w:type="spellStart"/>
      <w:r>
        <w:t>StiPP</w:t>
      </w:r>
      <w:bookmarkEnd w:id="153"/>
      <w:bookmarkEnd w:id="154"/>
      <w:proofErr w:type="spellEnd"/>
    </w:p>
    <w:p w14:paraId="475E8E9D" w14:textId="3B450E14" w:rsidR="00CB20D0" w:rsidRDefault="00CB20D0" w:rsidP="00CB20D0">
      <w:r>
        <w:rPr>
          <w:noProof/>
        </w:rPr>
        <w:drawing>
          <wp:anchor distT="0" distB="0" distL="114300" distR="114300" simplePos="0" relativeHeight="251663367" behindDoc="0" locked="0" layoutInCell="1" allowOverlap="1" wp14:anchorId="6C44D88D" wp14:editId="0C4DA624">
            <wp:simplePos x="0" y="0"/>
            <wp:positionH relativeFrom="margin">
              <wp:align>left</wp:align>
            </wp:positionH>
            <wp:positionV relativeFrom="paragraph">
              <wp:posOffset>458470</wp:posOffset>
            </wp:positionV>
            <wp:extent cx="2475865" cy="1333500"/>
            <wp:effectExtent l="0" t="0" r="635" b="0"/>
            <wp:wrapTopAndBottom/>
            <wp:docPr id="1859913133" name="Afbeelding 3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tekst, schermopname, Lettertype, nummer&#10;&#10;Automatisch gegenereerde beschrijv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9226" cy="1335231"/>
                    </a:xfrm>
                    <a:prstGeom prst="rect">
                      <a:avLst/>
                    </a:prstGeom>
                    <a:noFill/>
                  </pic:spPr>
                </pic:pic>
              </a:graphicData>
            </a:graphic>
            <wp14:sizeRelH relativeFrom="page">
              <wp14:pctWidth>0</wp14:pctWidth>
            </wp14:sizeRelH>
            <wp14:sizeRelV relativeFrom="page">
              <wp14:pctHeight>0</wp14:pctHeight>
            </wp14:sizeRelV>
          </wp:anchor>
        </w:drawing>
      </w:r>
      <w:r>
        <w:t xml:space="preserve">Om inzicht te krijgen in de loonruns die met de aanleveringen zijn meegenomen, kun je in Loket.nl via </w:t>
      </w:r>
      <w:r>
        <w:rPr>
          <w:i/>
        </w:rPr>
        <w:t xml:space="preserve">Werkgever </w:t>
      </w:r>
      <w:r>
        <w:rPr>
          <w:rFonts w:ascii="Wingdings" w:eastAsia="Wingdings" w:hAnsi="Wingdings" w:cs="Wingdings"/>
          <w:i/>
        </w:rPr>
        <w:t>à</w:t>
      </w:r>
      <w:r>
        <w:rPr>
          <w:i/>
        </w:rPr>
        <w:t xml:space="preserve"> Salarisverwerking </w:t>
      </w:r>
      <w:r>
        <w:rPr>
          <w:rFonts w:ascii="Wingdings" w:eastAsia="Wingdings" w:hAnsi="Wingdings" w:cs="Wingdings"/>
          <w:i/>
        </w:rPr>
        <w:t>à</w:t>
      </w:r>
      <w:r>
        <w:rPr>
          <w:i/>
        </w:rPr>
        <w:t xml:space="preserve"> PLO</w:t>
      </w:r>
      <w:r>
        <w:t xml:space="preserve"> het </w:t>
      </w:r>
      <w:r>
        <w:rPr>
          <w:i/>
          <w:iCs w:val="0"/>
        </w:rPr>
        <w:t>Overzicht</w:t>
      </w:r>
      <w:r>
        <w:t xml:space="preserve"> </w:t>
      </w:r>
      <w:r>
        <w:rPr>
          <w:i/>
        </w:rPr>
        <w:t xml:space="preserve">aanleveringen </w:t>
      </w:r>
      <w:r>
        <w:t>opvragen.</w:t>
      </w:r>
    </w:p>
    <w:p w14:paraId="1191F980" w14:textId="77777777" w:rsidR="00CB20D0" w:rsidRDefault="00CB20D0" w:rsidP="00CB20D0"/>
    <w:p w14:paraId="281D5C86" w14:textId="77777777" w:rsidR="00CB20D0" w:rsidRDefault="00CB20D0" w:rsidP="00CB20D0">
      <w:pPr>
        <w:spacing w:line="300" w:lineRule="exact"/>
      </w:pPr>
    </w:p>
    <w:p w14:paraId="09733CED" w14:textId="77777777" w:rsidR="00CB20D0" w:rsidRDefault="00CB20D0" w:rsidP="00CB20D0">
      <w:pPr>
        <w:spacing w:line="300" w:lineRule="exact"/>
      </w:pPr>
    </w:p>
    <w:p w14:paraId="24F50513" w14:textId="77777777" w:rsidR="00CB20D0" w:rsidRDefault="00CB20D0" w:rsidP="00CB20D0">
      <w:pPr>
        <w:spacing w:line="300" w:lineRule="exact"/>
      </w:pPr>
    </w:p>
    <w:p w14:paraId="66D06D7C" w14:textId="77777777" w:rsidR="00CB20D0" w:rsidRDefault="00CB20D0" w:rsidP="00CB20D0">
      <w:pPr>
        <w:rPr>
          <w:rFonts w:eastAsia="MS Gothic"/>
          <w:b/>
          <w:bCs/>
          <w:kern w:val="32"/>
          <w:sz w:val="32"/>
          <w:szCs w:val="32"/>
        </w:rPr>
      </w:pPr>
      <w:r>
        <w:br w:type="page"/>
      </w:r>
    </w:p>
    <w:p w14:paraId="6505281A" w14:textId="77777777" w:rsidR="00CB20D0" w:rsidRDefault="00CB20D0" w:rsidP="00510F49">
      <w:pPr>
        <w:pStyle w:val="Kop1"/>
        <w:rPr>
          <w:rFonts w:eastAsia="MS Gothic"/>
          <w:kern w:val="32"/>
          <w:sz w:val="32"/>
          <w:szCs w:val="32"/>
        </w:rPr>
      </w:pPr>
      <w:bookmarkStart w:id="155" w:name="_Toc219731391"/>
      <w:bookmarkStart w:id="156" w:name="_Toc233884819"/>
      <w:r>
        <w:lastRenderedPageBreak/>
        <w:t xml:space="preserve">Digitale aanlevering CSV Piekarbeiders </w:t>
      </w:r>
      <w:r w:rsidRPr="00510F49">
        <w:t>BPL</w:t>
      </w:r>
      <w:r>
        <w:t xml:space="preserve"> (TKP)</w:t>
      </w:r>
      <w:bookmarkEnd w:id="155"/>
      <w:bookmarkEnd w:id="156"/>
    </w:p>
    <w:p w14:paraId="11E06988" w14:textId="77777777" w:rsidR="00CB20D0" w:rsidRDefault="00CB20D0" w:rsidP="00510F49">
      <w:pPr>
        <w:pStyle w:val="Kop2"/>
      </w:pPr>
      <w:bookmarkStart w:id="157" w:name="_Toc219731392"/>
      <w:bookmarkStart w:id="158" w:name="_Toc233884820"/>
      <w:r w:rsidRPr="00510F49">
        <w:t>Algemeen</w:t>
      </w:r>
      <w:bookmarkEnd w:id="157"/>
      <w:bookmarkEnd w:id="158"/>
    </w:p>
    <w:p w14:paraId="693D3216" w14:textId="77777777" w:rsidR="00CB20D0" w:rsidRDefault="00CB20D0" w:rsidP="00CB20D0">
      <w:r>
        <w:t>De aanlevering van Piekarbeiders voor het pensioenfonds Landbouw kan niet via het UPA bericht lopen i.v.m. de verplichting deze werknemers binnen 5 dagen na indiensttreding te melden bij het pensioenfonds.</w:t>
      </w:r>
    </w:p>
    <w:p w14:paraId="6BB77239" w14:textId="77777777" w:rsidR="00CB20D0" w:rsidRDefault="00CB20D0" w:rsidP="00CB20D0"/>
    <w:p w14:paraId="77A5D4B0" w14:textId="77777777" w:rsidR="00CB20D0" w:rsidRDefault="00CB20D0" w:rsidP="00CB20D0">
      <w:r>
        <w:t xml:space="preserve">Na eerder de MDV hiervoor gebruikt te hebben en handmatig opvoeren via het </w:t>
      </w:r>
      <w:proofErr w:type="gramStart"/>
      <w:r>
        <w:t>TKP portaal</w:t>
      </w:r>
      <w:proofErr w:type="gramEnd"/>
      <w:r>
        <w:t xml:space="preserve"> geen uitkomst bood, heeft TKP besloten de aanlevering via CSV te verplichten vanaf 2022. </w:t>
      </w:r>
    </w:p>
    <w:p w14:paraId="2FDD5801" w14:textId="77777777" w:rsidR="00CB20D0" w:rsidRDefault="00CB20D0" w:rsidP="00CB20D0"/>
    <w:p w14:paraId="5985DFC6" w14:textId="77777777" w:rsidR="00CB20D0" w:rsidRDefault="00CB20D0" w:rsidP="00CB20D0">
      <w:r>
        <w:t xml:space="preserve">De </w:t>
      </w:r>
      <w:proofErr w:type="gramStart"/>
      <w:r>
        <w:t>MDV optie</w:t>
      </w:r>
      <w:proofErr w:type="gramEnd"/>
      <w:r>
        <w:t xml:space="preserve"> in Loket is hiervoor hergebruikt. Achter deze knop zit nu het </w:t>
      </w:r>
      <w:proofErr w:type="gramStart"/>
      <w:r>
        <w:t>CSV bestand</w:t>
      </w:r>
      <w:proofErr w:type="gramEnd"/>
      <w:r>
        <w:t xml:space="preserve"> volgens de specificaties van TKP.</w:t>
      </w:r>
    </w:p>
    <w:p w14:paraId="51C61F73" w14:textId="77777777" w:rsidR="00510F49" w:rsidRDefault="00510F49" w:rsidP="00CB20D0"/>
    <w:p w14:paraId="7FE69EB8" w14:textId="77777777" w:rsidR="00CB20D0" w:rsidRDefault="00CB20D0" w:rsidP="00510F49">
      <w:pPr>
        <w:pStyle w:val="Kop2"/>
      </w:pPr>
      <w:bookmarkStart w:id="159" w:name="_Toc184395630"/>
      <w:bookmarkStart w:id="160" w:name="_Toc219731393"/>
      <w:bookmarkStart w:id="161" w:name="_Toc233884821"/>
      <w:r>
        <w:t xml:space="preserve">Voorwaarden </w:t>
      </w:r>
      <w:r w:rsidRPr="00510F49">
        <w:t>aanlevering</w:t>
      </w:r>
      <w:r>
        <w:t xml:space="preserve"> Piekarbeiders</w:t>
      </w:r>
      <w:bookmarkEnd w:id="159"/>
      <w:bookmarkEnd w:id="160"/>
      <w:bookmarkEnd w:id="161"/>
    </w:p>
    <w:p w14:paraId="4D63F958" w14:textId="2631B6CF" w:rsidR="00CB20D0" w:rsidRDefault="00CB20D0" w:rsidP="00CB20D0">
      <w:r>
        <w:t>Voor het correct kunnen aanleveren van de gegevens gelden een aantal belangrijke voorwaarden:</w:t>
      </w:r>
    </w:p>
    <w:p w14:paraId="0F619298" w14:textId="77777777" w:rsidR="00CB20D0" w:rsidRDefault="00CB20D0" w:rsidP="00CB20D0"/>
    <w:p w14:paraId="2D417ABB" w14:textId="77777777" w:rsidR="00CB20D0" w:rsidRDefault="00CB20D0" w:rsidP="00CB20D0">
      <w:pPr>
        <w:pStyle w:val="Lijstalinea"/>
        <w:widowControl/>
        <w:numPr>
          <w:ilvl w:val="0"/>
          <w:numId w:val="40"/>
        </w:numPr>
        <w:autoSpaceDE/>
        <w:autoSpaceDN/>
        <w:spacing w:line="240" w:lineRule="auto"/>
        <w:contextualSpacing/>
      </w:pPr>
      <w:r>
        <w:t xml:space="preserve">Bij de werknemers moet in het veld “Basis dienstverband” één van de vier waarden “Piekarbeiders” gevuld zijn. Daarnaast </w:t>
      </w:r>
    </w:p>
    <w:p w14:paraId="440E2389" w14:textId="4C738313" w:rsidR="00CB20D0" w:rsidRDefault="00CB20D0" w:rsidP="00CB20D0">
      <w:pPr>
        <w:pStyle w:val="Lijstalinea"/>
        <w:widowControl/>
        <w:numPr>
          <w:ilvl w:val="0"/>
          <w:numId w:val="40"/>
        </w:numPr>
        <w:autoSpaceDE/>
        <w:autoSpaceDN/>
        <w:spacing w:line="240" w:lineRule="auto"/>
        <w:contextualSpacing/>
      </w:pPr>
      <w:r>
        <w:t xml:space="preserve">De uit dienst datum </w:t>
      </w:r>
      <w:r>
        <w:rPr>
          <w:b/>
          <w:bCs/>
          <w:color w:val="FF0000"/>
          <w:u w:val="single"/>
        </w:rPr>
        <w:t>MOET</w:t>
      </w:r>
      <w:r>
        <w:t xml:space="preserve"> gevuld zijn. Deze moet namelijk verplicht in het bestand aanwezig zijn bij de aanlevering. Loket.nl voert hier geen controle op uit, maar TKP keurt het bestand af als de datum uit dienst ontbreekt.</w:t>
      </w:r>
    </w:p>
    <w:p w14:paraId="6D76232C" w14:textId="77777777" w:rsidR="00CB20D0" w:rsidRDefault="00CB20D0" w:rsidP="00CB20D0">
      <w:pPr>
        <w:pStyle w:val="Lijstalinea"/>
        <w:widowControl/>
        <w:numPr>
          <w:ilvl w:val="0"/>
          <w:numId w:val="40"/>
        </w:numPr>
        <w:autoSpaceDE/>
        <w:autoSpaceDN/>
        <w:spacing w:line="240" w:lineRule="auto"/>
        <w:contextualSpacing/>
      </w:pPr>
      <w:r>
        <w:t>Binnen 5 dagen na indiensttreding moet de aanmelding binnen zijn bij TKP.</w:t>
      </w:r>
    </w:p>
    <w:p w14:paraId="6830381B" w14:textId="31B510E7" w:rsidR="00CB20D0" w:rsidRDefault="00CB20D0" w:rsidP="00CB20D0">
      <w:pPr>
        <w:pStyle w:val="Lijstalinea"/>
        <w:widowControl/>
        <w:numPr>
          <w:ilvl w:val="0"/>
          <w:numId w:val="40"/>
        </w:numPr>
        <w:autoSpaceDE/>
        <w:autoSpaceDN/>
        <w:spacing w:line="240" w:lineRule="auto"/>
        <w:contextualSpacing/>
      </w:pPr>
      <w:r>
        <w:t>Piekarbeiders mogen niet aangeleverd worden in het UPA pensioenaangiftebericht naar TKP</w:t>
      </w:r>
    </w:p>
    <w:p w14:paraId="1CE55E05" w14:textId="77777777" w:rsidR="00CB20D0" w:rsidRDefault="00CB20D0" w:rsidP="00CB20D0"/>
    <w:p w14:paraId="2654A31C" w14:textId="1473489F" w:rsidR="00CB20D0" w:rsidRDefault="00CB20D0" w:rsidP="00CB20D0">
      <w:r>
        <w:t xml:space="preserve">De laatste voorwaarde wordt automatisch door Loket toegepast. Gaat het om een Piekarbeider en is de externe partij TKP, dan worden deze dienstverbanden niet geselecteerd voor de </w:t>
      </w:r>
      <w:proofErr w:type="gramStart"/>
      <w:r>
        <w:t>UPA aangifte</w:t>
      </w:r>
      <w:proofErr w:type="gramEnd"/>
      <w:r>
        <w:t xml:space="preserve"> voor TKP.</w:t>
      </w:r>
    </w:p>
    <w:p w14:paraId="180232FB" w14:textId="598D1D52" w:rsidR="00CB20D0" w:rsidRDefault="00510F49" w:rsidP="00CB20D0">
      <w:r>
        <w:rPr>
          <w:noProof/>
        </w:rPr>
        <w:drawing>
          <wp:anchor distT="0" distB="0" distL="114300" distR="114300" simplePos="0" relativeHeight="251703303" behindDoc="0" locked="0" layoutInCell="1" allowOverlap="1" wp14:anchorId="325FFCDA" wp14:editId="15AAB52C">
            <wp:simplePos x="0" y="0"/>
            <wp:positionH relativeFrom="margin">
              <wp:align>left</wp:align>
            </wp:positionH>
            <wp:positionV relativeFrom="paragraph">
              <wp:posOffset>130175</wp:posOffset>
            </wp:positionV>
            <wp:extent cx="3505200" cy="2914650"/>
            <wp:effectExtent l="0" t="0" r="0" b="0"/>
            <wp:wrapSquare wrapText="bothSides"/>
            <wp:docPr id="1574492146" name="Afbeelding 13"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met tekst, schermopname, Lettertype&#10;&#10;Door AI gegenereerde inhoud is mogelijk onjui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05200" cy="2914650"/>
                    </a:xfrm>
                    <a:prstGeom prst="rect">
                      <a:avLst/>
                    </a:prstGeom>
                    <a:noFill/>
                    <a:ln>
                      <a:noFill/>
                    </a:ln>
                  </pic:spPr>
                </pic:pic>
              </a:graphicData>
            </a:graphic>
          </wp:anchor>
        </w:drawing>
      </w:r>
    </w:p>
    <w:p w14:paraId="276A7770" w14:textId="5CA5A3E3" w:rsidR="00CB20D0" w:rsidRDefault="00CB20D0" w:rsidP="00CB20D0"/>
    <w:p w14:paraId="66C31BD1" w14:textId="77777777" w:rsidR="00510F49" w:rsidRDefault="00510F49" w:rsidP="00CB20D0"/>
    <w:p w14:paraId="7D6D7AC6" w14:textId="77777777" w:rsidR="00510F49" w:rsidRDefault="00510F49" w:rsidP="00CB20D0"/>
    <w:p w14:paraId="49E8EDC3" w14:textId="77777777" w:rsidR="00510F49" w:rsidRDefault="00510F49" w:rsidP="00CB20D0"/>
    <w:p w14:paraId="353682AE" w14:textId="77777777" w:rsidR="00510F49" w:rsidRDefault="00510F49" w:rsidP="00CB20D0"/>
    <w:p w14:paraId="14A0815D" w14:textId="77777777" w:rsidR="00510F49" w:rsidRDefault="00510F49" w:rsidP="00CB20D0"/>
    <w:p w14:paraId="17A95161" w14:textId="77777777" w:rsidR="00510F49" w:rsidRDefault="00510F49" w:rsidP="00CB20D0"/>
    <w:p w14:paraId="5BA44481" w14:textId="77777777" w:rsidR="00510F49" w:rsidRDefault="00510F49" w:rsidP="00CB20D0"/>
    <w:p w14:paraId="6159CF06" w14:textId="77777777" w:rsidR="00510F49" w:rsidRDefault="00510F49" w:rsidP="00CB20D0"/>
    <w:p w14:paraId="20D533C8" w14:textId="77777777" w:rsidR="00510F49" w:rsidRDefault="00510F49" w:rsidP="00CB20D0"/>
    <w:p w14:paraId="7917F2DC" w14:textId="77777777" w:rsidR="00510F49" w:rsidRDefault="00510F49" w:rsidP="00CB20D0"/>
    <w:p w14:paraId="4BCD8B3E" w14:textId="77777777" w:rsidR="00510F49" w:rsidRDefault="00510F49" w:rsidP="00CB20D0"/>
    <w:p w14:paraId="27C48E35" w14:textId="77777777" w:rsidR="00510F49" w:rsidRDefault="00510F49" w:rsidP="00CB20D0"/>
    <w:p w14:paraId="7AA98BFC" w14:textId="77777777" w:rsidR="00510F49" w:rsidRDefault="00510F49" w:rsidP="00CB20D0"/>
    <w:p w14:paraId="661631D3" w14:textId="77777777" w:rsidR="00510F49" w:rsidRDefault="00510F49" w:rsidP="00CB20D0"/>
    <w:p w14:paraId="6BD68863" w14:textId="77777777" w:rsidR="00510F49" w:rsidRDefault="00510F49" w:rsidP="00CB20D0"/>
    <w:p w14:paraId="3A74DCA1" w14:textId="1AE82806" w:rsidR="00CB20D0" w:rsidRDefault="00CB20D0" w:rsidP="00510F49">
      <w:pPr>
        <w:pStyle w:val="Kop2"/>
      </w:pPr>
      <w:bookmarkStart w:id="162" w:name="_Toc184395629"/>
      <w:bookmarkStart w:id="163" w:name="_Toc219731394"/>
      <w:bookmarkStart w:id="164" w:name="_Toc184395631"/>
      <w:bookmarkStart w:id="165" w:name="_Toc233884822"/>
      <w:r w:rsidRPr="00510F49">
        <w:lastRenderedPageBreak/>
        <w:t>Product</w:t>
      </w:r>
      <w:bookmarkEnd w:id="162"/>
      <w:bookmarkEnd w:id="163"/>
      <w:bookmarkEnd w:id="165"/>
    </w:p>
    <w:p w14:paraId="3040D745" w14:textId="6C875324" w:rsidR="00CB20D0" w:rsidRDefault="00CB20D0" w:rsidP="00CB20D0">
      <w:r>
        <w:t xml:space="preserve">Om het </w:t>
      </w:r>
      <w:proofErr w:type="gramStart"/>
      <w:r>
        <w:t>CSV bestand</w:t>
      </w:r>
      <w:proofErr w:type="gramEnd"/>
      <w:r>
        <w:t xml:space="preserve"> te kunnen downloaden en ervoor te zorgen dat de Piekerarbeiders in het bestand komen, moet het product </w:t>
      </w:r>
      <w:proofErr w:type="gramStart"/>
      <w:r>
        <w:rPr>
          <w:i/>
          <w:iCs w:val="0"/>
        </w:rPr>
        <w:t>MDV melding</w:t>
      </w:r>
      <w:proofErr w:type="gramEnd"/>
      <w:r>
        <w:rPr>
          <w:i/>
          <w:iCs w:val="0"/>
        </w:rPr>
        <w:t xml:space="preserve"> </w:t>
      </w:r>
      <w:proofErr w:type="spellStart"/>
      <w:r>
        <w:rPr>
          <w:i/>
          <w:iCs w:val="0"/>
        </w:rPr>
        <w:t>electronisch</w:t>
      </w:r>
      <w:proofErr w:type="spellEnd"/>
      <w:r>
        <w:rPr>
          <w:i/>
          <w:iCs w:val="0"/>
        </w:rPr>
        <w:t xml:space="preserve"> </w:t>
      </w:r>
      <w:r>
        <w:t>toegevoegd worden.</w:t>
      </w:r>
    </w:p>
    <w:p w14:paraId="428F302F" w14:textId="2ED26637" w:rsidR="00CB20D0" w:rsidRDefault="00510F49" w:rsidP="00CB20D0">
      <w:r>
        <w:rPr>
          <w:noProof/>
        </w:rPr>
        <w:drawing>
          <wp:anchor distT="0" distB="0" distL="114300" distR="114300" simplePos="0" relativeHeight="251704327" behindDoc="0" locked="0" layoutInCell="1" allowOverlap="1" wp14:anchorId="277414DC" wp14:editId="58A817BB">
            <wp:simplePos x="0" y="0"/>
            <wp:positionH relativeFrom="margin">
              <wp:align>left</wp:align>
            </wp:positionH>
            <wp:positionV relativeFrom="paragraph">
              <wp:posOffset>76200</wp:posOffset>
            </wp:positionV>
            <wp:extent cx="2724150" cy="1638300"/>
            <wp:effectExtent l="0" t="0" r="0" b="0"/>
            <wp:wrapSquare wrapText="bothSides"/>
            <wp:docPr id="1861279317" name="Afbeelding 12"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 met tekst, schermopname, Lettertype, lijn&#10;&#10;Door AI gegenereerde inhoud is mogelijk onjuis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4150" cy="1638300"/>
                    </a:xfrm>
                    <a:prstGeom prst="rect">
                      <a:avLst/>
                    </a:prstGeom>
                    <a:noFill/>
                    <a:ln>
                      <a:noFill/>
                    </a:ln>
                  </pic:spPr>
                </pic:pic>
              </a:graphicData>
            </a:graphic>
          </wp:anchor>
        </w:drawing>
      </w:r>
    </w:p>
    <w:p w14:paraId="0A3844CF" w14:textId="1CACDE21" w:rsidR="00CB20D0" w:rsidRDefault="00CB20D0" w:rsidP="00CB20D0"/>
    <w:p w14:paraId="2BB4627C" w14:textId="43E37F43" w:rsidR="00CB20D0" w:rsidRDefault="00CB20D0" w:rsidP="00CB20D0"/>
    <w:p w14:paraId="6BBE854F" w14:textId="77777777" w:rsidR="00510F49" w:rsidRDefault="00510F49" w:rsidP="00CB20D0"/>
    <w:p w14:paraId="37741584" w14:textId="77777777" w:rsidR="00510F49" w:rsidRDefault="00510F49" w:rsidP="00CB20D0"/>
    <w:p w14:paraId="3AF7F671" w14:textId="77777777" w:rsidR="00510F49" w:rsidRDefault="00510F49" w:rsidP="00CB20D0"/>
    <w:p w14:paraId="53ED836C" w14:textId="77777777" w:rsidR="00510F49" w:rsidRDefault="00510F49" w:rsidP="00CB20D0"/>
    <w:p w14:paraId="4ABF5E7E" w14:textId="77777777" w:rsidR="00510F49" w:rsidRDefault="00510F49" w:rsidP="00CB20D0"/>
    <w:p w14:paraId="42330C1C" w14:textId="77777777" w:rsidR="00CB20D0" w:rsidRDefault="00CB20D0" w:rsidP="00510F49">
      <w:pPr>
        <w:pStyle w:val="Kop2"/>
      </w:pPr>
      <w:bookmarkStart w:id="166" w:name="_Toc219731395"/>
      <w:bookmarkStart w:id="167" w:name="_Toc233884823"/>
      <w:r>
        <w:t xml:space="preserve">Aanmaken </w:t>
      </w:r>
      <w:r w:rsidRPr="00510F49">
        <w:t>bestand</w:t>
      </w:r>
      <w:bookmarkEnd w:id="164"/>
      <w:r>
        <w:t xml:space="preserve"> Piekarbeiders</w:t>
      </w:r>
      <w:bookmarkEnd w:id="166"/>
      <w:bookmarkEnd w:id="167"/>
    </w:p>
    <w:p w14:paraId="3B645894" w14:textId="426D7F3E" w:rsidR="00CB20D0" w:rsidRDefault="00CB20D0" w:rsidP="00CB20D0">
      <w:r>
        <w:t xml:space="preserve">Het aanmaken van het bestand kan op werkgeverniveau in Loket.nl onder </w:t>
      </w:r>
      <w:r>
        <w:rPr>
          <w:i/>
          <w:iCs w:val="0"/>
        </w:rPr>
        <w:t xml:space="preserve">Rapporten </w:t>
      </w:r>
      <w:r>
        <w:rPr>
          <w:i/>
          <w:iCs w:val="0"/>
        </w:rPr>
        <w:sym w:font="Wingdings" w:char="F0E0"/>
      </w:r>
      <w:r>
        <w:t xml:space="preserve"> </w:t>
      </w:r>
      <w:r>
        <w:rPr>
          <w:i/>
          <w:iCs w:val="0"/>
        </w:rPr>
        <w:t xml:space="preserve">Salarisverwerking </w:t>
      </w:r>
      <w:r>
        <w:rPr>
          <w:rFonts w:ascii="Wingdings" w:eastAsia="Wingdings" w:hAnsi="Wingdings" w:cs="Wingdings"/>
          <w:i/>
          <w:iCs w:val="0"/>
        </w:rPr>
        <w:t>à</w:t>
      </w:r>
      <w:r>
        <w:rPr>
          <w:i/>
          <w:iCs w:val="0"/>
        </w:rPr>
        <w:t xml:space="preserve"> </w:t>
      </w:r>
      <w:proofErr w:type="gramStart"/>
      <w:r>
        <w:rPr>
          <w:i/>
          <w:iCs w:val="0"/>
        </w:rPr>
        <w:t>MDV meldingen</w:t>
      </w:r>
      <w:proofErr w:type="gramEnd"/>
      <w:r>
        <w:rPr>
          <w:i/>
          <w:iCs w:val="0"/>
        </w:rPr>
        <w:t xml:space="preserve"> openstaand</w:t>
      </w:r>
      <w:r>
        <w:t>.</w:t>
      </w:r>
    </w:p>
    <w:p w14:paraId="13A6E768" w14:textId="22BC3275" w:rsidR="00CB20D0" w:rsidRDefault="00510F49" w:rsidP="00CB20D0">
      <w:r>
        <w:rPr>
          <w:noProof/>
        </w:rPr>
        <w:drawing>
          <wp:anchor distT="0" distB="0" distL="114300" distR="114300" simplePos="0" relativeHeight="251705351" behindDoc="0" locked="0" layoutInCell="1" allowOverlap="1" wp14:anchorId="2B50F159" wp14:editId="28E86AC7">
            <wp:simplePos x="0" y="0"/>
            <wp:positionH relativeFrom="margin">
              <wp:align>left</wp:align>
            </wp:positionH>
            <wp:positionV relativeFrom="paragraph">
              <wp:posOffset>92075</wp:posOffset>
            </wp:positionV>
            <wp:extent cx="2867025" cy="752475"/>
            <wp:effectExtent l="0" t="0" r="9525" b="9525"/>
            <wp:wrapSquare wrapText="bothSides"/>
            <wp:docPr id="648486385" name="Afbeelding 11" descr="Afbeelding met tekst, Lettertype, schermopnam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Lettertype, schermopname, wit&#10;&#10;Automatisch gegenereerde beschrijv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7025" cy="752475"/>
                    </a:xfrm>
                    <a:prstGeom prst="rect">
                      <a:avLst/>
                    </a:prstGeom>
                    <a:noFill/>
                    <a:ln>
                      <a:noFill/>
                    </a:ln>
                  </pic:spPr>
                </pic:pic>
              </a:graphicData>
            </a:graphic>
          </wp:anchor>
        </w:drawing>
      </w:r>
    </w:p>
    <w:p w14:paraId="050838C2" w14:textId="46A428C0" w:rsidR="00CB20D0" w:rsidRDefault="00CB20D0" w:rsidP="00CB20D0"/>
    <w:p w14:paraId="6B0F973C" w14:textId="77777777" w:rsidR="00510F49" w:rsidRDefault="00510F49" w:rsidP="00CB20D0"/>
    <w:p w14:paraId="277611E4" w14:textId="77777777" w:rsidR="00CB20D0" w:rsidRDefault="00CB20D0" w:rsidP="00CB20D0"/>
    <w:p w14:paraId="77992022" w14:textId="77777777" w:rsidR="00CB20D0" w:rsidRDefault="00CB20D0" w:rsidP="00CB20D0">
      <w:r>
        <w:t xml:space="preserve">Het bestand wordt aangemaakt als </w:t>
      </w:r>
      <w:proofErr w:type="gramStart"/>
      <w:r>
        <w:t>CSV bestand</w:t>
      </w:r>
      <w:proofErr w:type="gramEnd"/>
      <w:r>
        <w:t xml:space="preserve"> met de kopregel:</w:t>
      </w:r>
    </w:p>
    <w:p w14:paraId="3C352257" w14:textId="77777777" w:rsidR="00CB20D0" w:rsidRDefault="00CB20D0" w:rsidP="00510F49">
      <w:pPr>
        <w:ind w:left="0"/>
        <w:rPr>
          <w:rFonts w:ascii="Calibri" w:hAnsi="Calibri"/>
          <w:sz w:val="24"/>
          <w:szCs w:val="18"/>
        </w:rPr>
      </w:pPr>
    </w:p>
    <w:tbl>
      <w:tblPr>
        <w:tblStyle w:val="Tabelraster"/>
        <w:tblW w:w="0" w:type="auto"/>
        <w:tblInd w:w="191" w:type="dxa"/>
        <w:tblLayout w:type="fixed"/>
        <w:tblLook w:val="04A0" w:firstRow="1" w:lastRow="0" w:firstColumn="1" w:lastColumn="0" w:noHBand="0" w:noVBand="1"/>
      </w:tblPr>
      <w:tblGrid>
        <w:gridCol w:w="655"/>
        <w:gridCol w:w="709"/>
        <w:gridCol w:w="850"/>
        <w:gridCol w:w="851"/>
        <w:gridCol w:w="992"/>
        <w:gridCol w:w="1134"/>
        <w:gridCol w:w="1559"/>
        <w:gridCol w:w="1418"/>
        <w:gridCol w:w="708"/>
        <w:gridCol w:w="1033"/>
      </w:tblGrid>
      <w:tr w:rsidR="00CB20D0" w14:paraId="10A65439" w14:textId="77777777" w:rsidTr="00327D76">
        <w:tc>
          <w:tcPr>
            <w:tcW w:w="655" w:type="dxa"/>
          </w:tcPr>
          <w:p w14:paraId="4025B9FE" w14:textId="77777777" w:rsidR="00CB20D0" w:rsidRPr="00CB20D0" w:rsidRDefault="00CB20D0" w:rsidP="00327D76">
            <w:pPr>
              <w:ind w:left="0"/>
              <w:rPr>
                <w:sz w:val="18"/>
                <w:szCs w:val="18"/>
              </w:rPr>
            </w:pPr>
            <w:r w:rsidRPr="00CB20D0">
              <w:rPr>
                <w:sz w:val="18"/>
                <w:szCs w:val="18"/>
                <w:lang w:eastAsia="en-US"/>
              </w:rPr>
              <w:t>BSN</w:t>
            </w:r>
          </w:p>
        </w:tc>
        <w:tc>
          <w:tcPr>
            <w:tcW w:w="709" w:type="dxa"/>
          </w:tcPr>
          <w:p w14:paraId="025D159A" w14:textId="77777777" w:rsidR="00CB20D0" w:rsidRPr="00CB20D0" w:rsidRDefault="00CB20D0" w:rsidP="00327D76">
            <w:pPr>
              <w:ind w:left="0"/>
              <w:rPr>
                <w:sz w:val="18"/>
                <w:szCs w:val="18"/>
              </w:rPr>
            </w:pPr>
            <w:proofErr w:type="spellStart"/>
            <w:r w:rsidRPr="00CB20D0">
              <w:rPr>
                <w:sz w:val="18"/>
                <w:szCs w:val="18"/>
              </w:rPr>
              <w:t>Voor</w:t>
            </w:r>
            <w:r>
              <w:rPr>
                <w:sz w:val="18"/>
                <w:szCs w:val="18"/>
              </w:rPr>
              <w:t>-</w:t>
            </w:r>
            <w:r w:rsidRPr="00CB20D0">
              <w:rPr>
                <w:sz w:val="18"/>
                <w:szCs w:val="18"/>
              </w:rPr>
              <w:t>letters</w:t>
            </w:r>
            <w:proofErr w:type="spellEnd"/>
          </w:p>
        </w:tc>
        <w:tc>
          <w:tcPr>
            <w:tcW w:w="850" w:type="dxa"/>
          </w:tcPr>
          <w:p w14:paraId="48125DA2" w14:textId="77777777" w:rsidR="00CB20D0" w:rsidRPr="00CB20D0" w:rsidRDefault="00CB20D0" w:rsidP="00327D76">
            <w:pPr>
              <w:ind w:left="0"/>
              <w:rPr>
                <w:sz w:val="18"/>
                <w:szCs w:val="18"/>
              </w:rPr>
            </w:pPr>
            <w:proofErr w:type="spellStart"/>
            <w:r w:rsidRPr="00CB20D0">
              <w:rPr>
                <w:sz w:val="18"/>
                <w:szCs w:val="18"/>
              </w:rPr>
              <w:t>Voor</w:t>
            </w:r>
            <w:r>
              <w:rPr>
                <w:sz w:val="18"/>
                <w:szCs w:val="18"/>
              </w:rPr>
              <w:t>-</w:t>
            </w:r>
            <w:r w:rsidRPr="00CB20D0">
              <w:rPr>
                <w:sz w:val="18"/>
                <w:szCs w:val="18"/>
              </w:rPr>
              <w:t>voegsel</w:t>
            </w:r>
            <w:proofErr w:type="spellEnd"/>
          </w:p>
        </w:tc>
        <w:tc>
          <w:tcPr>
            <w:tcW w:w="851" w:type="dxa"/>
          </w:tcPr>
          <w:p w14:paraId="039EDB89" w14:textId="77777777" w:rsidR="00CB20D0" w:rsidRPr="00CB20D0" w:rsidRDefault="00CB20D0" w:rsidP="00327D76">
            <w:pPr>
              <w:ind w:left="0"/>
              <w:rPr>
                <w:sz w:val="18"/>
                <w:szCs w:val="18"/>
              </w:rPr>
            </w:pPr>
            <w:proofErr w:type="spellStart"/>
            <w:r w:rsidRPr="00CB20D0">
              <w:rPr>
                <w:sz w:val="18"/>
                <w:szCs w:val="18"/>
              </w:rPr>
              <w:t>Achter</w:t>
            </w:r>
            <w:r>
              <w:rPr>
                <w:sz w:val="18"/>
                <w:szCs w:val="18"/>
              </w:rPr>
              <w:t>-</w:t>
            </w:r>
            <w:r w:rsidRPr="00CB20D0">
              <w:rPr>
                <w:sz w:val="18"/>
                <w:szCs w:val="18"/>
              </w:rPr>
              <w:t>naam</w:t>
            </w:r>
            <w:proofErr w:type="spellEnd"/>
          </w:p>
        </w:tc>
        <w:tc>
          <w:tcPr>
            <w:tcW w:w="992" w:type="dxa"/>
          </w:tcPr>
          <w:p w14:paraId="0058CC6C" w14:textId="77777777" w:rsidR="00CB20D0" w:rsidRPr="00CB20D0" w:rsidRDefault="00CB20D0" w:rsidP="00327D76">
            <w:pPr>
              <w:ind w:left="0"/>
              <w:rPr>
                <w:sz w:val="18"/>
                <w:szCs w:val="18"/>
              </w:rPr>
            </w:pPr>
            <w:r w:rsidRPr="00CB20D0">
              <w:rPr>
                <w:sz w:val="18"/>
                <w:szCs w:val="18"/>
              </w:rPr>
              <w:t>Geslacht</w:t>
            </w:r>
          </w:p>
        </w:tc>
        <w:tc>
          <w:tcPr>
            <w:tcW w:w="1134" w:type="dxa"/>
          </w:tcPr>
          <w:p w14:paraId="69A700CE" w14:textId="77777777" w:rsidR="00CB20D0" w:rsidRDefault="00CB20D0" w:rsidP="00327D76">
            <w:pPr>
              <w:ind w:left="0"/>
              <w:rPr>
                <w:sz w:val="18"/>
                <w:szCs w:val="18"/>
              </w:rPr>
            </w:pPr>
            <w:r w:rsidRPr="00CB20D0">
              <w:rPr>
                <w:sz w:val="18"/>
                <w:szCs w:val="18"/>
              </w:rPr>
              <w:t>Geboorte</w:t>
            </w:r>
            <w:r>
              <w:rPr>
                <w:sz w:val="18"/>
                <w:szCs w:val="18"/>
              </w:rPr>
              <w:t>-</w:t>
            </w:r>
          </w:p>
          <w:p w14:paraId="46D6DA2B" w14:textId="77777777" w:rsidR="00CB20D0" w:rsidRPr="00CB20D0" w:rsidRDefault="00CB20D0" w:rsidP="00327D76">
            <w:pPr>
              <w:ind w:left="0"/>
              <w:rPr>
                <w:sz w:val="18"/>
                <w:szCs w:val="18"/>
              </w:rPr>
            </w:pPr>
            <w:proofErr w:type="gramStart"/>
            <w:r w:rsidRPr="00CB20D0">
              <w:rPr>
                <w:sz w:val="18"/>
                <w:szCs w:val="18"/>
              </w:rPr>
              <w:t>datum</w:t>
            </w:r>
            <w:proofErr w:type="gramEnd"/>
          </w:p>
        </w:tc>
        <w:tc>
          <w:tcPr>
            <w:tcW w:w="1559" w:type="dxa"/>
          </w:tcPr>
          <w:p w14:paraId="3B7C8B19" w14:textId="77777777" w:rsidR="00CB20D0" w:rsidRDefault="00CB20D0" w:rsidP="00327D76">
            <w:pPr>
              <w:ind w:left="0"/>
              <w:rPr>
                <w:sz w:val="18"/>
                <w:szCs w:val="18"/>
              </w:rPr>
            </w:pPr>
            <w:r w:rsidRPr="00CB20D0">
              <w:rPr>
                <w:sz w:val="18"/>
                <w:szCs w:val="18"/>
              </w:rPr>
              <w:t>Loonheffingen</w:t>
            </w:r>
            <w:r>
              <w:rPr>
                <w:sz w:val="18"/>
                <w:szCs w:val="18"/>
              </w:rPr>
              <w:t>-</w:t>
            </w:r>
          </w:p>
          <w:p w14:paraId="33F11201" w14:textId="77777777" w:rsidR="00CB20D0" w:rsidRPr="00CB20D0" w:rsidRDefault="00CB20D0" w:rsidP="00327D76">
            <w:pPr>
              <w:ind w:left="0"/>
              <w:rPr>
                <w:sz w:val="18"/>
                <w:szCs w:val="18"/>
              </w:rPr>
            </w:pPr>
            <w:proofErr w:type="gramStart"/>
            <w:r w:rsidRPr="00CB20D0">
              <w:rPr>
                <w:sz w:val="18"/>
                <w:szCs w:val="18"/>
              </w:rPr>
              <w:t>nummer</w:t>
            </w:r>
            <w:proofErr w:type="gramEnd"/>
          </w:p>
        </w:tc>
        <w:tc>
          <w:tcPr>
            <w:tcW w:w="1418" w:type="dxa"/>
          </w:tcPr>
          <w:p w14:paraId="424C74A0" w14:textId="77777777" w:rsidR="00CB20D0" w:rsidRPr="00CB20D0" w:rsidRDefault="00CB20D0" w:rsidP="00327D76">
            <w:pPr>
              <w:ind w:left="0"/>
              <w:rPr>
                <w:sz w:val="18"/>
                <w:szCs w:val="18"/>
              </w:rPr>
            </w:pPr>
            <w:r w:rsidRPr="00CB20D0">
              <w:rPr>
                <w:sz w:val="18"/>
                <w:szCs w:val="18"/>
              </w:rPr>
              <w:t>Datum in</w:t>
            </w:r>
            <w:r>
              <w:rPr>
                <w:sz w:val="18"/>
                <w:szCs w:val="18"/>
              </w:rPr>
              <w:t xml:space="preserve"> </w:t>
            </w:r>
            <w:r w:rsidRPr="00CB20D0">
              <w:rPr>
                <w:sz w:val="18"/>
                <w:szCs w:val="18"/>
              </w:rPr>
              <w:t>dienst</w:t>
            </w:r>
          </w:p>
        </w:tc>
        <w:tc>
          <w:tcPr>
            <w:tcW w:w="708" w:type="dxa"/>
          </w:tcPr>
          <w:p w14:paraId="0A22E3D0" w14:textId="77777777" w:rsidR="00CB20D0" w:rsidRPr="00CB20D0" w:rsidRDefault="00CB20D0" w:rsidP="00327D76">
            <w:pPr>
              <w:ind w:left="0"/>
              <w:rPr>
                <w:sz w:val="18"/>
                <w:szCs w:val="18"/>
              </w:rPr>
            </w:pPr>
            <w:r w:rsidRPr="00CB20D0">
              <w:rPr>
                <w:sz w:val="18"/>
                <w:szCs w:val="18"/>
              </w:rPr>
              <w:t>Code CAO</w:t>
            </w:r>
          </w:p>
        </w:tc>
        <w:tc>
          <w:tcPr>
            <w:tcW w:w="1033" w:type="dxa"/>
          </w:tcPr>
          <w:p w14:paraId="778A5330" w14:textId="77777777" w:rsidR="00CB20D0" w:rsidRPr="00CB20D0" w:rsidRDefault="00CB20D0" w:rsidP="00327D76">
            <w:pPr>
              <w:ind w:left="0"/>
              <w:rPr>
                <w:sz w:val="18"/>
                <w:szCs w:val="18"/>
              </w:rPr>
            </w:pPr>
            <w:r w:rsidRPr="00CB20D0">
              <w:rPr>
                <w:sz w:val="18"/>
                <w:szCs w:val="18"/>
              </w:rPr>
              <w:t>Datum uitdienst</w:t>
            </w:r>
          </w:p>
        </w:tc>
      </w:tr>
    </w:tbl>
    <w:p w14:paraId="28A43F86" w14:textId="77777777" w:rsidR="00CB20D0" w:rsidRDefault="00CB20D0" w:rsidP="00CB20D0"/>
    <w:p w14:paraId="5D734AB5" w14:textId="27E5741D" w:rsidR="00CB20D0" w:rsidRDefault="00CB20D0" w:rsidP="00CB20D0">
      <w:r>
        <w:t>Er hoeven dus geen aparte of afwijkende gegevens gevuld te worden bij de download. De benodigde gegevens liggen namelijk vast.</w:t>
      </w:r>
    </w:p>
    <w:p w14:paraId="2B05D932" w14:textId="77777777" w:rsidR="00CB20D0" w:rsidRDefault="00CB20D0" w:rsidP="00CB20D0">
      <w:r>
        <w:t xml:space="preserve">De </w:t>
      </w:r>
      <w:r>
        <w:rPr>
          <w:i/>
          <w:iCs w:val="0"/>
        </w:rPr>
        <w:t>Code cao</w:t>
      </w:r>
      <w:r>
        <w:t xml:space="preserve"> wordt gevuld met de </w:t>
      </w:r>
      <w:proofErr w:type="gramStart"/>
      <w:r>
        <w:t>cao code</w:t>
      </w:r>
      <w:proofErr w:type="gramEnd"/>
      <w:r>
        <w:t xml:space="preserve"> die op dienstverbandniveau gevuld is bij </w:t>
      </w:r>
      <w:r>
        <w:rPr>
          <w:i/>
          <w:iCs w:val="0"/>
        </w:rPr>
        <w:t xml:space="preserve">CAO </w:t>
      </w:r>
      <w:proofErr w:type="spellStart"/>
      <w:r>
        <w:rPr>
          <w:i/>
          <w:iCs w:val="0"/>
        </w:rPr>
        <w:t>afw</w:t>
      </w:r>
      <w:proofErr w:type="spellEnd"/>
      <w:r>
        <w:rPr>
          <w:i/>
          <w:iCs w:val="0"/>
        </w:rPr>
        <w:t xml:space="preserve">. Klantgroep. </w:t>
      </w:r>
      <w:r>
        <w:t xml:space="preserve">Is deze niet gevuld, dan wordt de </w:t>
      </w:r>
      <w:proofErr w:type="gramStart"/>
      <w:r>
        <w:rPr>
          <w:i/>
          <w:iCs w:val="0"/>
        </w:rPr>
        <w:t>CAO code</w:t>
      </w:r>
      <w:proofErr w:type="gramEnd"/>
      <w:r>
        <w:rPr>
          <w:i/>
          <w:iCs w:val="0"/>
        </w:rPr>
        <w:t xml:space="preserve"> </w:t>
      </w:r>
      <w:r>
        <w:t>gebruikt die op werkgeverniveau is gevuld bij de externe partij (TKP).</w:t>
      </w:r>
    </w:p>
    <w:p w14:paraId="1A6A2C08" w14:textId="77777777" w:rsidR="00CB20D0" w:rsidRDefault="00CB20D0" w:rsidP="00CB20D0"/>
    <w:p w14:paraId="7627F2B7" w14:textId="77777777" w:rsidR="00CB20D0" w:rsidRDefault="00CB20D0" w:rsidP="00CB20D0">
      <w:r>
        <w:t>Vervolgens kan het bestand in het portaal van TKP worden aangeleverd.</w:t>
      </w:r>
    </w:p>
    <w:p w14:paraId="75973F14" w14:textId="77777777" w:rsidR="00CB20D0" w:rsidRDefault="00CB20D0" w:rsidP="00CB20D0"/>
    <w:p w14:paraId="465BD1FC" w14:textId="77777777" w:rsidR="00CB20D0" w:rsidRDefault="00CB20D0" w:rsidP="00CB20D0"/>
    <w:p w14:paraId="4B9383CB" w14:textId="77777777" w:rsidR="00CB20D0" w:rsidRDefault="00CB20D0" w:rsidP="00CB20D0"/>
    <w:p w14:paraId="7533D504" w14:textId="77777777" w:rsidR="00CB20D0" w:rsidRDefault="00CB20D0" w:rsidP="00CB20D0"/>
    <w:p w14:paraId="607FE539" w14:textId="77777777" w:rsidR="00CB20D0" w:rsidRDefault="00CB20D0" w:rsidP="00CB20D0"/>
    <w:p w14:paraId="2589B5C4" w14:textId="77777777" w:rsidR="00CB20D0" w:rsidRDefault="00CB20D0" w:rsidP="00CB20D0">
      <w:pPr>
        <w:spacing w:line="300" w:lineRule="exact"/>
        <w:rPr>
          <w:noProof/>
        </w:rPr>
      </w:pPr>
    </w:p>
    <w:p w14:paraId="2F0EF5EC" w14:textId="77777777" w:rsidR="00CB20D0" w:rsidRDefault="00CB20D0" w:rsidP="00CB20D0">
      <w:pPr>
        <w:rPr>
          <w:noProof/>
        </w:rPr>
      </w:pPr>
      <w:r>
        <w:rPr>
          <w:noProof/>
        </w:rPr>
        <w:br w:type="page"/>
      </w:r>
    </w:p>
    <w:p w14:paraId="6BFD30C7" w14:textId="77777777" w:rsidR="00CB20D0" w:rsidRDefault="00CB20D0" w:rsidP="00510F49">
      <w:pPr>
        <w:pStyle w:val="Kop1"/>
        <w:rPr>
          <w:noProof/>
        </w:rPr>
      </w:pPr>
      <w:bookmarkStart w:id="168" w:name="_Toc219731396"/>
      <w:bookmarkStart w:id="169" w:name="_Toc233884824"/>
      <w:r w:rsidRPr="00510F49">
        <w:lastRenderedPageBreak/>
        <w:t>Bijlage</w:t>
      </w:r>
      <w:r>
        <w:rPr>
          <w:noProof/>
        </w:rPr>
        <w:t xml:space="preserve"> – Lijst met pensioenfondsen</w:t>
      </w:r>
      <w:bookmarkEnd w:id="168"/>
      <w:bookmarkEnd w:id="169"/>
    </w:p>
    <w:p w14:paraId="6B453E86" w14:textId="77777777" w:rsidR="00CB20D0" w:rsidRDefault="00CB20D0" w:rsidP="00510F49">
      <w:pPr>
        <w:pStyle w:val="Kop2"/>
      </w:pPr>
      <w:bookmarkStart w:id="170" w:name="_Toc219731397"/>
      <w:bookmarkStart w:id="171" w:name="_Toc233884825"/>
      <w:r w:rsidRPr="00510F49">
        <w:t>Pensioenfondsen</w:t>
      </w:r>
      <w:bookmarkEnd w:id="170"/>
      <w:bookmarkEnd w:id="171"/>
    </w:p>
    <w:tbl>
      <w:tblPr>
        <w:tblStyle w:val="Rastertabel4-Accent2"/>
        <w:tblW w:w="9114" w:type="dxa"/>
        <w:tblInd w:w="0" w:type="dxa"/>
        <w:tblLook w:val="04A0" w:firstRow="1" w:lastRow="0" w:firstColumn="1" w:lastColumn="0" w:noHBand="0" w:noVBand="1"/>
      </w:tblPr>
      <w:tblGrid>
        <w:gridCol w:w="6091"/>
        <w:gridCol w:w="1417"/>
        <w:gridCol w:w="930"/>
        <w:gridCol w:w="952"/>
      </w:tblGrid>
      <w:tr w:rsidR="00CB20D0" w14:paraId="0E09AD4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A7C7AD0" w14:textId="77777777" w:rsidR="00CB20D0" w:rsidRDefault="00CB20D0">
            <w:pPr>
              <w:rPr>
                <w:rFonts w:cs="Calibri"/>
                <w:b w:val="0"/>
                <w:bCs w:val="0"/>
                <w:color w:val="000000"/>
              </w:rPr>
            </w:pPr>
            <w:bookmarkStart w:id="172" w:name="_Hlk188001806"/>
            <w:r>
              <w:t>Pensioenfonds</w:t>
            </w:r>
          </w:p>
        </w:tc>
        <w:tc>
          <w:tcPr>
            <w:tcW w:w="1417" w:type="dxa"/>
            <w:noWrap/>
            <w:hideMark/>
          </w:tcPr>
          <w:p w14:paraId="74805932" w14:textId="77777777" w:rsidR="00CB20D0" w:rsidRDefault="00CB20D0">
            <w:pP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t>Uitvoerder</w:t>
            </w:r>
          </w:p>
        </w:tc>
        <w:tc>
          <w:tcPr>
            <w:tcW w:w="756" w:type="dxa"/>
            <w:noWrap/>
            <w:hideMark/>
          </w:tcPr>
          <w:p w14:paraId="7AEAD8FC" w14:textId="77777777" w:rsidR="00CB20D0" w:rsidRDefault="00CB20D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t>Soort</w:t>
            </w:r>
          </w:p>
        </w:tc>
        <w:tc>
          <w:tcPr>
            <w:tcW w:w="850" w:type="dxa"/>
            <w:noWrap/>
            <w:hideMark/>
          </w:tcPr>
          <w:p w14:paraId="1E932546" w14:textId="77777777" w:rsidR="00CB20D0" w:rsidRDefault="00CB20D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t>Vanaf</w:t>
            </w:r>
          </w:p>
        </w:tc>
        <w:bookmarkEnd w:id="172"/>
      </w:tr>
      <w:tr w:rsidR="00CB20D0" w14:paraId="5F94F29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449FF4C" w14:textId="77777777" w:rsidR="00CB20D0" w:rsidRDefault="00CB20D0">
            <w:pPr>
              <w:rPr>
                <w:rFonts w:cs="Calibri"/>
                <w:b w:val="0"/>
                <w:bCs w:val="0"/>
                <w:color w:val="000000"/>
              </w:rPr>
            </w:pPr>
            <w:r>
              <w:t>ABP (</w:t>
            </w:r>
            <w:proofErr w:type="spellStart"/>
            <w:r>
              <w:t>OenO</w:t>
            </w:r>
            <w:proofErr w:type="spellEnd"/>
            <w:r>
              <w:t>)</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5D3D369"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APG</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A6243F3"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APG</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6D5B531"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2013</w:t>
            </w:r>
          </w:p>
        </w:tc>
      </w:tr>
      <w:tr w:rsidR="00CB20D0" w14:paraId="0382C3EE"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02A6F60" w14:textId="77777777" w:rsidR="00CB20D0" w:rsidRDefault="00CB20D0">
            <w:pPr>
              <w:rPr>
                <w:rFonts w:cs="Calibri"/>
                <w:color w:val="000000"/>
              </w:rPr>
            </w:pPr>
            <w:r>
              <w:t>ASF (Algemene Sociale Fondsen)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6FFB9C0"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B85C89A"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66D8B39"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2020</w:t>
            </w:r>
          </w:p>
        </w:tc>
      </w:tr>
      <w:tr w:rsidR="00CB20D0" w14:paraId="193EE2D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AA33A1B" w14:textId="77777777" w:rsidR="00CB20D0" w:rsidRDefault="00CB20D0">
            <w:pPr>
              <w:rPr>
                <w:rFonts w:cs="Calibri"/>
                <w:color w:val="000000"/>
              </w:rPr>
            </w:pPr>
            <w:r>
              <w:t>Bakkers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2F903EF"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618D7C4"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21A626E"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2021</w:t>
            </w:r>
          </w:p>
        </w:tc>
      </w:tr>
      <w:tr w:rsidR="00CB20D0" w14:paraId="11F54AFB"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C911385" w14:textId="77777777" w:rsidR="00CB20D0" w:rsidRDefault="00CB20D0">
            <w:pPr>
              <w:rPr>
                <w:rFonts w:cs="Calibri"/>
                <w:color w:val="000000"/>
              </w:rPr>
            </w:pPr>
            <w:r>
              <w:t>Banden en Wielen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4A69EC0"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Appel</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724DF87"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CA0053A"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2023</w:t>
            </w:r>
          </w:p>
        </w:tc>
      </w:tr>
      <w:tr w:rsidR="00CB20D0" w14:paraId="641816D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A4A288C" w14:textId="77777777" w:rsidR="00CB20D0" w:rsidRDefault="00CB20D0">
            <w:pPr>
              <w:rPr>
                <w:rFonts w:cs="Calibri"/>
                <w:color w:val="000000"/>
              </w:rPr>
            </w:pPr>
            <w:r>
              <w:t>Betonproductenindustrie</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A024086"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Appel</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3724154"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140F586"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2025</w:t>
            </w:r>
          </w:p>
        </w:tc>
      </w:tr>
      <w:tr w:rsidR="00CB20D0" w14:paraId="26879504"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B31AF19" w14:textId="77777777" w:rsidR="00CB20D0" w:rsidRDefault="00CB20D0">
            <w:pPr>
              <w:rPr>
                <w:rFonts w:cs="Calibri"/>
                <w:color w:val="000000"/>
              </w:rPr>
            </w:pPr>
            <w:r>
              <w:t>Bouw</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C16F5E7"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APG</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7E44BA6"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APG</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C370A01"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2016</w:t>
            </w:r>
          </w:p>
        </w:tc>
      </w:tr>
      <w:tr w:rsidR="00CB20D0" w14:paraId="51154F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A6C8D53" w14:textId="77777777" w:rsidR="00CB20D0" w:rsidRDefault="00CB20D0">
            <w:pPr>
              <w:rPr>
                <w:rFonts w:cs="Calibri"/>
                <w:color w:val="000000"/>
              </w:rPr>
            </w:pPr>
            <w:r>
              <w:t>BPL (Landbouw)</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1767EF1"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9F0E2ED"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93E9635"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2021</w:t>
            </w:r>
          </w:p>
        </w:tc>
      </w:tr>
      <w:tr w:rsidR="00CB20D0" w14:paraId="70CEFD15"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99C0424" w14:textId="77777777" w:rsidR="00CB20D0" w:rsidRDefault="00CB20D0">
            <w:pPr>
              <w:rPr>
                <w:rFonts w:cs="Calibri"/>
                <w:color w:val="000000"/>
              </w:rPr>
            </w:pPr>
            <w:r>
              <w:t>Detailhandel</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157A535"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Capgemini</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A69AAB7"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2C6D466"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2021</w:t>
            </w:r>
          </w:p>
        </w:tc>
      </w:tr>
      <w:tr w:rsidR="00CB20D0" w14:paraId="33790D0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FCFF907" w14:textId="77777777" w:rsidR="00CB20D0" w:rsidRDefault="00CB20D0">
            <w:pPr>
              <w:rPr>
                <w:rFonts w:cs="Calibri"/>
                <w:color w:val="000000"/>
              </w:rPr>
            </w:pPr>
            <w:proofErr w:type="spellStart"/>
            <w:r>
              <w:t>Grafimedia</w:t>
            </w:r>
            <w:proofErr w:type="spellEnd"/>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89158AE"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B0414ED"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6A3C2E7"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2019</w:t>
            </w:r>
          </w:p>
        </w:tc>
      </w:tr>
      <w:tr w:rsidR="00CB20D0" w14:paraId="5B216DEF"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5F5C213" w14:textId="77777777" w:rsidR="00CB20D0" w:rsidRDefault="00CB20D0">
            <w:pPr>
              <w:rPr>
                <w:rFonts w:cs="Calibri"/>
                <w:color w:val="000000"/>
              </w:rPr>
            </w:pPr>
            <w:r>
              <w:t>Groothandel in Aardappelen, Groente en Fruit</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0232866"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FD18E32"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548F667"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2021</w:t>
            </w:r>
          </w:p>
        </w:tc>
      </w:tr>
      <w:tr w:rsidR="00CB20D0" w14:paraId="099E55A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C836396" w14:textId="77777777" w:rsidR="00CB20D0" w:rsidRDefault="00CB20D0">
            <w:pPr>
              <w:rPr>
                <w:rFonts w:cs="Calibri"/>
                <w:color w:val="000000"/>
              </w:rPr>
            </w:pPr>
            <w:r>
              <w:t>Groothandel in Bloemen en Planten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7902B56"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0DB64C7"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BB5D44C"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2018</w:t>
            </w:r>
          </w:p>
        </w:tc>
      </w:tr>
      <w:tr w:rsidR="00CB20D0" w14:paraId="0B55F768"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A49D326" w14:textId="77777777" w:rsidR="00CB20D0" w:rsidRDefault="00CB20D0">
            <w:pPr>
              <w:rPr>
                <w:rFonts w:cs="Calibri"/>
                <w:color w:val="000000"/>
              </w:rPr>
            </w:pPr>
            <w:r>
              <w:t>Groothandel in Eieren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D36119A"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E4E0EA5"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394B7A4"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2021</w:t>
            </w:r>
          </w:p>
        </w:tc>
      </w:tr>
      <w:tr w:rsidR="00CB20D0" w14:paraId="1477633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C0108AD" w14:textId="77777777" w:rsidR="00CB20D0" w:rsidRDefault="00CB20D0">
            <w:pPr>
              <w:rPr>
                <w:rFonts w:cs="Calibri"/>
                <w:color w:val="000000"/>
              </w:rPr>
            </w:pPr>
            <w:r>
              <w:t>Groothandel in Kaas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EB6C205"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43E0651"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A853CB9"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2021</w:t>
            </w:r>
          </w:p>
        </w:tc>
      </w:tr>
      <w:tr w:rsidR="00CB20D0" w14:paraId="763265DF"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32719CA" w14:textId="77777777" w:rsidR="00CB20D0" w:rsidRDefault="00CB20D0">
            <w:pPr>
              <w:rPr>
                <w:rFonts w:cs="Calibri"/>
                <w:color w:val="000000"/>
              </w:rPr>
            </w:pPr>
            <w:r>
              <w:t>Hybride Regelingen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E15332C"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E590231"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7B5D828"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2018</w:t>
            </w:r>
          </w:p>
        </w:tc>
      </w:tr>
      <w:tr w:rsidR="00CB20D0" w14:paraId="2A79734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67B1912" w14:textId="77777777" w:rsidR="00CB20D0" w:rsidRDefault="00CB20D0">
            <w:pPr>
              <w:rPr>
                <w:rFonts w:cs="Calibri"/>
                <w:color w:val="000000"/>
              </w:rPr>
            </w:pPr>
            <w:r>
              <w:t>Kappers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B7D8129"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8D0CF85"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DB6020C"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2021</w:t>
            </w:r>
          </w:p>
        </w:tc>
      </w:tr>
      <w:tr w:rsidR="00CB20D0" w14:paraId="45E61D83"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0495539" w14:textId="77777777" w:rsidR="00CB20D0" w:rsidRDefault="00CB20D0">
            <w:pPr>
              <w:rPr>
                <w:rFonts w:cs="Calibri"/>
                <w:color w:val="000000"/>
              </w:rPr>
            </w:pPr>
            <w:r>
              <w:t>Kartonnage en Flexibele Verpakkingen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8573609"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rPr>
                <w:color w:val="EE0000"/>
              </w:rPr>
              <w:t>PNO</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4C0D84C"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536E46E"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Pr>
                <w:color w:val="EE0000"/>
              </w:rPr>
              <w:t>2026</w:t>
            </w:r>
          </w:p>
        </w:tc>
      </w:tr>
      <w:tr w:rsidR="00CB20D0" w14:paraId="2EF6573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807045B" w14:textId="77777777" w:rsidR="00CB20D0" w:rsidRDefault="00CB20D0">
            <w:pPr>
              <w:rPr>
                <w:rFonts w:cs="Calibri"/>
                <w:color w:val="000000"/>
              </w:rPr>
            </w:pPr>
            <w:r>
              <w:t>Levensmiddelen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03EE1C3"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AZL</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767D359"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523F18B"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2020</w:t>
            </w:r>
          </w:p>
        </w:tc>
      </w:tr>
      <w:tr w:rsidR="00CB20D0" w14:paraId="09F144D2"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B7C73CE" w14:textId="77777777" w:rsidR="00CB20D0" w:rsidRDefault="00CB20D0">
            <w:pPr>
              <w:rPr>
                <w:rFonts w:cs="Calibri"/>
                <w:color w:val="000000"/>
              </w:rPr>
            </w:pPr>
            <w:r>
              <w:t>Meubel</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07380BA"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A1E1FB5"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0B34F2D"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2021</w:t>
            </w:r>
          </w:p>
        </w:tc>
      </w:tr>
      <w:tr w:rsidR="00CB20D0" w14:paraId="05A199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7E9ED1B" w14:textId="77777777" w:rsidR="00CB20D0" w:rsidRDefault="00CB20D0">
            <w:pPr>
              <w:rPr>
                <w:rFonts w:cs="Calibri"/>
                <w:color w:val="000000"/>
              </w:rPr>
            </w:pPr>
            <w:r>
              <w:t>Molenaars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439DCDB"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Appel</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ADA924E"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E2B7E86"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2018</w:t>
            </w:r>
          </w:p>
        </w:tc>
      </w:tr>
      <w:tr w:rsidR="00CB20D0" w14:paraId="6B72E3BE"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38692CE" w14:textId="77777777" w:rsidR="00CB20D0" w:rsidRDefault="00CB20D0">
            <w:pPr>
              <w:rPr>
                <w:rFonts w:cs="Calibri"/>
                <w:color w:val="000000"/>
              </w:rPr>
            </w:pPr>
            <w:r>
              <w:t>Particuliere Beveiliging</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CBABDE0"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31340CC"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4A9A6DB"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2020</w:t>
            </w:r>
          </w:p>
        </w:tc>
      </w:tr>
      <w:tr w:rsidR="00CB20D0" w14:paraId="772288A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197D51A" w14:textId="77777777" w:rsidR="00CB20D0" w:rsidRDefault="00CB20D0">
            <w:pPr>
              <w:rPr>
                <w:rFonts w:cs="Calibri"/>
                <w:color w:val="000000"/>
              </w:rPr>
            </w:pPr>
            <w:r>
              <w:t>PFAB (Architecten)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8D721A3"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APG</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0321FDD"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APG</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DFD3D38"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2018</w:t>
            </w:r>
          </w:p>
        </w:tc>
      </w:tr>
      <w:tr w:rsidR="00CB20D0" w14:paraId="7B7D49EE"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2E22E17" w14:textId="77777777" w:rsidR="00CB20D0" w:rsidRDefault="00CB20D0">
            <w:pPr>
              <w:rPr>
                <w:rFonts w:cs="Calibri"/>
                <w:color w:val="000000"/>
              </w:rPr>
            </w:pPr>
            <w:r>
              <w:t>PFZW</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A0EE8B8"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i/>
                <w:color w:val="000000"/>
              </w:rPr>
            </w:pPr>
            <w:r>
              <w:rPr>
                <w:i/>
                <w:iCs w:val="0"/>
              </w:rPr>
              <w:t>PFZW</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902B5CF"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iCs w:val="0"/>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805A450"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2017</w:t>
            </w:r>
          </w:p>
        </w:tc>
      </w:tr>
      <w:tr w:rsidR="00CB20D0" w14:paraId="31D1326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08A2A7F" w14:textId="77777777" w:rsidR="00CB20D0" w:rsidRDefault="00CB20D0">
            <w:pPr>
              <w:rPr>
                <w:rFonts w:cs="Calibri"/>
                <w:color w:val="000000"/>
              </w:rPr>
            </w:pPr>
            <w:r>
              <w:t>PME (</w:t>
            </w:r>
            <w:proofErr w:type="spellStart"/>
            <w:r>
              <w:t>Metalektro</w:t>
            </w:r>
            <w:proofErr w:type="spellEnd"/>
            <w:r>
              <w:t>)</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F8D0781"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065B0A4"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8362FB6"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2022</w:t>
            </w:r>
          </w:p>
        </w:tc>
      </w:tr>
      <w:tr w:rsidR="00CB20D0" w14:paraId="72CFC052"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188A1F8" w14:textId="77777777" w:rsidR="00CB20D0" w:rsidRDefault="00CB20D0">
            <w:pPr>
              <w:rPr>
                <w:rFonts w:cs="Calibri"/>
                <w:i/>
                <w:color w:val="FF0000"/>
              </w:rPr>
            </w:pPr>
            <w:r>
              <w:t>PMT (Metaal &amp; Techniek)</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1BA722C"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i/>
                <w:iCs w:val="0"/>
                <w:color w:val="FF0000"/>
              </w:rPr>
            </w:pPr>
            <w:r>
              <w:rPr>
                <w:i/>
                <w:iCs w:val="0"/>
              </w:rPr>
              <w:t>PMT</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8BADBF9"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i/>
                <w:iCs w:val="0"/>
                <w:color w:val="FF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395BF12"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i/>
                <w:iCs w:val="0"/>
                <w:color w:val="FF0000"/>
              </w:rPr>
            </w:pPr>
            <w:r>
              <w:t>2025</w:t>
            </w:r>
          </w:p>
        </w:tc>
      </w:tr>
      <w:tr w:rsidR="00CB20D0" w14:paraId="1C580CB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711FF21" w14:textId="77777777" w:rsidR="00CB20D0" w:rsidRDefault="00CB20D0">
            <w:pPr>
              <w:rPr>
                <w:rFonts w:cs="Calibri"/>
                <w:iCs w:val="0"/>
                <w:color w:val="FF0000"/>
              </w:rPr>
            </w:pPr>
            <w:r>
              <w:rPr>
                <w:color w:val="FF0000"/>
              </w:rPr>
              <w:t>PNO-Media</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87559D8"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FF0000"/>
              </w:rPr>
            </w:pPr>
            <w:r>
              <w:rPr>
                <w:color w:val="FF0000"/>
              </w:rPr>
              <w:t>PNO</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904B0E6"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FF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4034417"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FF0000"/>
              </w:rPr>
            </w:pPr>
            <w:r>
              <w:rPr>
                <w:color w:val="FF0000"/>
              </w:rPr>
              <w:t>2026</w:t>
            </w:r>
          </w:p>
        </w:tc>
      </w:tr>
      <w:tr w:rsidR="00CB20D0" w14:paraId="49AA80AB"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8EC5A3C" w14:textId="77777777" w:rsidR="00CB20D0" w:rsidRDefault="00CB20D0">
            <w:pPr>
              <w:rPr>
                <w:rFonts w:cs="Calibri"/>
                <w:color w:val="000000"/>
              </w:rPr>
            </w:pPr>
            <w:r>
              <w:t>PWRI</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E4EB1E0"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APG</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C0A9E70"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APG</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E6D1424"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2021</w:t>
            </w:r>
          </w:p>
        </w:tc>
      </w:tr>
      <w:tr w:rsidR="00CB20D0" w14:paraId="7319E5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D1706ED" w14:textId="77777777" w:rsidR="00CB20D0" w:rsidRDefault="00CB20D0">
            <w:pPr>
              <w:rPr>
                <w:rFonts w:cs="Calibri"/>
                <w:color w:val="000000"/>
              </w:rPr>
            </w:pPr>
            <w:r>
              <w:t>Recreatie</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7716DAA"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588FC1C"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33C807B"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2021</w:t>
            </w:r>
          </w:p>
        </w:tc>
      </w:tr>
      <w:tr w:rsidR="00CB20D0" w14:paraId="11A7F03F"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3813C90" w14:textId="77777777" w:rsidR="00CB20D0" w:rsidRDefault="00CB20D0">
            <w:pPr>
              <w:rPr>
                <w:rFonts w:cs="Calibri"/>
                <w:color w:val="000000"/>
              </w:rPr>
            </w:pPr>
            <w:r>
              <w:t>Reisbranche</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FFD2C10"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E905427"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1F93D0D"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2021</w:t>
            </w:r>
          </w:p>
        </w:tc>
      </w:tr>
      <w:tr w:rsidR="00CB20D0" w14:paraId="4E4050B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2B8502A" w14:textId="77777777" w:rsidR="00CB20D0" w:rsidRDefault="00CB20D0">
            <w:pPr>
              <w:rPr>
                <w:rFonts w:cs="Calibri"/>
                <w:color w:val="000000"/>
              </w:rPr>
            </w:pPr>
            <w:r>
              <w:t>ROV (Rail &amp; OV)</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3E84CB4"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ROV</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1D3492B"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1AABDCE"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2025</w:t>
            </w:r>
          </w:p>
        </w:tc>
      </w:tr>
      <w:tr w:rsidR="00CB20D0" w14:paraId="7D005D4E"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46658C0" w14:textId="77777777" w:rsidR="00CB20D0" w:rsidRDefault="00CB20D0">
            <w:pPr>
              <w:rPr>
                <w:rFonts w:cs="Calibri"/>
                <w:color w:val="000000"/>
              </w:rPr>
            </w:pPr>
            <w:r>
              <w:t>SBZ Pensioen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5677B6B"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Achmea</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DF67E27"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452868B"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2019</w:t>
            </w:r>
          </w:p>
        </w:tc>
      </w:tr>
      <w:tr w:rsidR="00CB20D0" w14:paraId="23780E5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2087F3C" w14:textId="77777777" w:rsidR="00CB20D0" w:rsidRDefault="00CB20D0">
            <w:pPr>
              <w:rPr>
                <w:rFonts w:cs="Calibri"/>
                <w:color w:val="000000"/>
              </w:rPr>
            </w:pPr>
            <w:r>
              <w:t>Schilders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B05EB0C"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PGGM</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D172BC9"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PLO</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CF7A4BF"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2008</w:t>
            </w:r>
          </w:p>
        </w:tc>
      </w:tr>
      <w:tr w:rsidR="00CB20D0" w14:paraId="52A0B74C"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FCB59CD" w14:textId="77777777" w:rsidR="00CB20D0" w:rsidRDefault="00CB20D0">
            <w:pPr>
              <w:rPr>
                <w:rFonts w:cs="Calibri"/>
                <w:color w:val="000000"/>
              </w:rPr>
            </w:pPr>
            <w:r>
              <w:t>Schoonmaak</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740F5C6"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APG</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22180C7"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APG</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A560F95"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2016</w:t>
            </w:r>
          </w:p>
        </w:tc>
      </w:tr>
      <w:tr w:rsidR="00CB20D0" w14:paraId="0081D41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AA4B54C" w14:textId="77777777" w:rsidR="00CB20D0" w:rsidRDefault="00CB20D0">
            <w:pPr>
              <w:rPr>
                <w:rFonts w:cs="Calibri"/>
                <w:color w:val="000000"/>
              </w:rPr>
            </w:pPr>
            <w:r>
              <w:t>Slagers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BCC2AE2"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Appel</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295E6C3"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BC28554"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2018</w:t>
            </w:r>
          </w:p>
        </w:tc>
      </w:tr>
      <w:tr w:rsidR="00CB20D0" w14:paraId="6C4E554B"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FB24868" w14:textId="77777777" w:rsidR="00CB20D0" w:rsidRDefault="00CB20D0">
            <w:pPr>
              <w:rPr>
                <w:rFonts w:cs="Calibri"/>
                <w:color w:val="000000"/>
              </w:rPr>
            </w:pPr>
            <w:r>
              <w:t>SPH (</w:t>
            </w:r>
            <w:proofErr w:type="spellStart"/>
            <w:r>
              <w:t>Hidha</w:t>
            </w:r>
            <w:proofErr w:type="spellEnd"/>
            <w:r>
              <w:t>)</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5906D49"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APS </w:t>
            </w:r>
            <w:r>
              <w:rPr>
                <w:sz w:val="16"/>
                <w:szCs w:val="16"/>
              </w:rPr>
              <w:t>(Achmea)</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0BD7501"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F3E83AE"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2022</w:t>
            </w:r>
          </w:p>
        </w:tc>
      </w:tr>
      <w:tr w:rsidR="00CB20D0" w14:paraId="66314B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42B0919" w14:textId="77777777" w:rsidR="00CB20D0" w:rsidRDefault="00CB20D0">
            <w:pPr>
              <w:rPr>
                <w:rFonts w:cs="Calibri"/>
                <w:color w:val="000000"/>
              </w:rPr>
            </w:pPr>
            <w:r>
              <w:t>SPW (Woondiensten)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208B875"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APG</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3993912"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APG</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82F35D8"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2018</w:t>
            </w:r>
          </w:p>
        </w:tc>
      </w:tr>
      <w:tr w:rsidR="00CB20D0" w14:paraId="2678A2EF"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C36CBE0" w14:textId="77777777" w:rsidR="00CB20D0" w:rsidRDefault="00CB20D0">
            <w:pPr>
              <w:rPr>
                <w:rFonts w:cs="Calibri"/>
                <w:color w:val="000000"/>
              </w:rPr>
            </w:pPr>
            <w:r>
              <w:t>STAP</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D380B45"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A152710"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8887836"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2023</w:t>
            </w:r>
          </w:p>
        </w:tc>
      </w:tr>
      <w:tr w:rsidR="00CB20D0" w14:paraId="2D69A9A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D0F7347" w14:textId="77777777" w:rsidR="00CB20D0" w:rsidRDefault="00CB20D0">
            <w:pPr>
              <w:rPr>
                <w:rFonts w:cs="Calibri"/>
                <w:color w:val="000000"/>
              </w:rPr>
            </w:pPr>
            <w:r>
              <w:t>Stipp</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4C65D6F"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PGGM</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8FB41DD"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PDO</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A1AB39F"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2015</w:t>
            </w:r>
          </w:p>
        </w:tc>
      </w:tr>
      <w:tr w:rsidR="00CB20D0" w14:paraId="19331750"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99E9C80" w14:textId="77777777" w:rsidR="00CB20D0" w:rsidRDefault="00CB20D0">
            <w:pPr>
              <w:rPr>
                <w:rFonts w:cs="Calibri"/>
                <w:color w:val="000000"/>
              </w:rPr>
            </w:pPr>
            <w:r>
              <w:lastRenderedPageBreak/>
              <w:t>Verf- en Drukinktindustrie</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4E6A7C0"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FBE5500"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3CFE28D"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2020</w:t>
            </w:r>
          </w:p>
        </w:tc>
      </w:tr>
      <w:tr w:rsidR="00CB20D0" w14:paraId="11FA0C0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812149A" w14:textId="77777777" w:rsidR="00CB20D0" w:rsidRDefault="00CB20D0">
            <w:pPr>
              <w:rPr>
                <w:rFonts w:cs="Calibri"/>
                <w:color w:val="000000"/>
              </w:rPr>
            </w:pPr>
            <w:r>
              <w:t>VLEP</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8AD4F28"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AZL</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BC28AFF"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15B2DD5"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2021</w:t>
            </w:r>
          </w:p>
        </w:tc>
      </w:tr>
      <w:tr w:rsidR="00CB20D0" w14:paraId="39198C96"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0AB9B71" w14:textId="77777777" w:rsidR="00CB20D0" w:rsidRDefault="00CB20D0">
            <w:pPr>
              <w:rPr>
                <w:color w:val="auto"/>
                <w:lang w:eastAsia="en-US"/>
              </w:rPr>
            </w:pPr>
            <w:proofErr w:type="spellStart"/>
            <w:r>
              <w:t>Vrijw</w:t>
            </w:r>
            <w:proofErr w:type="spellEnd"/>
            <w:r>
              <w:t xml:space="preserve">. </w:t>
            </w:r>
            <w:proofErr w:type="gramStart"/>
            <w:r>
              <w:t>sectoren</w:t>
            </w:r>
            <w:proofErr w:type="gramEnd"/>
            <w:r>
              <w:t xml:space="preserve"> (</w:t>
            </w:r>
            <w:proofErr w:type="spellStart"/>
            <w:r>
              <w:t>oa</w:t>
            </w:r>
            <w:proofErr w:type="spellEnd"/>
            <w:r>
              <w:t xml:space="preserve"> Uitgeverij, </w:t>
            </w:r>
            <w:proofErr w:type="spellStart"/>
            <w:r>
              <w:t>Kunstof</w:t>
            </w:r>
            <w:proofErr w:type="spellEnd"/>
            <w:r>
              <w:t xml:space="preserve">- en </w:t>
            </w:r>
            <w:proofErr w:type="spellStart"/>
            <w:r>
              <w:t>Rubberind</w:t>
            </w:r>
            <w:proofErr w:type="spellEnd"/>
            <w:r>
              <w:t>.)</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2771B6A" w14:textId="77777777" w:rsidR="00CB20D0" w:rsidRDefault="00CB20D0">
            <w:pPr>
              <w:cnfStyle w:val="000000000000" w:firstRow="0" w:lastRow="0" w:firstColumn="0" w:lastColumn="0" w:oddVBand="0" w:evenVBand="0" w:oddHBand="0" w:evenHBand="0" w:firstRowFirstColumn="0" w:firstRowLastColumn="0" w:lastRowFirstColumn="0" w:lastRowLastColumn="0"/>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E63716B"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80313C0"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pPr>
            <w:r>
              <w:t>2019</w:t>
            </w:r>
          </w:p>
        </w:tc>
      </w:tr>
      <w:tr w:rsidR="00CB20D0" w14:paraId="6A6B5B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shd w:val="clear" w:color="auto" w:fill="263272" w:themeFill="accent2"/>
            <w:noWrap/>
            <w:hideMark/>
          </w:tcPr>
          <w:p w14:paraId="2433162F" w14:textId="77777777" w:rsidR="00CB20D0" w:rsidRDefault="00CB20D0">
            <w:pPr>
              <w:rPr>
                <w:rFonts w:cs="Calibri"/>
                <w:color w:val="FFFFFF" w:themeColor="background1"/>
              </w:rPr>
            </w:pPr>
            <w:r>
              <w:rPr>
                <w:color w:val="FFFFFF" w:themeColor="background1"/>
              </w:rPr>
              <w:t>Pensioenfonds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shd w:val="clear" w:color="auto" w:fill="263272" w:themeFill="accent2"/>
            <w:noWrap/>
            <w:hideMark/>
          </w:tcPr>
          <w:p w14:paraId="56E6CBAF"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rPr>
            </w:pPr>
            <w:r>
              <w:rPr>
                <w:b/>
                <w:bCs/>
                <w:color w:val="FFFFFF" w:themeColor="background1"/>
              </w:rPr>
              <w:t>Uitvoerder</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shd w:val="clear" w:color="auto" w:fill="263272" w:themeFill="accent2"/>
            <w:noWrap/>
            <w:hideMark/>
          </w:tcPr>
          <w:p w14:paraId="6F20E4C5"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rPr>
            </w:pPr>
            <w:r>
              <w:rPr>
                <w:b/>
                <w:bCs/>
                <w:color w:val="FFFFFF" w:themeColor="background1"/>
              </w:rPr>
              <w:t>Soort</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shd w:val="clear" w:color="auto" w:fill="263272" w:themeFill="accent2"/>
            <w:noWrap/>
            <w:hideMark/>
          </w:tcPr>
          <w:p w14:paraId="5BF53E7E"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rPr>
            </w:pPr>
            <w:r>
              <w:rPr>
                <w:b/>
                <w:bCs/>
                <w:color w:val="FFFFFF" w:themeColor="background1"/>
              </w:rPr>
              <w:t>Vanaf</w:t>
            </w:r>
          </w:p>
        </w:tc>
      </w:tr>
      <w:tr w:rsidR="00CB20D0" w14:paraId="65F6E72A"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39DC938" w14:textId="77777777" w:rsidR="00CB20D0" w:rsidRDefault="00CB20D0">
            <w:pPr>
              <w:rPr>
                <w:rFonts w:cs="Calibri"/>
                <w:b w:val="0"/>
                <w:bCs w:val="0"/>
                <w:color w:val="000000"/>
              </w:rPr>
            </w:pPr>
            <w:r>
              <w:t>Zeevisserij</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73D4488"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PGB</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47AF16C"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B8C71CF"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2018</w:t>
            </w:r>
          </w:p>
        </w:tc>
      </w:tr>
      <w:tr w:rsidR="00CB20D0" w14:paraId="2F23B53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C0F35B6" w14:textId="77777777" w:rsidR="00CB20D0" w:rsidRDefault="00CB20D0">
            <w:pPr>
              <w:rPr>
                <w:rFonts w:cs="Calibri"/>
                <w:color w:val="000000"/>
              </w:rPr>
            </w:pPr>
            <w:r>
              <w:t>Zoetwaren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E8C5FD4"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cs="Calibri"/>
                <w:color w:val="000000"/>
              </w:rPr>
            </w:pPr>
            <w:r>
              <w:t>TKP</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A454A9D"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F4C59F3"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t>2020</w:t>
            </w:r>
          </w:p>
        </w:tc>
      </w:tr>
      <w:tr w:rsidR="00CB20D0" w14:paraId="71374E4D"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7EBD53A" w14:textId="77777777" w:rsidR="00CB20D0" w:rsidRDefault="00CB20D0">
            <w:pPr>
              <w:rPr>
                <w:rFonts w:cs="Calibri"/>
                <w:color w:val="000000"/>
              </w:rPr>
            </w:pPr>
            <w:r>
              <w:t>Zuivel</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D5FC82A"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000000"/>
              </w:rPr>
            </w:pPr>
            <w:r>
              <w:t>Appel</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E8EF901"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DF37E0C" w14:textId="77777777" w:rsidR="00CB20D0" w:rsidRDefault="00CB20D0">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t>2025</w:t>
            </w:r>
          </w:p>
        </w:tc>
      </w:tr>
      <w:tr w:rsidR="00CB20D0" w14:paraId="78FDE68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1C3C5CC" w14:textId="77777777" w:rsidR="00CB20D0" w:rsidRDefault="00CB20D0">
            <w:pPr>
              <w:rPr>
                <w:rFonts w:cs="Calibri"/>
                <w:color w:val="000000"/>
              </w:rPr>
            </w:pPr>
            <w:r>
              <w:t>PH&amp;C</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E881D9D"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t>PH&amp;C</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6E50FA3"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LA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C95C6F1" w14:textId="77777777" w:rsidR="00CB20D0" w:rsidRDefault="00CB20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2006</w:t>
            </w:r>
          </w:p>
        </w:tc>
      </w:tr>
    </w:tbl>
    <w:p w14:paraId="3F811D0F" w14:textId="77777777" w:rsidR="00CB20D0" w:rsidRDefault="00CB20D0" w:rsidP="00510F49">
      <w:pPr>
        <w:pStyle w:val="Kop2"/>
        <w:rPr>
          <w:rFonts w:ascii="Calibri" w:hAnsi="Calibri"/>
          <w:sz w:val="28"/>
          <w:szCs w:val="28"/>
        </w:rPr>
      </w:pPr>
      <w:bookmarkStart w:id="173" w:name="_Toc219731398"/>
      <w:bookmarkStart w:id="174" w:name="_Toc233884826"/>
      <w:r w:rsidRPr="00510F49">
        <w:t>Overige</w:t>
      </w:r>
      <w:r>
        <w:t xml:space="preserve"> fondsen</w:t>
      </w:r>
      <w:bookmarkEnd w:id="173"/>
      <w:bookmarkEnd w:id="174"/>
    </w:p>
    <w:tbl>
      <w:tblPr>
        <w:tblStyle w:val="Rastertabel4-Accent2"/>
        <w:tblW w:w="9114" w:type="dxa"/>
        <w:tblInd w:w="0" w:type="dxa"/>
        <w:tblLook w:val="04A0" w:firstRow="1" w:lastRow="0" w:firstColumn="1" w:lastColumn="0" w:noHBand="0" w:noVBand="1"/>
      </w:tblPr>
      <w:tblGrid>
        <w:gridCol w:w="6091"/>
        <w:gridCol w:w="1417"/>
        <w:gridCol w:w="930"/>
        <w:gridCol w:w="952"/>
      </w:tblGrid>
      <w:tr w:rsidR="00CB20D0" w14:paraId="60CBD43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744B0D3" w14:textId="77777777" w:rsidR="00CB20D0" w:rsidRDefault="00CB20D0">
            <w:pPr>
              <w:rPr>
                <w:rFonts w:cs="Calibri"/>
                <w:b w:val="0"/>
                <w:bCs w:val="0"/>
                <w:color w:val="000000"/>
              </w:rPr>
            </w:pPr>
            <w:r>
              <w:t>Fonds</w:t>
            </w:r>
          </w:p>
        </w:tc>
        <w:tc>
          <w:tcPr>
            <w:tcW w:w="1417" w:type="dxa"/>
            <w:noWrap/>
            <w:hideMark/>
          </w:tcPr>
          <w:p w14:paraId="01406978" w14:textId="77777777" w:rsidR="00CB20D0" w:rsidRDefault="00CB20D0">
            <w:pP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t>Uitvoerder</w:t>
            </w:r>
          </w:p>
        </w:tc>
        <w:tc>
          <w:tcPr>
            <w:tcW w:w="756" w:type="dxa"/>
            <w:noWrap/>
            <w:hideMark/>
          </w:tcPr>
          <w:p w14:paraId="1F1AD9C4" w14:textId="77777777" w:rsidR="00CB20D0" w:rsidRDefault="00CB20D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t>Soort</w:t>
            </w:r>
          </w:p>
        </w:tc>
        <w:tc>
          <w:tcPr>
            <w:tcW w:w="850" w:type="dxa"/>
            <w:noWrap/>
            <w:hideMark/>
          </w:tcPr>
          <w:p w14:paraId="6420FE62" w14:textId="77777777" w:rsidR="00CB20D0" w:rsidRDefault="00CB20D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t>Vanaf</w:t>
            </w:r>
          </w:p>
        </w:tc>
      </w:tr>
      <w:tr w:rsidR="00CB20D0" w14:paraId="4EDE00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6987B8D" w14:textId="77777777" w:rsidR="00CB20D0" w:rsidRDefault="00CB20D0">
            <w:pPr>
              <w:rPr>
                <w:rFonts w:cs="Calibri"/>
                <w:b w:val="0"/>
                <w:bCs w:val="0"/>
                <w:color w:val="000000"/>
              </w:rPr>
            </w:pPr>
            <w:r>
              <w:t>PAWW</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2C88D97"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t>SPAWW</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2ECAAA2"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C5AB4FC" w14:textId="77777777" w:rsidR="00CB20D0" w:rsidRDefault="00CB20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2023</w:t>
            </w:r>
          </w:p>
        </w:tc>
      </w:tr>
      <w:tr w:rsidR="00CB20D0" w14:paraId="76486397"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5D3FC8C" w14:textId="77777777" w:rsidR="00CB20D0" w:rsidRDefault="00CB20D0">
            <w:pPr>
              <w:rPr>
                <w:rFonts w:ascii="Calibri" w:hAnsi="Calibri" w:cs="Calibri"/>
                <w:color w:val="FF0000"/>
                <w:sz w:val="24"/>
                <w:szCs w:val="18"/>
              </w:rPr>
            </w:pPr>
            <w:proofErr w:type="spellStart"/>
            <w:r>
              <w:t>Loyalis</w:t>
            </w:r>
            <w:proofErr w:type="spellEnd"/>
            <w:r>
              <w:t xml:space="preserve"> (ABP)</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08C4DAB"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cs="Calibri"/>
                <w:color w:val="FF0000"/>
              </w:rPr>
            </w:pPr>
            <w:proofErr w:type="spellStart"/>
            <w:r>
              <w:t>Loyalis</w:t>
            </w:r>
            <w:proofErr w:type="spellEnd"/>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18C658C"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42209030" w14:textId="77777777" w:rsidR="00CB20D0" w:rsidRDefault="00CB20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2025</w:t>
            </w:r>
          </w:p>
        </w:tc>
      </w:tr>
      <w:tr w:rsidR="00CB20D0" w14:paraId="7A45EC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221961C" w14:textId="77777777" w:rsidR="00CB20D0" w:rsidRDefault="00CB20D0">
            <w:pPr>
              <w:rPr>
                <w:rFonts w:ascii="Calibri" w:hAnsi="Calibri"/>
                <w:sz w:val="24"/>
                <w:szCs w:val="18"/>
                <w:lang w:eastAsia="en-US"/>
              </w:rPr>
            </w:pPr>
            <w:proofErr w:type="spellStart"/>
            <w:r>
              <w:rPr>
                <w:color w:val="EE0000"/>
              </w:rPr>
              <w:t>Loyalis</w:t>
            </w:r>
            <w:proofErr w:type="spellEnd"/>
            <w:r>
              <w:rPr>
                <w:color w:val="EE0000"/>
              </w:rPr>
              <w:t xml:space="preserve"> (PGGM)</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D888C8E" w14:textId="77777777" w:rsidR="00CB20D0" w:rsidRDefault="00CB20D0">
            <w:pPr>
              <w:cnfStyle w:val="000000100000" w:firstRow="0" w:lastRow="0" w:firstColumn="0" w:lastColumn="0" w:oddVBand="0" w:evenVBand="0" w:oddHBand="1" w:evenHBand="0" w:firstRowFirstColumn="0" w:firstRowLastColumn="0" w:lastRowFirstColumn="0" w:lastRowLastColumn="0"/>
            </w:pPr>
            <w:proofErr w:type="spellStart"/>
            <w:r>
              <w:t>Loyalis</w:t>
            </w:r>
            <w:proofErr w:type="spellEnd"/>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A85225E" w14:textId="77777777" w:rsidR="00CB20D0" w:rsidRDefault="00CB20D0">
            <w:pPr>
              <w:cnfStyle w:val="000000100000" w:firstRow="0" w:lastRow="0" w:firstColumn="0" w:lastColumn="0" w:oddVBand="0" w:evenVBand="0" w:oddHBand="1" w:evenHBand="0" w:firstRowFirstColumn="0" w:firstRowLastColumn="0" w:lastRowFirstColumn="0" w:lastRowLastColumn="0"/>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0843083" w14:textId="77777777" w:rsidR="00CB20D0" w:rsidRDefault="00CB20D0">
            <w:pPr>
              <w:cnfStyle w:val="000000100000" w:firstRow="0" w:lastRow="0" w:firstColumn="0" w:lastColumn="0" w:oddVBand="0" w:evenVBand="0" w:oddHBand="1" w:evenHBand="0" w:firstRowFirstColumn="0" w:firstRowLastColumn="0" w:lastRowFirstColumn="0" w:lastRowLastColumn="0"/>
            </w:pPr>
            <w:r>
              <w:rPr>
                <w:color w:val="EE0000"/>
              </w:rPr>
              <w:t>2026</w:t>
            </w:r>
          </w:p>
        </w:tc>
      </w:tr>
      <w:tr w:rsidR="00CB20D0" w14:paraId="1D09EDA4"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790CAB1" w14:textId="77777777" w:rsidR="00CB20D0" w:rsidRDefault="00CB20D0">
            <w:r>
              <w:t>USAVG</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8BCD0AD" w14:textId="77777777" w:rsidR="00CB20D0" w:rsidRDefault="00CB20D0">
            <w:pPr>
              <w:cnfStyle w:val="000000000000" w:firstRow="0" w:lastRow="0" w:firstColumn="0" w:lastColumn="0" w:oddVBand="0" w:evenVBand="0" w:oddHBand="0" w:evenHBand="0" w:firstRowFirstColumn="0" w:firstRowLastColumn="0" w:lastRowFirstColumn="0" w:lastRowLastColumn="0"/>
            </w:pPr>
            <w:r>
              <w:t>SUSAG</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E9E57A9" w14:textId="77777777" w:rsidR="00CB20D0" w:rsidRDefault="00CB20D0">
            <w:pPr>
              <w:cnfStyle w:val="000000000000" w:firstRow="0" w:lastRow="0" w:firstColumn="0" w:lastColumn="0" w:oddVBand="0" w:evenVBand="0" w:oddHBand="0" w:evenHBand="0" w:firstRowFirstColumn="0" w:firstRowLastColumn="0" w:lastRowFirstColumn="0" w:lastRowLastColumn="0"/>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B95CDED" w14:textId="77777777" w:rsidR="00CB20D0" w:rsidRDefault="00CB20D0">
            <w:pPr>
              <w:cnfStyle w:val="000000000000" w:firstRow="0" w:lastRow="0" w:firstColumn="0" w:lastColumn="0" w:oddVBand="0" w:evenVBand="0" w:oddHBand="0" w:evenHBand="0" w:firstRowFirstColumn="0" w:firstRowLastColumn="0" w:lastRowFirstColumn="0" w:lastRowLastColumn="0"/>
            </w:pPr>
            <w:r>
              <w:t>2025</w:t>
            </w:r>
          </w:p>
        </w:tc>
      </w:tr>
      <w:tr w:rsidR="00CB20D0" w14:paraId="317C41B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0EE7FAD" w14:textId="77777777" w:rsidR="00CB20D0" w:rsidRDefault="00CB20D0">
            <w:pPr>
              <w:rPr>
                <w:color w:val="EE0000"/>
              </w:rPr>
            </w:pPr>
            <w:r>
              <w:rPr>
                <w:color w:val="EE0000"/>
              </w:rPr>
              <w:t>Sociaal fonds Bakkers</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8A4D42E" w14:textId="77777777" w:rsidR="00CB20D0" w:rsidRDefault="00CB20D0">
            <w:pPr>
              <w:cnfStyle w:val="000000100000" w:firstRow="0" w:lastRow="0" w:firstColumn="0" w:lastColumn="0" w:oddVBand="0" w:evenVBand="0" w:oddHBand="1" w:evenHBand="0" w:firstRowFirstColumn="0" w:firstRowLastColumn="0" w:lastRowFirstColumn="0" w:lastRowLastColumn="0"/>
              <w:rPr>
                <w:color w:val="EE0000"/>
              </w:rPr>
            </w:pPr>
            <w:r>
              <w:rPr>
                <w:color w:val="EE0000"/>
              </w:rPr>
              <w:t>Eendracht</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666CDBB9" w14:textId="77777777" w:rsidR="00CB20D0" w:rsidRDefault="00CB20D0">
            <w:pPr>
              <w:cnfStyle w:val="000000100000" w:firstRow="0" w:lastRow="0" w:firstColumn="0" w:lastColumn="0" w:oddVBand="0" w:evenVBand="0" w:oddHBand="1" w:evenHBand="0" w:firstRowFirstColumn="0" w:firstRowLastColumn="0" w:lastRowFirstColumn="0" w:lastRowLastColumn="0"/>
              <w:rPr>
                <w:color w:val="auto"/>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79364183" w14:textId="77777777" w:rsidR="00CB20D0" w:rsidRDefault="00CB20D0">
            <w:pPr>
              <w:cnfStyle w:val="000000100000" w:firstRow="0" w:lastRow="0" w:firstColumn="0" w:lastColumn="0" w:oddVBand="0" w:evenVBand="0" w:oddHBand="1" w:evenHBand="0" w:firstRowFirstColumn="0" w:firstRowLastColumn="0" w:lastRowFirstColumn="0" w:lastRowLastColumn="0"/>
              <w:rPr>
                <w:color w:val="EE0000"/>
              </w:rPr>
            </w:pPr>
            <w:r>
              <w:rPr>
                <w:color w:val="EE0000"/>
              </w:rPr>
              <w:t>2026</w:t>
            </w:r>
          </w:p>
        </w:tc>
      </w:tr>
      <w:tr w:rsidR="00CB20D0" w14:paraId="394F0B08" w14:textId="77777777">
        <w:trPr>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6F1DE87" w14:textId="77777777" w:rsidR="00CB20D0" w:rsidRDefault="00CB20D0">
            <w:pPr>
              <w:rPr>
                <w:color w:val="EE0000"/>
              </w:rPr>
            </w:pPr>
            <w:r>
              <w:rPr>
                <w:color w:val="EE0000"/>
              </w:rPr>
              <w:t>Sociaal fonds Recreatie (</w:t>
            </w:r>
            <w:proofErr w:type="spellStart"/>
            <w:r>
              <w:rPr>
                <w:color w:val="EE0000"/>
              </w:rPr>
              <w:t>KiKK</w:t>
            </w:r>
            <w:proofErr w:type="spellEnd"/>
            <w:r>
              <w:rPr>
                <w:color w:val="EE0000"/>
              </w:rPr>
              <w:t>)</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7F29ABE" w14:textId="77777777" w:rsidR="00CB20D0" w:rsidRDefault="00CB20D0">
            <w:pPr>
              <w:cnfStyle w:val="000000000000" w:firstRow="0" w:lastRow="0" w:firstColumn="0" w:lastColumn="0" w:oddVBand="0" w:evenVBand="0" w:oddHBand="0" w:evenHBand="0" w:firstRowFirstColumn="0" w:firstRowLastColumn="0" w:lastRowFirstColumn="0" w:lastRowLastColumn="0"/>
              <w:rPr>
                <w:color w:val="EE0000"/>
              </w:rPr>
            </w:pPr>
            <w:r>
              <w:rPr>
                <w:color w:val="EE0000"/>
              </w:rPr>
              <w:t>Eendracht</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1271942" w14:textId="77777777" w:rsidR="00CB20D0" w:rsidRDefault="00CB20D0">
            <w:pPr>
              <w:cnfStyle w:val="000000000000" w:firstRow="0" w:lastRow="0" w:firstColumn="0" w:lastColumn="0" w:oddVBand="0" w:evenVBand="0" w:oddHBand="0" w:evenHBand="0" w:firstRowFirstColumn="0" w:firstRowLastColumn="0" w:lastRowFirstColumn="0" w:lastRowLastColumn="0"/>
              <w:rPr>
                <w:color w:val="auto"/>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5400AF39" w14:textId="77777777" w:rsidR="00CB20D0" w:rsidRDefault="00CB20D0">
            <w:pPr>
              <w:cnfStyle w:val="000000000000" w:firstRow="0" w:lastRow="0" w:firstColumn="0" w:lastColumn="0" w:oddVBand="0" w:evenVBand="0" w:oddHBand="0" w:evenHBand="0" w:firstRowFirstColumn="0" w:firstRowLastColumn="0" w:lastRowFirstColumn="0" w:lastRowLastColumn="0"/>
              <w:rPr>
                <w:color w:val="EE0000"/>
              </w:rPr>
            </w:pPr>
            <w:r>
              <w:rPr>
                <w:color w:val="EE0000"/>
              </w:rPr>
              <w:t>2026</w:t>
            </w:r>
          </w:p>
        </w:tc>
      </w:tr>
      <w:tr w:rsidR="00CB20D0" w14:paraId="34669CB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2866F15F" w14:textId="77777777" w:rsidR="00CB20D0" w:rsidRDefault="00CB20D0">
            <w:pPr>
              <w:rPr>
                <w:color w:val="EE0000"/>
              </w:rPr>
            </w:pPr>
            <w:r>
              <w:rPr>
                <w:color w:val="EE0000"/>
              </w:rPr>
              <w:t>Sociaal fonds Zoetwaren</w:t>
            </w:r>
          </w:p>
        </w:tc>
        <w:tc>
          <w:tcPr>
            <w:tcW w:w="1417"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10469D96" w14:textId="77777777" w:rsidR="00CB20D0" w:rsidRDefault="00CB20D0">
            <w:pPr>
              <w:cnfStyle w:val="000000100000" w:firstRow="0" w:lastRow="0" w:firstColumn="0" w:lastColumn="0" w:oddVBand="0" w:evenVBand="0" w:oddHBand="1" w:evenHBand="0" w:firstRowFirstColumn="0" w:firstRowLastColumn="0" w:lastRowFirstColumn="0" w:lastRowLastColumn="0"/>
              <w:rPr>
                <w:color w:val="EE0000"/>
              </w:rPr>
            </w:pPr>
            <w:r>
              <w:rPr>
                <w:color w:val="EE0000"/>
              </w:rPr>
              <w:t>Eendracht</w:t>
            </w:r>
          </w:p>
        </w:tc>
        <w:tc>
          <w:tcPr>
            <w:tcW w:w="756"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00182F54" w14:textId="77777777" w:rsidR="00CB20D0" w:rsidRDefault="00CB20D0">
            <w:pPr>
              <w:cnfStyle w:val="000000100000" w:firstRow="0" w:lastRow="0" w:firstColumn="0" w:lastColumn="0" w:oddVBand="0" w:evenVBand="0" w:oddHBand="1" w:evenHBand="0" w:firstRowFirstColumn="0" w:firstRowLastColumn="0" w:lastRowFirstColumn="0" w:lastRowLastColumn="0"/>
              <w:rPr>
                <w:color w:val="auto"/>
              </w:rPr>
            </w:pPr>
            <w:r>
              <w:t>UPA</w:t>
            </w:r>
          </w:p>
        </w:tc>
        <w:tc>
          <w:tcPr>
            <w:tcW w:w="850" w:type="dxa"/>
            <w:tc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tcBorders>
            <w:noWrap/>
            <w:hideMark/>
          </w:tcPr>
          <w:p w14:paraId="3ADC66F5" w14:textId="77777777" w:rsidR="00CB20D0" w:rsidRDefault="00CB20D0">
            <w:pPr>
              <w:cnfStyle w:val="000000100000" w:firstRow="0" w:lastRow="0" w:firstColumn="0" w:lastColumn="0" w:oddVBand="0" w:evenVBand="0" w:oddHBand="1" w:evenHBand="0" w:firstRowFirstColumn="0" w:firstRowLastColumn="0" w:lastRowFirstColumn="0" w:lastRowLastColumn="0"/>
              <w:rPr>
                <w:color w:val="EE0000"/>
              </w:rPr>
            </w:pPr>
            <w:r>
              <w:rPr>
                <w:color w:val="EE0000"/>
              </w:rPr>
              <w:t>2026</w:t>
            </w:r>
          </w:p>
        </w:tc>
      </w:tr>
    </w:tbl>
    <w:p w14:paraId="5F982766" w14:textId="77777777" w:rsidR="00CB20D0" w:rsidRDefault="00CB20D0" w:rsidP="00CB20D0">
      <w:pPr>
        <w:rPr>
          <w:rFonts w:ascii="Calibri" w:hAnsi="Calibri"/>
          <w:color w:val="auto"/>
          <w:szCs w:val="18"/>
        </w:rPr>
      </w:pPr>
    </w:p>
    <w:bookmarkEnd w:id="4"/>
    <w:bookmarkEnd w:id="3"/>
    <w:bookmarkEnd w:id="2"/>
    <w:bookmarkEnd w:id="1"/>
    <w:bookmarkEnd w:id="0"/>
    <w:p w14:paraId="6B2C4FFD" w14:textId="77777777" w:rsidR="00CB20D0" w:rsidRDefault="00CB20D0" w:rsidP="00CB20D0"/>
    <w:p w14:paraId="7D9C270F" w14:textId="1E05983F" w:rsidR="00CF2958" w:rsidRDefault="00CF2958" w:rsidP="00054FDB">
      <w:pPr>
        <w:spacing w:line="240" w:lineRule="auto"/>
        <w:ind w:left="0"/>
      </w:pPr>
    </w:p>
    <w:sectPr w:rsidR="00CF2958">
      <w:pgSz w:w="11910" w:h="16850"/>
      <w:pgMar w:top="1100" w:right="800" w:bottom="280" w:left="10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49C0E" w14:textId="77777777" w:rsidR="001B5A67" w:rsidRDefault="001B5A67" w:rsidP="00D66D2C">
      <w:r>
        <w:separator/>
      </w:r>
    </w:p>
  </w:endnote>
  <w:endnote w:type="continuationSeparator" w:id="0">
    <w:p w14:paraId="6B3CB7D1" w14:textId="77777777" w:rsidR="001B5A67" w:rsidRDefault="001B5A67" w:rsidP="00D6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3" w:usb1="00000000" w:usb2="00000000" w:usb3="00000000" w:csb0="00000001" w:csb1="00000000"/>
  </w:font>
  <w:font w:name="ヒラギノ角ゴ Pro W3">
    <w:altName w:val="MS Gothic"/>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8F01" w14:textId="30DBAACB" w:rsidR="00274215" w:rsidRPr="006F7E81" w:rsidRDefault="006C0EE4" w:rsidP="004956CC">
    <w:pPr>
      <w:pStyle w:val="Voettekst"/>
      <w:rPr>
        <w:sz w:val="18"/>
        <w:szCs w:val="18"/>
      </w:rPr>
    </w:pPr>
    <w:r>
      <w:rPr>
        <w:noProof/>
        <w:sz w:val="18"/>
        <w:szCs w:val="18"/>
      </w:rPr>
      <w:drawing>
        <wp:anchor distT="0" distB="0" distL="114300" distR="114300" simplePos="0" relativeHeight="251658240" behindDoc="1" locked="0" layoutInCell="1" allowOverlap="1" wp14:anchorId="5CFF1D46" wp14:editId="65CB00EE">
          <wp:simplePos x="0" y="0"/>
          <wp:positionH relativeFrom="column">
            <wp:posOffset>6242050</wp:posOffset>
          </wp:positionH>
          <wp:positionV relativeFrom="paragraph">
            <wp:posOffset>-13970</wp:posOffset>
          </wp:positionV>
          <wp:extent cx="1294130" cy="266065"/>
          <wp:effectExtent l="0" t="0" r="0" b="635"/>
          <wp:wrapTight wrapText="bothSides">
            <wp:wrapPolygon edited="0">
              <wp:start x="0" y="0"/>
              <wp:lineTo x="0" y="20105"/>
              <wp:lineTo x="4451" y="20105"/>
              <wp:lineTo x="4769" y="0"/>
              <wp:lineTo x="0" y="0"/>
            </wp:wrapPolygon>
          </wp:wrapTight>
          <wp:docPr id="1748441083" name="Afbeelding 11" descr="Afbeelding met logo, Graphics, symbool,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41083" name="Afbeelding 11" descr="Afbeelding met logo, Graphics, symbool,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flipV="1">
                    <a:off x="0" y="0"/>
                    <a:ext cx="1294130" cy="266065"/>
                  </a:xfrm>
                  <a:prstGeom prst="rect">
                    <a:avLst/>
                  </a:prstGeom>
                </pic:spPr>
              </pic:pic>
            </a:graphicData>
          </a:graphic>
        </wp:anchor>
      </w:drawing>
    </w:r>
    <w:r w:rsidR="00E24034" w:rsidRPr="00890D13">
      <w:rPr>
        <w:sz w:val="18"/>
        <w:szCs w:val="18"/>
      </w:rPr>
      <w:t>Versie 2026.1</w:t>
    </w:r>
    <w:r w:rsidR="004956CC">
      <w:rPr>
        <w:sz w:val="18"/>
        <w:szCs w:val="18"/>
      </w:rPr>
      <w:tab/>
    </w:r>
    <w:sdt>
      <w:sdtPr>
        <w:id w:val="419065054"/>
        <w:docPartObj>
          <w:docPartGallery w:val="Page Numbers (Bottom of Page)"/>
          <w:docPartUnique/>
        </w:docPartObj>
      </w:sdtPr>
      <w:sdtEndPr>
        <w:rPr>
          <w:sz w:val="18"/>
          <w:szCs w:val="18"/>
        </w:rPr>
      </w:sdtEndPr>
      <w:sdtContent>
        <w:r w:rsidR="00921605">
          <w:t xml:space="preserve">                  </w:t>
        </w:r>
        <w:r w:rsidR="00274215" w:rsidRPr="006F7E81">
          <w:rPr>
            <w:sz w:val="18"/>
            <w:szCs w:val="18"/>
          </w:rPr>
          <w:fldChar w:fldCharType="begin"/>
        </w:r>
        <w:r w:rsidR="00274215" w:rsidRPr="006F7E81">
          <w:rPr>
            <w:sz w:val="18"/>
            <w:szCs w:val="18"/>
          </w:rPr>
          <w:instrText>PAGE   \* MERGEFORMAT</w:instrText>
        </w:r>
        <w:r w:rsidR="00274215" w:rsidRPr="006F7E81">
          <w:rPr>
            <w:sz w:val="18"/>
            <w:szCs w:val="18"/>
          </w:rPr>
          <w:fldChar w:fldCharType="separate"/>
        </w:r>
        <w:r w:rsidR="00274215" w:rsidRPr="006F7E81">
          <w:rPr>
            <w:sz w:val="18"/>
            <w:szCs w:val="18"/>
          </w:rPr>
          <w:t>2</w:t>
        </w:r>
        <w:r w:rsidR="00274215" w:rsidRPr="006F7E81">
          <w:rPr>
            <w:sz w:val="18"/>
            <w:szCs w:val="18"/>
          </w:rPr>
          <w:fldChar w:fldCharType="end"/>
        </w:r>
      </w:sdtContent>
    </w:sdt>
    <w:r w:rsidR="006F3115">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E2734" w14:textId="77777777" w:rsidR="001B5A67" w:rsidRDefault="001B5A67" w:rsidP="00D66D2C">
      <w:r>
        <w:separator/>
      </w:r>
    </w:p>
  </w:footnote>
  <w:footnote w:type="continuationSeparator" w:id="0">
    <w:p w14:paraId="2B34E445" w14:textId="77777777" w:rsidR="001B5A67" w:rsidRDefault="001B5A67" w:rsidP="00D66D2C">
      <w:r>
        <w:continuationSeparator/>
      </w:r>
    </w:p>
  </w:footnote>
  <w:footnote w:id="1">
    <w:p w14:paraId="57AE5BC3" w14:textId="77777777" w:rsidR="00CB20D0" w:rsidRDefault="00CB20D0" w:rsidP="00CB20D0">
      <w:pPr>
        <w:pStyle w:val="Voetnoottekst"/>
        <w:rPr>
          <w:i/>
        </w:rPr>
      </w:pPr>
      <w:r>
        <w:rPr>
          <w:rStyle w:val="Voetnootmarkering"/>
          <w:i/>
          <w:iCs w:val="0"/>
        </w:rPr>
        <w:footnoteRef/>
      </w:r>
      <w:r>
        <w:rPr>
          <w:i/>
          <w:iCs w:val="0"/>
        </w:rPr>
        <w:t xml:space="preserve"> SPAWW (UPA) kent een afwijkende inrichting en vind je niet terug in de lijst “Externe partij”.</w:t>
      </w:r>
    </w:p>
  </w:footnote>
  <w:footnote w:id="2">
    <w:p w14:paraId="57032E7E" w14:textId="77777777" w:rsidR="00CB20D0" w:rsidRDefault="00CB20D0" w:rsidP="00CB20D0">
      <w:pPr>
        <w:pStyle w:val="Voetnoottekst"/>
        <w:rPr>
          <w:i/>
          <w:iCs w:val="0"/>
        </w:rPr>
      </w:pPr>
      <w:r>
        <w:rPr>
          <w:rStyle w:val="Voetnootmarkering"/>
        </w:rPr>
        <w:footnoteRef/>
      </w:r>
      <w:r>
        <w:t xml:space="preserve"> </w:t>
      </w:r>
      <w:r>
        <w:rPr>
          <w:i/>
          <w:iCs w:val="0"/>
        </w:rPr>
        <w:t xml:space="preserve">Het is mogelijk om meerdere UPA partijen vast te leggen voor 1 administratie, zie ook </w:t>
      </w:r>
      <w:r>
        <w:rPr>
          <w:i/>
          <w:iCs w:val="0"/>
          <w:color w:val="0E2841" w:themeColor="text2"/>
          <w:u w:val="single"/>
        </w:rPr>
        <w:fldChar w:fldCharType="begin"/>
      </w:r>
      <w:r>
        <w:rPr>
          <w:i/>
          <w:iCs w:val="0"/>
          <w:color w:val="0E2841" w:themeColor="text2"/>
          <w:u w:val="single"/>
        </w:rPr>
        <w:instrText xml:space="preserve"> REF _Ref218843444 \r \h  \* MERGEFORMAT </w:instrText>
      </w:r>
      <w:r>
        <w:rPr>
          <w:i/>
          <w:iCs w:val="0"/>
          <w:color w:val="0E2841" w:themeColor="text2"/>
          <w:u w:val="single"/>
        </w:rPr>
      </w:r>
      <w:r>
        <w:rPr>
          <w:i/>
          <w:iCs w:val="0"/>
          <w:color w:val="0E2841" w:themeColor="text2"/>
          <w:u w:val="single"/>
        </w:rPr>
        <w:fldChar w:fldCharType="separate"/>
      </w:r>
      <w:r>
        <w:rPr>
          <w:i/>
          <w:iCs w:val="0"/>
          <w:color w:val="0E2841" w:themeColor="text2"/>
          <w:u w:val="single"/>
        </w:rPr>
        <w:t>1.8.1</w:t>
      </w:r>
      <w:r>
        <w:rPr>
          <w:i/>
          <w:iCs w:val="0"/>
          <w:color w:val="0E2841" w:themeColor="text2"/>
          <w:u w:val="single"/>
        </w:rPr>
        <w:fldChar w:fldCharType="end"/>
      </w:r>
      <w:r>
        <w:rPr>
          <w:i/>
          <w:iCs w:val="0"/>
        </w:rPr>
        <w:t>.</w:t>
      </w:r>
    </w:p>
  </w:footnote>
  <w:footnote w:id="3">
    <w:p w14:paraId="301B6BC5" w14:textId="77777777" w:rsidR="00CB20D0" w:rsidRDefault="00CB20D0" w:rsidP="00CB20D0">
      <w:pPr>
        <w:pStyle w:val="Voetnoottekst"/>
        <w:rPr>
          <w:i/>
          <w:iCs w:val="0"/>
        </w:rPr>
      </w:pPr>
      <w:r>
        <w:rPr>
          <w:rStyle w:val="Voetnootmarkering"/>
          <w:i/>
          <w:iCs w:val="0"/>
        </w:rPr>
        <w:footnoteRef/>
      </w:r>
      <w:r>
        <w:rPr>
          <w:i/>
          <w:iCs w:val="0"/>
        </w:rPr>
        <w:t xml:space="preserve"> Alleen als de functionaliteit Automatisch Verwerken voor de Pensioenaangifte is ingericht bij de werkgever.</w:t>
      </w:r>
    </w:p>
  </w:footnote>
  <w:footnote w:id="4">
    <w:p w14:paraId="27022FCC" w14:textId="77777777" w:rsidR="00CB20D0" w:rsidRDefault="00CB20D0" w:rsidP="00CB20D0">
      <w:pPr>
        <w:pStyle w:val="Voetnoottekst"/>
        <w:rPr>
          <w:i/>
          <w:iCs w:val="0"/>
        </w:rPr>
      </w:pPr>
      <w:r>
        <w:rPr>
          <w:rStyle w:val="Voetnootmarkering"/>
          <w:i/>
          <w:iCs w:val="0"/>
        </w:rPr>
        <w:footnoteRef/>
      </w:r>
      <w:r>
        <w:rPr>
          <w:i/>
          <w:iCs w:val="0"/>
        </w:rPr>
        <w:t xml:space="preserve"> Idem als 2.</w:t>
      </w:r>
    </w:p>
  </w:footnote>
  <w:footnote w:id="5">
    <w:p w14:paraId="19F066AD" w14:textId="77777777" w:rsidR="00CB20D0" w:rsidRDefault="00CB20D0" w:rsidP="00CB20D0">
      <w:pPr>
        <w:pStyle w:val="Voetnoottekst"/>
        <w:rPr>
          <w:iCs w:val="0"/>
        </w:rPr>
      </w:pPr>
      <w:r>
        <w:rPr>
          <w:rStyle w:val="Voetnootmarkering"/>
        </w:rPr>
        <w:footnoteRef/>
      </w:r>
      <w:r>
        <w:t xml:space="preserve"> </w:t>
      </w:r>
      <w:r>
        <w:rPr>
          <w:i/>
          <w:iCs w:val="0"/>
        </w:rPr>
        <w:t>Je kunt maximaal 1 APG partij per administratie vastleggen.</w:t>
      </w:r>
    </w:p>
  </w:footnote>
  <w:footnote w:id="6">
    <w:p w14:paraId="369FABDA" w14:textId="77777777" w:rsidR="00CB20D0" w:rsidRDefault="00CB20D0" w:rsidP="00CB20D0">
      <w:pPr>
        <w:pStyle w:val="Voetnoottekst"/>
        <w:rPr>
          <w:i/>
        </w:rPr>
      </w:pPr>
      <w:r>
        <w:rPr>
          <w:rStyle w:val="Voetnootmarkering"/>
          <w:i/>
          <w:iCs w:val="0"/>
        </w:rPr>
        <w:footnoteRef/>
      </w:r>
      <w:r>
        <w:rPr>
          <w:i/>
          <w:iCs w:val="0"/>
        </w:rPr>
        <w:t xml:space="preserve"> Alleen als de functionaliteit Automatisch Verwerken voor de Pensioenaangifte is ingericht bij de werkgever.</w:t>
      </w:r>
    </w:p>
  </w:footnote>
  <w:footnote w:id="7">
    <w:p w14:paraId="26909C18" w14:textId="77777777" w:rsidR="00CB20D0" w:rsidRDefault="00CB20D0" w:rsidP="00CB20D0">
      <w:pPr>
        <w:pStyle w:val="Voetnoottekst"/>
        <w:rPr>
          <w:i/>
          <w:iCs w:val="0"/>
        </w:rPr>
      </w:pPr>
      <w:r>
        <w:rPr>
          <w:rStyle w:val="Voetnootmarkering"/>
          <w:i/>
          <w:iCs w:val="0"/>
        </w:rPr>
        <w:footnoteRef/>
      </w:r>
      <w:r>
        <w:rPr>
          <w:i/>
          <w:iCs w:val="0"/>
        </w:rPr>
        <w:t xml:space="preserve"> Idem als 5.</w:t>
      </w:r>
    </w:p>
  </w:footnote>
  <w:footnote w:id="8">
    <w:p w14:paraId="14C10CA7" w14:textId="77777777" w:rsidR="00CB20D0" w:rsidRDefault="00CB20D0" w:rsidP="00CB20D0">
      <w:pPr>
        <w:pStyle w:val="Voetnoottekst"/>
        <w:rPr>
          <w:i/>
          <w:iCs w:val="0"/>
        </w:rPr>
      </w:pPr>
      <w:r>
        <w:rPr>
          <w:rStyle w:val="Voetnootmarkering"/>
        </w:rPr>
        <w:footnoteRef/>
      </w:r>
      <w:r>
        <w:t xml:space="preserve"> </w:t>
      </w:r>
      <w:r>
        <w:rPr>
          <w:i/>
          <w:iCs w:val="0"/>
        </w:rPr>
        <w:t xml:space="preserve">Periodefactor geldt voor de pensioenfondsen die over zijn naar de WTP. </w:t>
      </w:r>
    </w:p>
    <w:p w14:paraId="4D0F2488" w14:textId="77777777" w:rsidR="00CB20D0" w:rsidRDefault="00CB20D0" w:rsidP="00CB20D0">
      <w:pPr>
        <w:pStyle w:val="Voetnoottekst"/>
        <w:rPr>
          <w:iCs w:val="0"/>
        </w:rPr>
      </w:pPr>
      <w:r>
        <w:rPr>
          <w:i/>
          <w:iCs w:val="0"/>
        </w:rPr>
        <w:t xml:space="preserve">   In 2026 zijn dat Bouw, PWRI, Schoonmaak en SPW.</w:t>
      </w:r>
    </w:p>
  </w:footnote>
  <w:footnote w:id="9">
    <w:p w14:paraId="58F94248" w14:textId="77777777" w:rsidR="00CB20D0" w:rsidRDefault="00CB20D0" w:rsidP="00CB20D0">
      <w:pPr>
        <w:pStyle w:val="Voetnoottekst"/>
      </w:pPr>
      <w:r>
        <w:rPr>
          <w:rStyle w:val="Voetnootmarkering"/>
        </w:rPr>
        <w:footnoteRef/>
      </w:r>
      <w:r>
        <w:t xml:space="preserve"> Het gegeven dat op de laatste dag van de periode geldt, wordt doorgegeven in de pensioenaangifte.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5235" w14:textId="4C46F2A6" w:rsidR="00AE2D29" w:rsidRDefault="00AE2D29" w:rsidP="00D66D2C">
    <w:pPr>
      <w:pStyle w:val="Koptekst"/>
    </w:pPr>
  </w:p>
  <w:p w14:paraId="455ACB0D" w14:textId="189D8FCD" w:rsidR="00AE2D29" w:rsidRDefault="00AE2D29" w:rsidP="00D66D2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95BB8"/>
    <w:multiLevelType w:val="hybridMultilevel"/>
    <w:tmpl w:val="B63C9DF8"/>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 w15:restartNumberingAfterBreak="0">
    <w:nsid w:val="1279569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551411"/>
    <w:multiLevelType w:val="hybridMultilevel"/>
    <w:tmpl w:val="01A8F21A"/>
    <w:lvl w:ilvl="0" w:tplc="68505C04">
      <w:start w:val="1"/>
      <w:numFmt w:val="bullet"/>
      <w:lvlText w:val=""/>
      <w:lvlJc w:val="left"/>
      <w:pPr>
        <w:ind w:left="553" w:hanging="360"/>
      </w:pPr>
      <w:rPr>
        <w:rFonts w:ascii="Symbol" w:hAnsi="Symbol" w:hint="default"/>
      </w:rPr>
    </w:lvl>
    <w:lvl w:ilvl="1" w:tplc="04130003" w:tentative="1">
      <w:start w:val="1"/>
      <w:numFmt w:val="bullet"/>
      <w:lvlText w:val="o"/>
      <w:lvlJc w:val="left"/>
      <w:pPr>
        <w:ind w:left="769" w:hanging="360"/>
      </w:pPr>
      <w:rPr>
        <w:rFonts w:ascii="Courier New" w:hAnsi="Courier New" w:cs="Courier New" w:hint="default"/>
      </w:rPr>
    </w:lvl>
    <w:lvl w:ilvl="2" w:tplc="04130005" w:tentative="1">
      <w:start w:val="1"/>
      <w:numFmt w:val="bullet"/>
      <w:lvlText w:val=""/>
      <w:lvlJc w:val="left"/>
      <w:pPr>
        <w:ind w:left="1489" w:hanging="360"/>
      </w:pPr>
      <w:rPr>
        <w:rFonts w:ascii="Wingdings" w:hAnsi="Wingdings" w:hint="default"/>
      </w:rPr>
    </w:lvl>
    <w:lvl w:ilvl="3" w:tplc="04130001" w:tentative="1">
      <w:start w:val="1"/>
      <w:numFmt w:val="bullet"/>
      <w:lvlText w:val=""/>
      <w:lvlJc w:val="left"/>
      <w:pPr>
        <w:ind w:left="2209" w:hanging="360"/>
      </w:pPr>
      <w:rPr>
        <w:rFonts w:ascii="Symbol" w:hAnsi="Symbol" w:hint="default"/>
      </w:rPr>
    </w:lvl>
    <w:lvl w:ilvl="4" w:tplc="04130003" w:tentative="1">
      <w:start w:val="1"/>
      <w:numFmt w:val="bullet"/>
      <w:lvlText w:val="o"/>
      <w:lvlJc w:val="left"/>
      <w:pPr>
        <w:ind w:left="2929" w:hanging="360"/>
      </w:pPr>
      <w:rPr>
        <w:rFonts w:ascii="Courier New" w:hAnsi="Courier New" w:cs="Courier New" w:hint="default"/>
      </w:rPr>
    </w:lvl>
    <w:lvl w:ilvl="5" w:tplc="04130005" w:tentative="1">
      <w:start w:val="1"/>
      <w:numFmt w:val="bullet"/>
      <w:lvlText w:val=""/>
      <w:lvlJc w:val="left"/>
      <w:pPr>
        <w:ind w:left="3649" w:hanging="360"/>
      </w:pPr>
      <w:rPr>
        <w:rFonts w:ascii="Wingdings" w:hAnsi="Wingdings" w:hint="default"/>
      </w:rPr>
    </w:lvl>
    <w:lvl w:ilvl="6" w:tplc="04130001" w:tentative="1">
      <w:start w:val="1"/>
      <w:numFmt w:val="bullet"/>
      <w:lvlText w:val=""/>
      <w:lvlJc w:val="left"/>
      <w:pPr>
        <w:ind w:left="4369" w:hanging="360"/>
      </w:pPr>
      <w:rPr>
        <w:rFonts w:ascii="Symbol" w:hAnsi="Symbol" w:hint="default"/>
      </w:rPr>
    </w:lvl>
    <w:lvl w:ilvl="7" w:tplc="04130003" w:tentative="1">
      <w:start w:val="1"/>
      <w:numFmt w:val="bullet"/>
      <w:lvlText w:val="o"/>
      <w:lvlJc w:val="left"/>
      <w:pPr>
        <w:ind w:left="5089" w:hanging="360"/>
      </w:pPr>
      <w:rPr>
        <w:rFonts w:ascii="Courier New" w:hAnsi="Courier New" w:cs="Courier New" w:hint="default"/>
      </w:rPr>
    </w:lvl>
    <w:lvl w:ilvl="8" w:tplc="04130005" w:tentative="1">
      <w:start w:val="1"/>
      <w:numFmt w:val="bullet"/>
      <w:lvlText w:val=""/>
      <w:lvlJc w:val="left"/>
      <w:pPr>
        <w:ind w:left="5809" w:hanging="360"/>
      </w:pPr>
      <w:rPr>
        <w:rFonts w:ascii="Wingdings" w:hAnsi="Wingdings" w:hint="default"/>
      </w:rPr>
    </w:lvl>
  </w:abstractNum>
  <w:abstractNum w:abstractNumId="3" w15:restartNumberingAfterBreak="0">
    <w:nsid w:val="184C5DB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5E132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C17016"/>
    <w:multiLevelType w:val="multilevel"/>
    <w:tmpl w:val="0413001F"/>
    <w:lvl w:ilvl="0">
      <w:start w:val="1"/>
      <w:numFmt w:val="decimal"/>
      <w:lvlText w:val="%1."/>
      <w:lvlJc w:val="left"/>
      <w:pPr>
        <w:ind w:left="551" w:hanging="360"/>
      </w:pPr>
      <w:rPr>
        <w:rFonts w:hint="default"/>
      </w:rPr>
    </w:lvl>
    <w:lvl w:ilvl="1">
      <w:start w:val="1"/>
      <w:numFmt w:val="decimal"/>
      <w:lvlText w:val="%1.%2."/>
      <w:lvlJc w:val="left"/>
      <w:pPr>
        <w:ind w:left="983" w:hanging="432"/>
      </w:pPr>
      <w:rPr>
        <w:rFonts w:hint="default"/>
      </w:rPr>
    </w:lvl>
    <w:lvl w:ilvl="2">
      <w:start w:val="1"/>
      <w:numFmt w:val="decimal"/>
      <w:lvlText w:val="%1.%2.%3."/>
      <w:lvlJc w:val="left"/>
      <w:pPr>
        <w:ind w:left="1415" w:hanging="504"/>
      </w:pPr>
      <w:rPr>
        <w:rFonts w:hint="default"/>
      </w:rPr>
    </w:lvl>
    <w:lvl w:ilvl="3">
      <w:start w:val="1"/>
      <w:numFmt w:val="decimal"/>
      <w:lvlText w:val="%1.%2.%3.%4."/>
      <w:lvlJc w:val="left"/>
      <w:pPr>
        <w:ind w:left="1919" w:hanging="648"/>
      </w:pPr>
      <w:rPr>
        <w:rFonts w:hint="default"/>
      </w:rPr>
    </w:lvl>
    <w:lvl w:ilvl="4">
      <w:start w:val="1"/>
      <w:numFmt w:val="decimal"/>
      <w:lvlText w:val="%1.%2.%3.%4.%5."/>
      <w:lvlJc w:val="left"/>
      <w:pPr>
        <w:ind w:left="2423" w:hanging="792"/>
      </w:pPr>
      <w:rPr>
        <w:rFonts w:hint="default"/>
      </w:rPr>
    </w:lvl>
    <w:lvl w:ilvl="5">
      <w:start w:val="1"/>
      <w:numFmt w:val="decimal"/>
      <w:lvlText w:val="%1.%2.%3.%4.%5.%6."/>
      <w:lvlJc w:val="left"/>
      <w:pPr>
        <w:ind w:left="2927" w:hanging="936"/>
      </w:pPr>
      <w:rPr>
        <w:rFonts w:hint="default"/>
      </w:rPr>
    </w:lvl>
    <w:lvl w:ilvl="6">
      <w:start w:val="1"/>
      <w:numFmt w:val="decimal"/>
      <w:lvlText w:val="%1.%2.%3.%4.%5.%6.%7."/>
      <w:lvlJc w:val="left"/>
      <w:pPr>
        <w:ind w:left="3431" w:hanging="1080"/>
      </w:pPr>
      <w:rPr>
        <w:rFonts w:hint="default"/>
      </w:rPr>
    </w:lvl>
    <w:lvl w:ilvl="7">
      <w:start w:val="1"/>
      <w:numFmt w:val="decimal"/>
      <w:lvlText w:val="%1.%2.%3.%4.%5.%6.%7.%8."/>
      <w:lvlJc w:val="left"/>
      <w:pPr>
        <w:ind w:left="3935" w:hanging="1224"/>
      </w:pPr>
      <w:rPr>
        <w:rFonts w:hint="default"/>
      </w:rPr>
    </w:lvl>
    <w:lvl w:ilvl="8">
      <w:start w:val="1"/>
      <w:numFmt w:val="decimal"/>
      <w:lvlText w:val="%1.%2.%3.%4.%5.%6.%7.%8.%9."/>
      <w:lvlJc w:val="left"/>
      <w:pPr>
        <w:ind w:left="4511" w:hanging="1440"/>
      </w:pPr>
      <w:rPr>
        <w:rFonts w:hint="default"/>
      </w:rPr>
    </w:lvl>
  </w:abstractNum>
  <w:abstractNum w:abstractNumId="6" w15:restartNumberingAfterBreak="0">
    <w:nsid w:val="238856B1"/>
    <w:multiLevelType w:val="hybridMultilevel"/>
    <w:tmpl w:val="29E6B6F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7" w15:restartNumberingAfterBreak="0">
    <w:nsid w:val="241D201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B5604E"/>
    <w:multiLevelType w:val="multilevel"/>
    <w:tmpl w:val="1ABABC16"/>
    <w:lvl w:ilvl="0">
      <w:start w:val="1"/>
      <w:numFmt w:val="decimal"/>
      <w:pStyle w:val="Kop1"/>
      <w:lvlText w:val="%1"/>
      <w:lvlJc w:val="left"/>
      <w:pPr>
        <w:ind w:left="432" w:hanging="432"/>
      </w:pPr>
    </w:lvl>
    <w:lvl w:ilvl="1">
      <w:start w:val="1"/>
      <w:numFmt w:val="decimal"/>
      <w:pStyle w:val="Kop2"/>
      <w:lvlText w:val="%1.%2"/>
      <w:lvlJc w:val="left"/>
      <w:pPr>
        <w:ind w:left="576" w:hanging="576"/>
      </w:pPr>
      <w:rPr>
        <w:color w:val="E0336E" w:themeColor="accent1"/>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35D84DF1"/>
    <w:multiLevelType w:val="hybridMultilevel"/>
    <w:tmpl w:val="D4E87D72"/>
    <w:lvl w:ilvl="0" w:tplc="04130001">
      <w:start w:val="1"/>
      <w:numFmt w:val="bullet"/>
      <w:lvlText w:val=""/>
      <w:lvlJc w:val="left"/>
      <w:pPr>
        <w:ind w:left="553" w:hanging="360"/>
      </w:pPr>
      <w:rPr>
        <w:rFonts w:ascii="Symbol" w:hAnsi="Symbol" w:hint="default"/>
      </w:rPr>
    </w:lvl>
    <w:lvl w:ilvl="1" w:tplc="04130003" w:tentative="1">
      <w:start w:val="1"/>
      <w:numFmt w:val="bullet"/>
      <w:lvlText w:val="o"/>
      <w:lvlJc w:val="left"/>
      <w:pPr>
        <w:ind w:left="1273" w:hanging="360"/>
      </w:pPr>
      <w:rPr>
        <w:rFonts w:ascii="Courier New" w:hAnsi="Courier New" w:cs="Courier New" w:hint="default"/>
      </w:rPr>
    </w:lvl>
    <w:lvl w:ilvl="2" w:tplc="04130005" w:tentative="1">
      <w:start w:val="1"/>
      <w:numFmt w:val="bullet"/>
      <w:lvlText w:val=""/>
      <w:lvlJc w:val="left"/>
      <w:pPr>
        <w:ind w:left="1993" w:hanging="360"/>
      </w:pPr>
      <w:rPr>
        <w:rFonts w:ascii="Wingdings" w:hAnsi="Wingdings" w:hint="default"/>
      </w:rPr>
    </w:lvl>
    <w:lvl w:ilvl="3" w:tplc="04130001" w:tentative="1">
      <w:start w:val="1"/>
      <w:numFmt w:val="bullet"/>
      <w:lvlText w:val=""/>
      <w:lvlJc w:val="left"/>
      <w:pPr>
        <w:ind w:left="2713" w:hanging="360"/>
      </w:pPr>
      <w:rPr>
        <w:rFonts w:ascii="Symbol" w:hAnsi="Symbol" w:hint="default"/>
      </w:rPr>
    </w:lvl>
    <w:lvl w:ilvl="4" w:tplc="04130003" w:tentative="1">
      <w:start w:val="1"/>
      <w:numFmt w:val="bullet"/>
      <w:lvlText w:val="o"/>
      <w:lvlJc w:val="left"/>
      <w:pPr>
        <w:ind w:left="3433" w:hanging="360"/>
      </w:pPr>
      <w:rPr>
        <w:rFonts w:ascii="Courier New" w:hAnsi="Courier New" w:cs="Courier New" w:hint="default"/>
      </w:rPr>
    </w:lvl>
    <w:lvl w:ilvl="5" w:tplc="04130005" w:tentative="1">
      <w:start w:val="1"/>
      <w:numFmt w:val="bullet"/>
      <w:lvlText w:val=""/>
      <w:lvlJc w:val="left"/>
      <w:pPr>
        <w:ind w:left="4153" w:hanging="360"/>
      </w:pPr>
      <w:rPr>
        <w:rFonts w:ascii="Wingdings" w:hAnsi="Wingdings" w:hint="default"/>
      </w:rPr>
    </w:lvl>
    <w:lvl w:ilvl="6" w:tplc="04130001" w:tentative="1">
      <w:start w:val="1"/>
      <w:numFmt w:val="bullet"/>
      <w:lvlText w:val=""/>
      <w:lvlJc w:val="left"/>
      <w:pPr>
        <w:ind w:left="4873" w:hanging="360"/>
      </w:pPr>
      <w:rPr>
        <w:rFonts w:ascii="Symbol" w:hAnsi="Symbol" w:hint="default"/>
      </w:rPr>
    </w:lvl>
    <w:lvl w:ilvl="7" w:tplc="04130003" w:tentative="1">
      <w:start w:val="1"/>
      <w:numFmt w:val="bullet"/>
      <w:lvlText w:val="o"/>
      <w:lvlJc w:val="left"/>
      <w:pPr>
        <w:ind w:left="5593" w:hanging="360"/>
      </w:pPr>
      <w:rPr>
        <w:rFonts w:ascii="Courier New" w:hAnsi="Courier New" w:cs="Courier New" w:hint="default"/>
      </w:rPr>
    </w:lvl>
    <w:lvl w:ilvl="8" w:tplc="04130005" w:tentative="1">
      <w:start w:val="1"/>
      <w:numFmt w:val="bullet"/>
      <w:lvlText w:val=""/>
      <w:lvlJc w:val="left"/>
      <w:pPr>
        <w:ind w:left="6313" w:hanging="360"/>
      </w:pPr>
      <w:rPr>
        <w:rFonts w:ascii="Wingdings" w:hAnsi="Wingdings" w:hint="default"/>
      </w:rPr>
    </w:lvl>
  </w:abstractNum>
  <w:abstractNum w:abstractNumId="10" w15:restartNumberingAfterBreak="0">
    <w:nsid w:val="35DD1D17"/>
    <w:multiLevelType w:val="hybridMultilevel"/>
    <w:tmpl w:val="750857EE"/>
    <w:lvl w:ilvl="0" w:tplc="04130017">
      <w:start w:val="1"/>
      <w:numFmt w:val="lowerLetter"/>
      <w:lvlText w:val="%1)"/>
      <w:lvlJc w:val="left"/>
      <w:pPr>
        <w:ind w:left="551" w:hanging="360"/>
      </w:pPr>
    </w:lvl>
    <w:lvl w:ilvl="1" w:tplc="04130019" w:tentative="1">
      <w:start w:val="1"/>
      <w:numFmt w:val="lowerLetter"/>
      <w:lvlText w:val="%2."/>
      <w:lvlJc w:val="left"/>
      <w:pPr>
        <w:ind w:left="1271" w:hanging="360"/>
      </w:pPr>
    </w:lvl>
    <w:lvl w:ilvl="2" w:tplc="0413001B" w:tentative="1">
      <w:start w:val="1"/>
      <w:numFmt w:val="lowerRoman"/>
      <w:lvlText w:val="%3."/>
      <w:lvlJc w:val="right"/>
      <w:pPr>
        <w:ind w:left="1991" w:hanging="180"/>
      </w:pPr>
    </w:lvl>
    <w:lvl w:ilvl="3" w:tplc="0413000F" w:tentative="1">
      <w:start w:val="1"/>
      <w:numFmt w:val="decimal"/>
      <w:lvlText w:val="%4."/>
      <w:lvlJc w:val="left"/>
      <w:pPr>
        <w:ind w:left="2711" w:hanging="360"/>
      </w:pPr>
    </w:lvl>
    <w:lvl w:ilvl="4" w:tplc="04130019" w:tentative="1">
      <w:start w:val="1"/>
      <w:numFmt w:val="lowerLetter"/>
      <w:lvlText w:val="%5."/>
      <w:lvlJc w:val="left"/>
      <w:pPr>
        <w:ind w:left="3431" w:hanging="360"/>
      </w:pPr>
    </w:lvl>
    <w:lvl w:ilvl="5" w:tplc="0413001B" w:tentative="1">
      <w:start w:val="1"/>
      <w:numFmt w:val="lowerRoman"/>
      <w:lvlText w:val="%6."/>
      <w:lvlJc w:val="right"/>
      <w:pPr>
        <w:ind w:left="4151" w:hanging="180"/>
      </w:pPr>
    </w:lvl>
    <w:lvl w:ilvl="6" w:tplc="0413000F" w:tentative="1">
      <w:start w:val="1"/>
      <w:numFmt w:val="decimal"/>
      <w:lvlText w:val="%7."/>
      <w:lvlJc w:val="left"/>
      <w:pPr>
        <w:ind w:left="4871" w:hanging="360"/>
      </w:pPr>
    </w:lvl>
    <w:lvl w:ilvl="7" w:tplc="04130019" w:tentative="1">
      <w:start w:val="1"/>
      <w:numFmt w:val="lowerLetter"/>
      <w:lvlText w:val="%8."/>
      <w:lvlJc w:val="left"/>
      <w:pPr>
        <w:ind w:left="5591" w:hanging="360"/>
      </w:pPr>
    </w:lvl>
    <w:lvl w:ilvl="8" w:tplc="0413001B" w:tentative="1">
      <w:start w:val="1"/>
      <w:numFmt w:val="lowerRoman"/>
      <w:lvlText w:val="%9."/>
      <w:lvlJc w:val="right"/>
      <w:pPr>
        <w:ind w:left="6311" w:hanging="180"/>
      </w:pPr>
    </w:lvl>
  </w:abstractNum>
  <w:abstractNum w:abstractNumId="11" w15:restartNumberingAfterBreak="0">
    <w:nsid w:val="36493B3D"/>
    <w:multiLevelType w:val="hybridMultilevel"/>
    <w:tmpl w:val="A09AA5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9B088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3206FA"/>
    <w:multiLevelType w:val="hybridMultilevel"/>
    <w:tmpl w:val="CB6A42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3D145D4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CA587D"/>
    <w:multiLevelType w:val="hybridMultilevel"/>
    <w:tmpl w:val="FC20E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40AC5734"/>
    <w:multiLevelType w:val="singleLevel"/>
    <w:tmpl w:val="3CEEEF86"/>
    <w:lvl w:ilvl="0">
      <w:start w:val="1"/>
      <w:numFmt w:val="bullet"/>
      <w:pStyle w:val="TabelLijst"/>
      <w:lvlText w:val=""/>
      <w:lvlJc w:val="left"/>
      <w:pPr>
        <w:tabs>
          <w:tab w:val="num" w:pos="360"/>
        </w:tabs>
        <w:ind w:left="360" w:hanging="360"/>
      </w:pPr>
      <w:rPr>
        <w:rFonts w:ascii="Symbol" w:hAnsi="Symbol" w:hint="default"/>
      </w:rPr>
    </w:lvl>
  </w:abstractNum>
  <w:abstractNum w:abstractNumId="17" w15:restartNumberingAfterBreak="0">
    <w:nsid w:val="420A4707"/>
    <w:multiLevelType w:val="multilevel"/>
    <w:tmpl w:val="18B413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8693032"/>
    <w:multiLevelType w:val="hybridMultilevel"/>
    <w:tmpl w:val="665A2624"/>
    <w:lvl w:ilvl="0" w:tplc="04130001">
      <w:start w:val="1"/>
      <w:numFmt w:val="bullet"/>
      <w:lvlText w:val=""/>
      <w:lvlJc w:val="left"/>
      <w:pPr>
        <w:ind w:left="720" w:hanging="360"/>
      </w:pPr>
      <w:rPr>
        <w:rFonts w:ascii="Symbol" w:hAnsi="Symbol" w:hint="default"/>
      </w:rPr>
    </w:lvl>
    <w:lvl w:ilvl="1" w:tplc="8048B866">
      <w:numFmt w:val="bullet"/>
      <w:lvlText w:val="•"/>
      <w:lvlJc w:val="left"/>
      <w:pPr>
        <w:ind w:left="1800" w:hanging="720"/>
      </w:pPr>
      <w:rPr>
        <w:rFonts w:ascii="Calibri" w:eastAsia="Times New Roman" w:hAnsi="Calibri" w:cs="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9770CCE"/>
    <w:multiLevelType w:val="hybridMultilevel"/>
    <w:tmpl w:val="FE14CD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A33401A"/>
    <w:multiLevelType w:val="hybridMultilevel"/>
    <w:tmpl w:val="DF1CE392"/>
    <w:lvl w:ilvl="0" w:tplc="04130001">
      <w:start w:val="1"/>
      <w:numFmt w:val="bullet"/>
      <w:lvlText w:val=""/>
      <w:lvlJc w:val="left"/>
      <w:pPr>
        <w:ind w:left="553" w:hanging="360"/>
      </w:pPr>
      <w:rPr>
        <w:rFonts w:ascii="Symbol" w:hAnsi="Symbol" w:hint="default"/>
      </w:rPr>
    </w:lvl>
    <w:lvl w:ilvl="1" w:tplc="04130003" w:tentative="1">
      <w:start w:val="1"/>
      <w:numFmt w:val="bullet"/>
      <w:lvlText w:val="o"/>
      <w:lvlJc w:val="left"/>
      <w:pPr>
        <w:ind w:left="1273" w:hanging="360"/>
      </w:pPr>
      <w:rPr>
        <w:rFonts w:ascii="Courier New" w:hAnsi="Courier New" w:cs="Courier New" w:hint="default"/>
      </w:rPr>
    </w:lvl>
    <w:lvl w:ilvl="2" w:tplc="04130005" w:tentative="1">
      <w:start w:val="1"/>
      <w:numFmt w:val="bullet"/>
      <w:lvlText w:val=""/>
      <w:lvlJc w:val="left"/>
      <w:pPr>
        <w:ind w:left="1993" w:hanging="360"/>
      </w:pPr>
      <w:rPr>
        <w:rFonts w:ascii="Wingdings" w:hAnsi="Wingdings" w:hint="default"/>
      </w:rPr>
    </w:lvl>
    <w:lvl w:ilvl="3" w:tplc="04130001" w:tentative="1">
      <w:start w:val="1"/>
      <w:numFmt w:val="bullet"/>
      <w:lvlText w:val=""/>
      <w:lvlJc w:val="left"/>
      <w:pPr>
        <w:ind w:left="2713" w:hanging="360"/>
      </w:pPr>
      <w:rPr>
        <w:rFonts w:ascii="Symbol" w:hAnsi="Symbol" w:hint="default"/>
      </w:rPr>
    </w:lvl>
    <w:lvl w:ilvl="4" w:tplc="04130003" w:tentative="1">
      <w:start w:val="1"/>
      <w:numFmt w:val="bullet"/>
      <w:lvlText w:val="o"/>
      <w:lvlJc w:val="left"/>
      <w:pPr>
        <w:ind w:left="3433" w:hanging="360"/>
      </w:pPr>
      <w:rPr>
        <w:rFonts w:ascii="Courier New" w:hAnsi="Courier New" w:cs="Courier New" w:hint="default"/>
      </w:rPr>
    </w:lvl>
    <w:lvl w:ilvl="5" w:tplc="04130005" w:tentative="1">
      <w:start w:val="1"/>
      <w:numFmt w:val="bullet"/>
      <w:lvlText w:val=""/>
      <w:lvlJc w:val="left"/>
      <w:pPr>
        <w:ind w:left="4153" w:hanging="360"/>
      </w:pPr>
      <w:rPr>
        <w:rFonts w:ascii="Wingdings" w:hAnsi="Wingdings" w:hint="default"/>
      </w:rPr>
    </w:lvl>
    <w:lvl w:ilvl="6" w:tplc="04130001" w:tentative="1">
      <w:start w:val="1"/>
      <w:numFmt w:val="bullet"/>
      <w:lvlText w:val=""/>
      <w:lvlJc w:val="left"/>
      <w:pPr>
        <w:ind w:left="4873" w:hanging="360"/>
      </w:pPr>
      <w:rPr>
        <w:rFonts w:ascii="Symbol" w:hAnsi="Symbol" w:hint="default"/>
      </w:rPr>
    </w:lvl>
    <w:lvl w:ilvl="7" w:tplc="04130003" w:tentative="1">
      <w:start w:val="1"/>
      <w:numFmt w:val="bullet"/>
      <w:lvlText w:val="o"/>
      <w:lvlJc w:val="left"/>
      <w:pPr>
        <w:ind w:left="5593" w:hanging="360"/>
      </w:pPr>
      <w:rPr>
        <w:rFonts w:ascii="Courier New" w:hAnsi="Courier New" w:cs="Courier New" w:hint="default"/>
      </w:rPr>
    </w:lvl>
    <w:lvl w:ilvl="8" w:tplc="04130005" w:tentative="1">
      <w:start w:val="1"/>
      <w:numFmt w:val="bullet"/>
      <w:lvlText w:val=""/>
      <w:lvlJc w:val="left"/>
      <w:pPr>
        <w:ind w:left="6313" w:hanging="360"/>
      </w:pPr>
      <w:rPr>
        <w:rFonts w:ascii="Wingdings" w:hAnsi="Wingdings" w:hint="default"/>
      </w:rPr>
    </w:lvl>
  </w:abstractNum>
  <w:abstractNum w:abstractNumId="21" w15:restartNumberingAfterBreak="0">
    <w:nsid w:val="4E9F7BB5"/>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ED316A"/>
    <w:multiLevelType w:val="hybridMultilevel"/>
    <w:tmpl w:val="BD2CD95C"/>
    <w:lvl w:ilvl="0" w:tplc="9EE2DF94">
      <w:numFmt w:val="bullet"/>
      <w:lvlText w:val="-"/>
      <w:lvlJc w:val="left"/>
      <w:pPr>
        <w:ind w:left="720" w:hanging="360"/>
      </w:pPr>
      <w:rPr>
        <w:rFonts w:ascii="Source Sans Pro" w:eastAsia="Verdana" w:hAnsi="Source Sans Pro"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7005F36"/>
    <w:multiLevelType w:val="hybridMultilevel"/>
    <w:tmpl w:val="A6A6B0E6"/>
    <w:lvl w:ilvl="0" w:tplc="04130001">
      <w:start w:val="1"/>
      <w:numFmt w:val="bullet"/>
      <w:lvlText w:val=""/>
      <w:lvlJc w:val="left"/>
      <w:pPr>
        <w:ind w:left="553" w:hanging="360"/>
      </w:pPr>
      <w:rPr>
        <w:rFonts w:ascii="Symbol" w:hAnsi="Symbol" w:hint="default"/>
      </w:rPr>
    </w:lvl>
    <w:lvl w:ilvl="1" w:tplc="04130003">
      <w:start w:val="1"/>
      <w:numFmt w:val="bullet"/>
      <w:lvlText w:val="o"/>
      <w:lvlJc w:val="left"/>
      <w:pPr>
        <w:ind w:left="1273" w:hanging="360"/>
      </w:pPr>
      <w:rPr>
        <w:rFonts w:ascii="Courier New" w:hAnsi="Courier New" w:cs="Courier New" w:hint="default"/>
      </w:rPr>
    </w:lvl>
    <w:lvl w:ilvl="2" w:tplc="04130005">
      <w:start w:val="1"/>
      <w:numFmt w:val="bullet"/>
      <w:lvlText w:val=""/>
      <w:lvlJc w:val="left"/>
      <w:pPr>
        <w:ind w:left="1993" w:hanging="360"/>
      </w:pPr>
      <w:rPr>
        <w:rFonts w:ascii="Wingdings" w:hAnsi="Wingdings" w:hint="default"/>
      </w:rPr>
    </w:lvl>
    <w:lvl w:ilvl="3" w:tplc="04130001">
      <w:start w:val="1"/>
      <w:numFmt w:val="bullet"/>
      <w:lvlText w:val=""/>
      <w:lvlJc w:val="left"/>
      <w:pPr>
        <w:ind w:left="2713" w:hanging="360"/>
      </w:pPr>
      <w:rPr>
        <w:rFonts w:ascii="Symbol" w:hAnsi="Symbol" w:hint="default"/>
      </w:rPr>
    </w:lvl>
    <w:lvl w:ilvl="4" w:tplc="04130003" w:tentative="1">
      <w:start w:val="1"/>
      <w:numFmt w:val="bullet"/>
      <w:lvlText w:val="o"/>
      <w:lvlJc w:val="left"/>
      <w:pPr>
        <w:ind w:left="3433" w:hanging="360"/>
      </w:pPr>
      <w:rPr>
        <w:rFonts w:ascii="Courier New" w:hAnsi="Courier New" w:cs="Courier New" w:hint="default"/>
      </w:rPr>
    </w:lvl>
    <w:lvl w:ilvl="5" w:tplc="04130005" w:tentative="1">
      <w:start w:val="1"/>
      <w:numFmt w:val="bullet"/>
      <w:lvlText w:val=""/>
      <w:lvlJc w:val="left"/>
      <w:pPr>
        <w:ind w:left="4153" w:hanging="360"/>
      </w:pPr>
      <w:rPr>
        <w:rFonts w:ascii="Wingdings" w:hAnsi="Wingdings" w:hint="default"/>
      </w:rPr>
    </w:lvl>
    <w:lvl w:ilvl="6" w:tplc="04130001" w:tentative="1">
      <w:start w:val="1"/>
      <w:numFmt w:val="bullet"/>
      <w:lvlText w:val=""/>
      <w:lvlJc w:val="left"/>
      <w:pPr>
        <w:ind w:left="4873" w:hanging="360"/>
      </w:pPr>
      <w:rPr>
        <w:rFonts w:ascii="Symbol" w:hAnsi="Symbol" w:hint="default"/>
      </w:rPr>
    </w:lvl>
    <w:lvl w:ilvl="7" w:tplc="04130003" w:tentative="1">
      <w:start w:val="1"/>
      <w:numFmt w:val="bullet"/>
      <w:lvlText w:val="o"/>
      <w:lvlJc w:val="left"/>
      <w:pPr>
        <w:ind w:left="5593" w:hanging="360"/>
      </w:pPr>
      <w:rPr>
        <w:rFonts w:ascii="Courier New" w:hAnsi="Courier New" w:cs="Courier New" w:hint="default"/>
      </w:rPr>
    </w:lvl>
    <w:lvl w:ilvl="8" w:tplc="04130005" w:tentative="1">
      <w:start w:val="1"/>
      <w:numFmt w:val="bullet"/>
      <w:lvlText w:val=""/>
      <w:lvlJc w:val="left"/>
      <w:pPr>
        <w:ind w:left="6313" w:hanging="360"/>
      </w:pPr>
      <w:rPr>
        <w:rFonts w:ascii="Wingdings" w:hAnsi="Wingdings" w:hint="default"/>
      </w:rPr>
    </w:lvl>
  </w:abstractNum>
  <w:abstractNum w:abstractNumId="24" w15:restartNumberingAfterBreak="0">
    <w:nsid w:val="5B0E0260"/>
    <w:multiLevelType w:val="hybridMultilevel"/>
    <w:tmpl w:val="89D88AA8"/>
    <w:lvl w:ilvl="0" w:tplc="0413000F">
      <w:start w:val="1"/>
      <w:numFmt w:val="decimal"/>
      <w:lvlText w:val="%1."/>
      <w:lvlJc w:val="left"/>
      <w:pPr>
        <w:ind w:left="551" w:hanging="360"/>
      </w:pPr>
    </w:lvl>
    <w:lvl w:ilvl="1" w:tplc="04130019" w:tentative="1">
      <w:start w:val="1"/>
      <w:numFmt w:val="lowerLetter"/>
      <w:lvlText w:val="%2."/>
      <w:lvlJc w:val="left"/>
      <w:pPr>
        <w:ind w:left="1271" w:hanging="360"/>
      </w:pPr>
    </w:lvl>
    <w:lvl w:ilvl="2" w:tplc="0413001B" w:tentative="1">
      <w:start w:val="1"/>
      <w:numFmt w:val="lowerRoman"/>
      <w:lvlText w:val="%3."/>
      <w:lvlJc w:val="right"/>
      <w:pPr>
        <w:ind w:left="1991" w:hanging="180"/>
      </w:pPr>
    </w:lvl>
    <w:lvl w:ilvl="3" w:tplc="0413000F" w:tentative="1">
      <w:start w:val="1"/>
      <w:numFmt w:val="decimal"/>
      <w:lvlText w:val="%4."/>
      <w:lvlJc w:val="left"/>
      <w:pPr>
        <w:ind w:left="2711" w:hanging="360"/>
      </w:pPr>
    </w:lvl>
    <w:lvl w:ilvl="4" w:tplc="04130019" w:tentative="1">
      <w:start w:val="1"/>
      <w:numFmt w:val="lowerLetter"/>
      <w:lvlText w:val="%5."/>
      <w:lvlJc w:val="left"/>
      <w:pPr>
        <w:ind w:left="3431" w:hanging="360"/>
      </w:pPr>
    </w:lvl>
    <w:lvl w:ilvl="5" w:tplc="0413001B" w:tentative="1">
      <w:start w:val="1"/>
      <w:numFmt w:val="lowerRoman"/>
      <w:lvlText w:val="%6."/>
      <w:lvlJc w:val="right"/>
      <w:pPr>
        <w:ind w:left="4151" w:hanging="180"/>
      </w:pPr>
    </w:lvl>
    <w:lvl w:ilvl="6" w:tplc="0413000F" w:tentative="1">
      <w:start w:val="1"/>
      <w:numFmt w:val="decimal"/>
      <w:lvlText w:val="%7."/>
      <w:lvlJc w:val="left"/>
      <w:pPr>
        <w:ind w:left="4871" w:hanging="360"/>
      </w:pPr>
    </w:lvl>
    <w:lvl w:ilvl="7" w:tplc="04130019" w:tentative="1">
      <w:start w:val="1"/>
      <w:numFmt w:val="lowerLetter"/>
      <w:lvlText w:val="%8."/>
      <w:lvlJc w:val="left"/>
      <w:pPr>
        <w:ind w:left="5591" w:hanging="360"/>
      </w:pPr>
    </w:lvl>
    <w:lvl w:ilvl="8" w:tplc="0413001B" w:tentative="1">
      <w:start w:val="1"/>
      <w:numFmt w:val="lowerRoman"/>
      <w:lvlText w:val="%9."/>
      <w:lvlJc w:val="right"/>
      <w:pPr>
        <w:ind w:left="6311" w:hanging="180"/>
      </w:pPr>
    </w:lvl>
  </w:abstractNum>
  <w:abstractNum w:abstractNumId="25" w15:restartNumberingAfterBreak="0">
    <w:nsid w:val="5F701E72"/>
    <w:multiLevelType w:val="hybridMultilevel"/>
    <w:tmpl w:val="F53234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3620121"/>
    <w:multiLevelType w:val="hybridMultilevel"/>
    <w:tmpl w:val="784C93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6F3A5D10"/>
    <w:multiLevelType w:val="hybridMultilevel"/>
    <w:tmpl w:val="DDAA72F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8" w15:restartNumberingAfterBreak="0">
    <w:nsid w:val="715F2A98"/>
    <w:multiLevelType w:val="hybridMultilevel"/>
    <w:tmpl w:val="9B1C0E46"/>
    <w:lvl w:ilvl="0" w:tplc="9EAA891C">
      <w:numFmt w:val="bullet"/>
      <w:lvlText w:val="-"/>
      <w:lvlJc w:val="left"/>
      <w:pPr>
        <w:ind w:left="551" w:hanging="360"/>
      </w:pPr>
      <w:rPr>
        <w:rFonts w:ascii="Source Sans Pro" w:eastAsia="Verdana" w:hAnsi="Source Sans Pro" w:cs="Verdana" w:hint="default"/>
      </w:rPr>
    </w:lvl>
    <w:lvl w:ilvl="1" w:tplc="04130003" w:tentative="1">
      <w:start w:val="1"/>
      <w:numFmt w:val="bullet"/>
      <w:lvlText w:val="o"/>
      <w:lvlJc w:val="left"/>
      <w:pPr>
        <w:ind w:left="1271" w:hanging="360"/>
      </w:pPr>
      <w:rPr>
        <w:rFonts w:ascii="Courier New" w:hAnsi="Courier New" w:cs="Courier New" w:hint="default"/>
      </w:rPr>
    </w:lvl>
    <w:lvl w:ilvl="2" w:tplc="04130005" w:tentative="1">
      <w:start w:val="1"/>
      <w:numFmt w:val="bullet"/>
      <w:lvlText w:val=""/>
      <w:lvlJc w:val="left"/>
      <w:pPr>
        <w:ind w:left="1991" w:hanging="360"/>
      </w:pPr>
      <w:rPr>
        <w:rFonts w:ascii="Wingdings" w:hAnsi="Wingdings" w:hint="default"/>
      </w:rPr>
    </w:lvl>
    <w:lvl w:ilvl="3" w:tplc="04130001" w:tentative="1">
      <w:start w:val="1"/>
      <w:numFmt w:val="bullet"/>
      <w:lvlText w:val=""/>
      <w:lvlJc w:val="left"/>
      <w:pPr>
        <w:ind w:left="2711" w:hanging="360"/>
      </w:pPr>
      <w:rPr>
        <w:rFonts w:ascii="Symbol" w:hAnsi="Symbol" w:hint="default"/>
      </w:rPr>
    </w:lvl>
    <w:lvl w:ilvl="4" w:tplc="04130003" w:tentative="1">
      <w:start w:val="1"/>
      <w:numFmt w:val="bullet"/>
      <w:lvlText w:val="o"/>
      <w:lvlJc w:val="left"/>
      <w:pPr>
        <w:ind w:left="3431" w:hanging="360"/>
      </w:pPr>
      <w:rPr>
        <w:rFonts w:ascii="Courier New" w:hAnsi="Courier New" w:cs="Courier New" w:hint="default"/>
      </w:rPr>
    </w:lvl>
    <w:lvl w:ilvl="5" w:tplc="04130005" w:tentative="1">
      <w:start w:val="1"/>
      <w:numFmt w:val="bullet"/>
      <w:lvlText w:val=""/>
      <w:lvlJc w:val="left"/>
      <w:pPr>
        <w:ind w:left="4151" w:hanging="360"/>
      </w:pPr>
      <w:rPr>
        <w:rFonts w:ascii="Wingdings" w:hAnsi="Wingdings" w:hint="default"/>
      </w:rPr>
    </w:lvl>
    <w:lvl w:ilvl="6" w:tplc="04130001" w:tentative="1">
      <w:start w:val="1"/>
      <w:numFmt w:val="bullet"/>
      <w:lvlText w:val=""/>
      <w:lvlJc w:val="left"/>
      <w:pPr>
        <w:ind w:left="4871" w:hanging="360"/>
      </w:pPr>
      <w:rPr>
        <w:rFonts w:ascii="Symbol" w:hAnsi="Symbol" w:hint="default"/>
      </w:rPr>
    </w:lvl>
    <w:lvl w:ilvl="7" w:tplc="04130003" w:tentative="1">
      <w:start w:val="1"/>
      <w:numFmt w:val="bullet"/>
      <w:lvlText w:val="o"/>
      <w:lvlJc w:val="left"/>
      <w:pPr>
        <w:ind w:left="5591" w:hanging="360"/>
      </w:pPr>
      <w:rPr>
        <w:rFonts w:ascii="Courier New" w:hAnsi="Courier New" w:cs="Courier New" w:hint="default"/>
      </w:rPr>
    </w:lvl>
    <w:lvl w:ilvl="8" w:tplc="04130005" w:tentative="1">
      <w:start w:val="1"/>
      <w:numFmt w:val="bullet"/>
      <w:lvlText w:val=""/>
      <w:lvlJc w:val="left"/>
      <w:pPr>
        <w:ind w:left="6311" w:hanging="360"/>
      </w:pPr>
      <w:rPr>
        <w:rFonts w:ascii="Wingdings" w:hAnsi="Wingdings" w:hint="default"/>
      </w:rPr>
    </w:lvl>
  </w:abstractNum>
  <w:abstractNum w:abstractNumId="29" w15:restartNumberingAfterBreak="0">
    <w:nsid w:val="7B8A3AA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F66B14"/>
    <w:multiLevelType w:val="hybridMultilevel"/>
    <w:tmpl w:val="7E9CA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7FA00465"/>
    <w:multiLevelType w:val="hybridMultilevel"/>
    <w:tmpl w:val="A0D22D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187987940">
    <w:abstractNumId w:val="28"/>
  </w:num>
  <w:num w:numId="2" w16cid:durableId="1930041860">
    <w:abstractNumId w:val="22"/>
  </w:num>
  <w:num w:numId="3" w16cid:durableId="935097211">
    <w:abstractNumId w:val="2"/>
  </w:num>
  <w:num w:numId="4" w16cid:durableId="237443382">
    <w:abstractNumId w:val="23"/>
  </w:num>
  <w:num w:numId="5" w16cid:durableId="1376007409">
    <w:abstractNumId w:val="9"/>
  </w:num>
  <w:num w:numId="6" w16cid:durableId="259030523">
    <w:abstractNumId w:val="20"/>
  </w:num>
  <w:num w:numId="7" w16cid:durableId="206727204">
    <w:abstractNumId w:val="27"/>
  </w:num>
  <w:num w:numId="8" w16cid:durableId="823398651">
    <w:abstractNumId w:val="6"/>
  </w:num>
  <w:num w:numId="9" w16cid:durableId="493421207">
    <w:abstractNumId w:val="0"/>
  </w:num>
  <w:num w:numId="10" w16cid:durableId="1289511981">
    <w:abstractNumId w:val="5"/>
  </w:num>
  <w:num w:numId="11" w16cid:durableId="1733235818">
    <w:abstractNumId w:val="17"/>
  </w:num>
  <w:num w:numId="12" w16cid:durableId="1326974527">
    <w:abstractNumId w:val="24"/>
  </w:num>
  <w:num w:numId="13" w16cid:durableId="1292437384">
    <w:abstractNumId w:val="10"/>
  </w:num>
  <w:num w:numId="14" w16cid:durableId="1636106602">
    <w:abstractNumId w:val="29"/>
  </w:num>
  <w:num w:numId="15" w16cid:durableId="1906992592">
    <w:abstractNumId w:val="12"/>
  </w:num>
  <w:num w:numId="16" w16cid:durableId="824660270">
    <w:abstractNumId w:val="8"/>
  </w:num>
  <w:num w:numId="17" w16cid:durableId="353918996">
    <w:abstractNumId w:val="4"/>
  </w:num>
  <w:num w:numId="18" w16cid:durableId="1374689231">
    <w:abstractNumId w:val="7"/>
  </w:num>
  <w:num w:numId="19" w16cid:durableId="1906719042">
    <w:abstractNumId w:val="21"/>
  </w:num>
  <w:num w:numId="20" w16cid:durableId="242766466">
    <w:abstractNumId w:val="1"/>
  </w:num>
  <w:num w:numId="21" w16cid:durableId="796413224">
    <w:abstractNumId w:val="14"/>
  </w:num>
  <w:num w:numId="22" w16cid:durableId="887763240">
    <w:abstractNumId w:val="3"/>
  </w:num>
  <w:num w:numId="23" w16cid:durableId="626738518">
    <w:abstractNumId w:val="16"/>
  </w:num>
  <w:num w:numId="24" w16cid:durableId="703360057">
    <w:abstractNumId w:val="16"/>
    <w:lvlOverride w:ilvl="0"/>
  </w:num>
  <w:num w:numId="25" w16cid:durableId="523789752">
    <w:abstractNumId w:val="15"/>
  </w:num>
  <w:num w:numId="26" w16cid:durableId="385489653">
    <w:abstractNumId w:val="15"/>
    <w:lvlOverride w:ilvl="0"/>
    <w:lvlOverride w:ilvl="1"/>
    <w:lvlOverride w:ilvl="2"/>
    <w:lvlOverride w:ilvl="3"/>
    <w:lvlOverride w:ilvl="4"/>
    <w:lvlOverride w:ilvl="5"/>
    <w:lvlOverride w:ilvl="6"/>
    <w:lvlOverride w:ilvl="7"/>
    <w:lvlOverride w:ilvl="8"/>
  </w:num>
  <w:num w:numId="27" w16cid:durableId="875585701">
    <w:abstractNumId w:val="30"/>
  </w:num>
  <w:num w:numId="28" w16cid:durableId="1741362081">
    <w:abstractNumId w:val="30"/>
    <w:lvlOverride w:ilvl="0"/>
    <w:lvlOverride w:ilvl="1"/>
    <w:lvlOverride w:ilvl="2"/>
    <w:lvlOverride w:ilvl="3"/>
    <w:lvlOverride w:ilvl="4"/>
    <w:lvlOverride w:ilvl="5"/>
    <w:lvlOverride w:ilvl="6"/>
    <w:lvlOverride w:ilvl="7"/>
    <w:lvlOverride w:ilvl="8"/>
  </w:num>
  <w:num w:numId="29" w16cid:durableId="940796126">
    <w:abstractNumId w:val="25"/>
  </w:num>
  <w:num w:numId="30" w16cid:durableId="1496340703">
    <w:abstractNumId w:val="25"/>
    <w:lvlOverride w:ilvl="0"/>
    <w:lvlOverride w:ilvl="1"/>
    <w:lvlOverride w:ilvl="2"/>
    <w:lvlOverride w:ilvl="3"/>
    <w:lvlOverride w:ilvl="4"/>
    <w:lvlOverride w:ilvl="5"/>
    <w:lvlOverride w:ilvl="6"/>
    <w:lvlOverride w:ilvl="7"/>
    <w:lvlOverride w:ilvl="8"/>
  </w:num>
  <w:num w:numId="31" w16cid:durableId="2048946169">
    <w:abstractNumId w:val="26"/>
  </w:num>
  <w:num w:numId="32" w16cid:durableId="1876967264">
    <w:abstractNumId w:val="26"/>
    <w:lvlOverride w:ilvl="0"/>
    <w:lvlOverride w:ilvl="1"/>
    <w:lvlOverride w:ilvl="2"/>
    <w:lvlOverride w:ilvl="3"/>
    <w:lvlOverride w:ilvl="4"/>
    <w:lvlOverride w:ilvl="5"/>
    <w:lvlOverride w:ilvl="6"/>
    <w:lvlOverride w:ilvl="7"/>
    <w:lvlOverride w:ilvl="8"/>
  </w:num>
  <w:num w:numId="33" w16cid:durableId="1923678231">
    <w:abstractNumId w:val="19"/>
  </w:num>
  <w:num w:numId="34" w16cid:durableId="865681480">
    <w:abstractNumId w:val="19"/>
    <w:lvlOverride w:ilvl="0"/>
    <w:lvlOverride w:ilvl="1"/>
    <w:lvlOverride w:ilvl="2"/>
    <w:lvlOverride w:ilvl="3"/>
    <w:lvlOverride w:ilvl="4"/>
    <w:lvlOverride w:ilvl="5"/>
    <w:lvlOverride w:ilvl="6"/>
    <w:lvlOverride w:ilvl="7"/>
    <w:lvlOverride w:ilvl="8"/>
  </w:num>
  <w:num w:numId="35" w16cid:durableId="1109012370">
    <w:abstractNumId w:val="18"/>
  </w:num>
  <w:num w:numId="36" w16cid:durableId="570697711">
    <w:abstractNumId w:val="18"/>
    <w:lvlOverride w:ilvl="0"/>
    <w:lvlOverride w:ilvl="1"/>
    <w:lvlOverride w:ilvl="2"/>
    <w:lvlOverride w:ilvl="3"/>
    <w:lvlOverride w:ilvl="4"/>
    <w:lvlOverride w:ilvl="5"/>
    <w:lvlOverride w:ilvl="6"/>
    <w:lvlOverride w:ilvl="7"/>
    <w:lvlOverride w:ilvl="8"/>
  </w:num>
  <w:num w:numId="37" w16cid:durableId="416904447">
    <w:abstractNumId w:val="31"/>
  </w:num>
  <w:num w:numId="38" w16cid:durableId="589967226">
    <w:abstractNumId w:val="31"/>
    <w:lvlOverride w:ilvl="0"/>
    <w:lvlOverride w:ilvl="1"/>
    <w:lvlOverride w:ilvl="2"/>
    <w:lvlOverride w:ilvl="3"/>
    <w:lvlOverride w:ilvl="4"/>
    <w:lvlOverride w:ilvl="5"/>
    <w:lvlOverride w:ilvl="6"/>
    <w:lvlOverride w:ilvl="7"/>
    <w:lvlOverride w:ilvl="8"/>
  </w:num>
  <w:num w:numId="39" w16cid:durableId="485050314">
    <w:abstractNumId w:val="13"/>
  </w:num>
  <w:num w:numId="40" w16cid:durableId="1423988609">
    <w:abstractNumId w:val="13"/>
    <w:lvlOverride w:ilvl="0"/>
    <w:lvlOverride w:ilvl="1"/>
    <w:lvlOverride w:ilvl="2"/>
    <w:lvlOverride w:ilvl="3"/>
    <w:lvlOverride w:ilvl="4"/>
    <w:lvlOverride w:ilvl="5"/>
    <w:lvlOverride w:ilvl="6"/>
    <w:lvlOverride w:ilvl="7"/>
    <w:lvlOverride w:ilvl="8"/>
  </w:num>
  <w:num w:numId="41" w16cid:durableId="9465402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68D"/>
    <w:rsid w:val="000009F6"/>
    <w:rsid w:val="0001097B"/>
    <w:rsid w:val="00021AFF"/>
    <w:rsid w:val="00026BBE"/>
    <w:rsid w:val="00030800"/>
    <w:rsid w:val="00033F61"/>
    <w:rsid w:val="00054008"/>
    <w:rsid w:val="00054FDB"/>
    <w:rsid w:val="00057C7C"/>
    <w:rsid w:val="00063A68"/>
    <w:rsid w:val="000743A6"/>
    <w:rsid w:val="00081BEF"/>
    <w:rsid w:val="00084DB3"/>
    <w:rsid w:val="0008533B"/>
    <w:rsid w:val="000857C9"/>
    <w:rsid w:val="00087BC7"/>
    <w:rsid w:val="00093435"/>
    <w:rsid w:val="000A2CBF"/>
    <w:rsid w:val="000A57B5"/>
    <w:rsid w:val="000B0008"/>
    <w:rsid w:val="000B191C"/>
    <w:rsid w:val="000B64A5"/>
    <w:rsid w:val="000C28A4"/>
    <w:rsid w:val="000C2AA5"/>
    <w:rsid w:val="000D32F9"/>
    <w:rsid w:val="000E67AD"/>
    <w:rsid w:val="001022F2"/>
    <w:rsid w:val="00113DED"/>
    <w:rsid w:val="00122208"/>
    <w:rsid w:val="00124A1C"/>
    <w:rsid w:val="00136F17"/>
    <w:rsid w:val="00137A43"/>
    <w:rsid w:val="00147EB2"/>
    <w:rsid w:val="00152702"/>
    <w:rsid w:val="00154E59"/>
    <w:rsid w:val="00162782"/>
    <w:rsid w:val="00162B41"/>
    <w:rsid w:val="00183619"/>
    <w:rsid w:val="001B0724"/>
    <w:rsid w:val="001B5A67"/>
    <w:rsid w:val="001B656C"/>
    <w:rsid w:val="001B6F97"/>
    <w:rsid w:val="001C1EE3"/>
    <w:rsid w:val="001C689C"/>
    <w:rsid w:val="001D56A2"/>
    <w:rsid w:val="001E2AAD"/>
    <w:rsid w:val="00206B54"/>
    <w:rsid w:val="00217167"/>
    <w:rsid w:val="00224CAA"/>
    <w:rsid w:val="00236F49"/>
    <w:rsid w:val="002414FF"/>
    <w:rsid w:val="0025720C"/>
    <w:rsid w:val="002639E0"/>
    <w:rsid w:val="00271E55"/>
    <w:rsid w:val="00272757"/>
    <w:rsid w:val="00274215"/>
    <w:rsid w:val="00282D4E"/>
    <w:rsid w:val="00283DC6"/>
    <w:rsid w:val="00290385"/>
    <w:rsid w:val="00292E3A"/>
    <w:rsid w:val="002938FE"/>
    <w:rsid w:val="002A1AB6"/>
    <w:rsid w:val="002B16F7"/>
    <w:rsid w:val="002B6676"/>
    <w:rsid w:val="002C1890"/>
    <w:rsid w:val="002C383C"/>
    <w:rsid w:val="002D4E87"/>
    <w:rsid w:val="002D4F1D"/>
    <w:rsid w:val="002D5A6D"/>
    <w:rsid w:val="002E6A57"/>
    <w:rsid w:val="00302BE0"/>
    <w:rsid w:val="00305ED2"/>
    <w:rsid w:val="00327896"/>
    <w:rsid w:val="00333287"/>
    <w:rsid w:val="0035546A"/>
    <w:rsid w:val="00362BFE"/>
    <w:rsid w:val="00376B9C"/>
    <w:rsid w:val="003A074D"/>
    <w:rsid w:val="003A1EA5"/>
    <w:rsid w:val="003A22E3"/>
    <w:rsid w:val="003B2329"/>
    <w:rsid w:val="003C4088"/>
    <w:rsid w:val="003C63E2"/>
    <w:rsid w:val="003D13C8"/>
    <w:rsid w:val="003D4172"/>
    <w:rsid w:val="003E395A"/>
    <w:rsid w:val="003E7016"/>
    <w:rsid w:val="003F5D74"/>
    <w:rsid w:val="004113D2"/>
    <w:rsid w:val="00411DD2"/>
    <w:rsid w:val="0041443E"/>
    <w:rsid w:val="00415B1D"/>
    <w:rsid w:val="00416B32"/>
    <w:rsid w:val="0042149E"/>
    <w:rsid w:val="004314C7"/>
    <w:rsid w:val="004329DE"/>
    <w:rsid w:val="00433909"/>
    <w:rsid w:val="004601F4"/>
    <w:rsid w:val="00466A71"/>
    <w:rsid w:val="00486A68"/>
    <w:rsid w:val="00487AAD"/>
    <w:rsid w:val="004902AF"/>
    <w:rsid w:val="004936B8"/>
    <w:rsid w:val="004956CC"/>
    <w:rsid w:val="0049582F"/>
    <w:rsid w:val="00497563"/>
    <w:rsid w:val="004A6673"/>
    <w:rsid w:val="004B1886"/>
    <w:rsid w:val="004B7475"/>
    <w:rsid w:val="004C07FD"/>
    <w:rsid w:val="004D028A"/>
    <w:rsid w:val="004D075D"/>
    <w:rsid w:val="004F682A"/>
    <w:rsid w:val="00504993"/>
    <w:rsid w:val="00510F49"/>
    <w:rsid w:val="005132D9"/>
    <w:rsid w:val="00516827"/>
    <w:rsid w:val="0052536F"/>
    <w:rsid w:val="0052601E"/>
    <w:rsid w:val="005318BF"/>
    <w:rsid w:val="00537536"/>
    <w:rsid w:val="00540F15"/>
    <w:rsid w:val="00566E38"/>
    <w:rsid w:val="00574B17"/>
    <w:rsid w:val="00592490"/>
    <w:rsid w:val="00595669"/>
    <w:rsid w:val="005972D1"/>
    <w:rsid w:val="005B0FAD"/>
    <w:rsid w:val="005E0C0B"/>
    <w:rsid w:val="005E3D94"/>
    <w:rsid w:val="005F4A2D"/>
    <w:rsid w:val="005F6442"/>
    <w:rsid w:val="005F7503"/>
    <w:rsid w:val="006013B3"/>
    <w:rsid w:val="0060338D"/>
    <w:rsid w:val="006066CD"/>
    <w:rsid w:val="006101B9"/>
    <w:rsid w:val="00613898"/>
    <w:rsid w:val="0062232F"/>
    <w:rsid w:val="00626960"/>
    <w:rsid w:val="00644AAC"/>
    <w:rsid w:val="00646B49"/>
    <w:rsid w:val="00663493"/>
    <w:rsid w:val="00675F27"/>
    <w:rsid w:val="00683BB9"/>
    <w:rsid w:val="00687C87"/>
    <w:rsid w:val="00693920"/>
    <w:rsid w:val="006A6AA1"/>
    <w:rsid w:val="006B6A07"/>
    <w:rsid w:val="006B7E6B"/>
    <w:rsid w:val="006C0EE4"/>
    <w:rsid w:val="006C6E83"/>
    <w:rsid w:val="006D114D"/>
    <w:rsid w:val="006D6EDC"/>
    <w:rsid w:val="006E7E9D"/>
    <w:rsid w:val="006F3115"/>
    <w:rsid w:val="006F7E81"/>
    <w:rsid w:val="00706D7A"/>
    <w:rsid w:val="00716BAB"/>
    <w:rsid w:val="00740BA8"/>
    <w:rsid w:val="007517B6"/>
    <w:rsid w:val="007565C3"/>
    <w:rsid w:val="00756C1F"/>
    <w:rsid w:val="0076040F"/>
    <w:rsid w:val="00764647"/>
    <w:rsid w:val="007B0B93"/>
    <w:rsid w:val="007B5291"/>
    <w:rsid w:val="007C3FDE"/>
    <w:rsid w:val="007D65CB"/>
    <w:rsid w:val="007E21C2"/>
    <w:rsid w:val="007F7F66"/>
    <w:rsid w:val="00814A3C"/>
    <w:rsid w:val="00823625"/>
    <w:rsid w:val="008239B8"/>
    <w:rsid w:val="00846932"/>
    <w:rsid w:val="00851B19"/>
    <w:rsid w:val="008612A2"/>
    <w:rsid w:val="00861725"/>
    <w:rsid w:val="00862677"/>
    <w:rsid w:val="00866589"/>
    <w:rsid w:val="008717D5"/>
    <w:rsid w:val="00876A3F"/>
    <w:rsid w:val="008839BA"/>
    <w:rsid w:val="00890D13"/>
    <w:rsid w:val="008912BC"/>
    <w:rsid w:val="00894463"/>
    <w:rsid w:val="008961EB"/>
    <w:rsid w:val="008A76C9"/>
    <w:rsid w:val="008A79F5"/>
    <w:rsid w:val="008B2B92"/>
    <w:rsid w:val="008C42F8"/>
    <w:rsid w:val="008D7840"/>
    <w:rsid w:val="008E2893"/>
    <w:rsid w:val="008E38E2"/>
    <w:rsid w:val="008F1A08"/>
    <w:rsid w:val="0090537F"/>
    <w:rsid w:val="0091124C"/>
    <w:rsid w:val="00921605"/>
    <w:rsid w:val="00944A8A"/>
    <w:rsid w:val="00973998"/>
    <w:rsid w:val="009750ED"/>
    <w:rsid w:val="00975D3B"/>
    <w:rsid w:val="0097790C"/>
    <w:rsid w:val="00983759"/>
    <w:rsid w:val="009A422A"/>
    <w:rsid w:val="009A71D2"/>
    <w:rsid w:val="009B741C"/>
    <w:rsid w:val="009C17F7"/>
    <w:rsid w:val="009C234D"/>
    <w:rsid w:val="009C3A82"/>
    <w:rsid w:val="009D17CB"/>
    <w:rsid w:val="009D186B"/>
    <w:rsid w:val="009D6A03"/>
    <w:rsid w:val="009E3747"/>
    <w:rsid w:val="009F55B7"/>
    <w:rsid w:val="009F61F2"/>
    <w:rsid w:val="009F6FE4"/>
    <w:rsid w:val="00A02543"/>
    <w:rsid w:val="00A03627"/>
    <w:rsid w:val="00A10D5E"/>
    <w:rsid w:val="00A13251"/>
    <w:rsid w:val="00A16BAC"/>
    <w:rsid w:val="00A347EF"/>
    <w:rsid w:val="00A41AF6"/>
    <w:rsid w:val="00A43A30"/>
    <w:rsid w:val="00A54786"/>
    <w:rsid w:val="00A6193D"/>
    <w:rsid w:val="00A61E58"/>
    <w:rsid w:val="00A7033E"/>
    <w:rsid w:val="00A72E6D"/>
    <w:rsid w:val="00A7735E"/>
    <w:rsid w:val="00A90DE6"/>
    <w:rsid w:val="00AB0A89"/>
    <w:rsid w:val="00AB2CCC"/>
    <w:rsid w:val="00AC1222"/>
    <w:rsid w:val="00AC6C0D"/>
    <w:rsid w:val="00AD58E7"/>
    <w:rsid w:val="00AE2D29"/>
    <w:rsid w:val="00AE2FF0"/>
    <w:rsid w:val="00AE52F6"/>
    <w:rsid w:val="00AF0F63"/>
    <w:rsid w:val="00AF365A"/>
    <w:rsid w:val="00B12EC7"/>
    <w:rsid w:val="00B14A61"/>
    <w:rsid w:val="00B22E59"/>
    <w:rsid w:val="00B40981"/>
    <w:rsid w:val="00B413E7"/>
    <w:rsid w:val="00B41AA1"/>
    <w:rsid w:val="00B552A9"/>
    <w:rsid w:val="00B5615C"/>
    <w:rsid w:val="00B66397"/>
    <w:rsid w:val="00B66B19"/>
    <w:rsid w:val="00B8576A"/>
    <w:rsid w:val="00BA2307"/>
    <w:rsid w:val="00BA7B11"/>
    <w:rsid w:val="00BB75C6"/>
    <w:rsid w:val="00BC2AB1"/>
    <w:rsid w:val="00BC5C42"/>
    <w:rsid w:val="00BE6641"/>
    <w:rsid w:val="00BE772C"/>
    <w:rsid w:val="00BF11B2"/>
    <w:rsid w:val="00BF616B"/>
    <w:rsid w:val="00BF6384"/>
    <w:rsid w:val="00C05B9A"/>
    <w:rsid w:val="00C14BEA"/>
    <w:rsid w:val="00C23172"/>
    <w:rsid w:val="00C23AD2"/>
    <w:rsid w:val="00C26BE1"/>
    <w:rsid w:val="00C33567"/>
    <w:rsid w:val="00C3431B"/>
    <w:rsid w:val="00C36631"/>
    <w:rsid w:val="00C4163C"/>
    <w:rsid w:val="00C4754F"/>
    <w:rsid w:val="00C50720"/>
    <w:rsid w:val="00C612CD"/>
    <w:rsid w:val="00C62F2C"/>
    <w:rsid w:val="00C657C4"/>
    <w:rsid w:val="00C90764"/>
    <w:rsid w:val="00C91F5E"/>
    <w:rsid w:val="00CB20D0"/>
    <w:rsid w:val="00CB67C7"/>
    <w:rsid w:val="00CD458B"/>
    <w:rsid w:val="00CE0C0B"/>
    <w:rsid w:val="00CE5D9F"/>
    <w:rsid w:val="00CF1658"/>
    <w:rsid w:val="00CF2958"/>
    <w:rsid w:val="00CF6C39"/>
    <w:rsid w:val="00D1433A"/>
    <w:rsid w:val="00D16B21"/>
    <w:rsid w:val="00D16B4A"/>
    <w:rsid w:val="00D21980"/>
    <w:rsid w:val="00D240B8"/>
    <w:rsid w:val="00D24881"/>
    <w:rsid w:val="00D317E3"/>
    <w:rsid w:val="00D31809"/>
    <w:rsid w:val="00D47F5F"/>
    <w:rsid w:val="00D5109B"/>
    <w:rsid w:val="00D55EB4"/>
    <w:rsid w:val="00D66D2C"/>
    <w:rsid w:val="00D74C89"/>
    <w:rsid w:val="00D7795B"/>
    <w:rsid w:val="00D913E9"/>
    <w:rsid w:val="00D93C96"/>
    <w:rsid w:val="00D97382"/>
    <w:rsid w:val="00DA2DD6"/>
    <w:rsid w:val="00DD7686"/>
    <w:rsid w:val="00DD7F37"/>
    <w:rsid w:val="00E015AA"/>
    <w:rsid w:val="00E04E09"/>
    <w:rsid w:val="00E14F19"/>
    <w:rsid w:val="00E15DA7"/>
    <w:rsid w:val="00E20B76"/>
    <w:rsid w:val="00E24034"/>
    <w:rsid w:val="00E4043D"/>
    <w:rsid w:val="00E60FE9"/>
    <w:rsid w:val="00E639A7"/>
    <w:rsid w:val="00E6533E"/>
    <w:rsid w:val="00E67210"/>
    <w:rsid w:val="00E70763"/>
    <w:rsid w:val="00E839FA"/>
    <w:rsid w:val="00E8468D"/>
    <w:rsid w:val="00E92EB7"/>
    <w:rsid w:val="00E971A9"/>
    <w:rsid w:val="00EA089B"/>
    <w:rsid w:val="00EA2D3D"/>
    <w:rsid w:val="00EA4FAE"/>
    <w:rsid w:val="00EA6073"/>
    <w:rsid w:val="00EA60AA"/>
    <w:rsid w:val="00EC2484"/>
    <w:rsid w:val="00ED6BE4"/>
    <w:rsid w:val="00EE5AD9"/>
    <w:rsid w:val="00EE663B"/>
    <w:rsid w:val="00EF3789"/>
    <w:rsid w:val="00EF7890"/>
    <w:rsid w:val="00F01A01"/>
    <w:rsid w:val="00F050F4"/>
    <w:rsid w:val="00F12BDB"/>
    <w:rsid w:val="00F15DC7"/>
    <w:rsid w:val="00F2129B"/>
    <w:rsid w:val="00F2273A"/>
    <w:rsid w:val="00F33C6F"/>
    <w:rsid w:val="00F35359"/>
    <w:rsid w:val="00F95F3B"/>
    <w:rsid w:val="00FA3C42"/>
    <w:rsid w:val="00FB5083"/>
    <w:rsid w:val="00FC2E31"/>
    <w:rsid w:val="00FC3F6A"/>
    <w:rsid w:val="00FD3776"/>
    <w:rsid w:val="00FD63A9"/>
    <w:rsid w:val="00FD77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F647C"/>
  <w15:docId w15:val="{6319F4AF-00E1-4D90-859F-2C206AC3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66D2C"/>
    <w:pPr>
      <w:spacing w:line="340" w:lineRule="exact"/>
      <w:ind w:left="191"/>
    </w:pPr>
    <w:rPr>
      <w:rFonts w:ascii="Arial" w:eastAsia="Verdana" w:hAnsi="Arial" w:cs="Arial"/>
      <w:iCs/>
      <w:color w:val="121858"/>
      <w:lang w:val="nl-NL"/>
    </w:rPr>
  </w:style>
  <w:style w:type="paragraph" w:styleId="Kop1">
    <w:name w:val="heading 1"/>
    <w:basedOn w:val="Standaard"/>
    <w:link w:val="Kop1Char"/>
    <w:qFormat/>
    <w:rsid w:val="0035546A"/>
    <w:pPr>
      <w:numPr>
        <w:numId w:val="16"/>
      </w:numPr>
      <w:outlineLvl w:val="0"/>
    </w:pPr>
    <w:rPr>
      <w:rFonts w:eastAsia="Trebuchet MS"/>
      <w:b/>
      <w:bCs/>
      <w:color w:val="E0336E" w:themeColor="accent1"/>
      <w:sz w:val="26"/>
      <w:szCs w:val="26"/>
    </w:rPr>
  </w:style>
  <w:style w:type="paragraph" w:styleId="Kop2">
    <w:name w:val="heading 2"/>
    <w:basedOn w:val="Standaard"/>
    <w:next w:val="Standaard"/>
    <w:link w:val="Kop2Char"/>
    <w:unhideWhenUsed/>
    <w:qFormat/>
    <w:rsid w:val="0035546A"/>
    <w:pPr>
      <w:keepNext/>
      <w:keepLines/>
      <w:numPr>
        <w:ilvl w:val="1"/>
        <w:numId w:val="16"/>
      </w:numPr>
      <w:spacing w:before="40"/>
      <w:outlineLvl w:val="1"/>
    </w:pPr>
    <w:rPr>
      <w:rFonts w:eastAsiaTheme="majorEastAsia"/>
      <w:b/>
      <w:bCs/>
      <w:color w:val="E0336E" w:themeColor="accent1"/>
      <w:sz w:val="24"/>
      <w:szCs w:val="24"/>
    </w:rPr>
  </w:style>
  <w:style w:type="paragraph" w:styleId="Kop3">
    <w:name w:val="heading 3"/>
    <w:basedOn w:val="Kop2"/>
    <w:next w:val="Standaard"/>
    <w:link w:val="Kop3Char"/>
    <w:unhideWhenUsed/>
    <w:qFormat/>
    <w:rsid w:val="00081BEF"/>
    <w:pPr>
      <w:numPr>
        <w:ilvl w:val="2"/>
      </w:numPr>
      <w:outlineLvl w:val="2"/>
    </w:pPr>
    <w:rPr>
      <w:sz w:val="22"/>
      <w:szCs w:val="22"/>
    </w:rPr>
  </w:style>
  <w:style w:type="paragraph" w:styleId="Kop4">
    <w:name w:val="heading 4"/>
    <w:basedOn w:val="Standaard"/>
    <w:next w:val="Standaard"/>
    <w:link w:val="Kop4Char"/>
    <w:semiHidden/>
    <w:unhideWhenUsed/>
    <w:qFormat/>
    <w:rsid w:val="000C28A4"/>
    <w:pPr>
      <w:keepNext/>
      <w:keepLines/>
      <w:numPr>
        <w:ilvl w:val="3"/>
        <w:numId w:val="16"/>
      </w:numPr>
      <w:spacing w:before="40"/>
      <w:outlineLvl w:val="3"/>
    </w:pPr>
    <w:rPr>
      <w:rFonts w:asciiTheme="majorHAnsi" w:eastAsiaTheme="majorEastAsia" w:hAnsiTheme="majorHAnsi" w:cstheme="majorBidi"/>
      <w:i/>
      <w:iCs w:val="0"/>
      <w:color w:val="B21B4E" w:themeColor="accent1" w:themeShade="BF"/>
    </w:rPr>
  </w:style>
  <w:style w:type="paragraph" w:styleId="Kop5">
    <w:name w:val="heading 5"/>
    <w:basedOn w:val="Standaard"/>
    <w:next w:val="Standaard"/>
    <w:link w:val="Kop5Char"/>
    <w:semiHidden/>
    <w:unhideWhenUsed/>
    <w:qFormat/>
    <w:rsid w:val="000C28A4"/>
    <w:pPr>
      <w:keepNext/>
      <w:keepLines/>
      <w:numPr>
        <w:ilvl w:val="4"/>
        <w:numId w:val="16"/>
      </w:numPr>
      <w:spacing w:before="40"/>
      <w:outlineLvl w:val="4"/>
    </w:pPr>
    <w:rPr>
      <w:rFonts w:asciiTheme="majorHAnsi" w:eastAsiaTheme="majorEastAsia" w:hAnsiTheme="majorHAnsi" w:cstheme="majorBidi"/>
      <w:color w:val="B21B4E" w:themeColor="accent1" w:themeShade="BF"/>
    </w:rPr>
  </w:style>
  <w:style w:type="paragraph" w:styleId="Kop6">
    <w:name w:val="heading 6"/>
    <w:basedOn w:val="Standaard"/>
    <w:next w:val="Standaard"/>
    <w:link w:val="Kop6Char"/>
    <w:semiHidden/>
    <w:unhideWhenUsed/>
    <w:qFormat/>
    <w:rsid w:val="000C28A4"/>
    <w:pPr>
      <w:keepNext/>
      <w:keepLines/>
      <w:numPr>
        <w:ilvl w:val="5"/>
        <w:numId w:val="16"/>
      </w:numPr>
      <w:spacing w:before="40"/>
      <w:outlineLvl w:val="5"/>
    </w:pPr>
    <w:rPr>
      <w:rFonts w:asciiTheme="majorHAnsi" w:eastAsiaTheme="majorEastAsia" w:hAnsiTheme="majorHAnsi" w:cstheme="majorBidi"/>
      <w:color w:val="761234" w:themeColor="accent1" w:themeShade="7F"/>
    </w:rPr>
  </w:style>
  <w:style w:type="paragraph" w:styleId="Kop7">
    <w:name w:val="heading 7"/>
    <w:basedOn w:val="Standaard"/>
    <w:next w:val="Standaard"/>
    <w:link w:val="Kop7Char"/>
    <w:uiPriority w:val="99"/>
    <w:semiHidden/>
    <w:unhideWhenUsed/>
    <w:qFormat/>
    <w:rsid w:val="000C28A4"/>
    <w:pPr>
      <w:keepNext/>
      <w:keepLines/>
      <w:numPr>
        <w:ilvl w:val="6"/>
        <w:numId w:val="16"/>
      </w:numPr>
      <w:spacing w:before="40"/>
      <w:outlineLvl w:val="6"/>
    </w:pPr>
    <w:rPr>
      <w:rFonts w:asciiTheme="majorHAnsi" w:eastAsiaTheme="majorEastAsia" w:hAnsiTheme="majorHAnsi" w:cstheme="majorBidi"/>
      <w:i/>
      <w:iCs w:val="0"/>
      <w:color w:val="761234" w:themeColor="accent1" w:themeShade="7F"/>
    </w:rPr>
  </w:style>
  <w:style w:type="paragraph" w:styleId="Kop8">
    <w:name w:val="heading 8"/>
    <w:basedOn w:val="Standaard"/>
    <w:next w:val="Standaard"/>
    <w:link w:val="Kop8Char"/>
    <w:uiPriority w:val="99"/>
    <w:semiHidden/>
    <w:unhideWhenUsed/>
    <w:qFormat/>
    <w:rsid w:val="000C28A4"/>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9"/>
    <w:semiHidden/>
    <w:unhideWhenUsed/>
    <w:qFormat/>
    <w:rsid w:val="000C28A4"/>
    <w:pPr>
      <w:keepNext/>
      <w:keepLines/>
      <w:numPr>
        <w:ilvl w:val="8"/>
        <w:numId w:val="16"/>
      </w:numPr>
      <w:spacing w:before="40"/>
      <w:outlineLvl w:val="8"/>
    </w:pPr>
    <w:rPr>
      <w:rFonts w:asciiTheme="majorHAnsi" w:eastAsiaTheme="majorEastAsia" w:hAnsiTheme="majorHAnsi" w:cstheme="majorBidi"/>
      <w:i/>
      <w:iCs w:val="0"/>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D66D2C"/>
  </w:style>
  <w:style w:type="paragraph" w:styleId="Titel">
    <w:name w:val="Title"/>
    <w:basedOn w:val="Standaard"/>
    <w:uiPriority w:val="10"/>
    <w:qFormat/>
    <w:pPr>
      <w:spacing w:before="459"/>
      <w:ind w:left="200"/>
    </w:pPr>
    <w:rPr>
      <w:rFonts w:ascii="Trebuchet MS" w:eastAsia="Trebuchet MS" w:hAnsi="Trebuchet MS" w:cs="Trebuchet MS"/>
      <w:b/>
      <w:bCs/>
      <w:sz w:val="128"/>
      <w:szCs w:val="128"/>
    </w:rPr>
  </w:style>
  <w:style w:type="paragraph" w:styleId="Lijstalinea">
    <w:name w:val="List Paragraph"/>
    <w:basedOn w:val="Standaard"/>
    <w:uiPriority w:val="99"/>
    <w:qFormat/>
  </w:style>
  <w:style w:type="paragraph" w:customStyle="1" w:styleId="TableParagraph">
    <w:name w:val="Table Paragraph"/>
    <w:basedOn w:val="Standaard"/>
    <w:uiPriority w:val="1"/>
    <w:qFormat/>
    <w:pPr>
      <w:spacing w:before="12"/>
    </w:pPr>
  </w:style>
  <w:style w:type="character" w:styleId="Hyperlink">
    <w:name w:val="Hyperlink"/>
    <w:basedOn w:val="Standaardalinea-lettertype"/>
    <w:uiPriority w:val="99"/>
    <w:unhideWhenUsed/>
    <w:rsid w:val="00EA60AA"/>
    <w:rPr>
      <w:color w:val="467886" w:themeColor="hyperlink"/>
      <w:u w:val="single"/>
    </w:rPr>
  </w:style>
  <w:style w:type="character" w:styleId="Onopgelostemelding">
    <w:name w:val="Unresolved Mention"/>
    <w:basedOn w:val="Standaardalinea-lettertype"/>
    <w:uiPriority w:val="99"/>
    <w:semiHidden/>
    <w:unhideWhenUsed/>
    <w:rsid w:val="00EA60AA"/>
    <w:rPr>
      <w:color w:val="605E5C"/>
      <w:shd w:val="clear" w:color="auto" w:fill="E1DFDD"/>
    </w:rPr>
  </w:style>
  <w:style w:type="character" w:customStyle="1" w:styleId="Kop2Char">
    <w:name w:val="Kop 2 Char"/>
    <w:basedOn w:val="Standaardalinea-lettertype"/>
    <w:link w:val="Kop2"/>
    <w:rsid w:val="0035546A"/>
    <w:rPr>
      <w:rFonts w:ascii="Arial" w:eastAsiaTheme="majorEastAsia" w:hAnsi="Arial" w:cs="Arial"/>
      <w:b/>
      <w:bCs/>
      <w:color w:val="E0336E" w:themeColor="accent1"/>
      <w:sz w:val="24"/>
      <w:szCs w:val="24"/>
      <w:lang w:val="nl-NL"/>
    </w:rPr>
  </w:style>
  <w:style w:type="paragraph" w:customStyle="1" w:styleId="elementor-icon-box-description">
    <w:name w:val="elementor-icon-box-description"/>
    <w:basedOn w:val="Standaard"/>
    <w:rsid w:val="00F33C6F"/>
    <w:pPr>
      <w:widowControl/>
      <w:autoSpaceDE/>
      <w:autoSpaceDN/>
      <w:spacing w:before="100" w:beforeAutospacing="1" w:after="100" w:afterAutospacing="1"/>
    </w:pPr>
    <w:rPr>
      <w:rFonts w:ascii="Times New Roman" w:eastAsia="Times New Roman" w:hAnsi="Times New Roman" w:cs="Times New Roman"/>
      <w:sz w:val="24"/>
      <w:szCs w:val="24"/>
      <w:lang w:eastAsia="nl-NL"/>
    </w:rPr>
  </w:style>
  <w:style w:type="paragraph" w:customStyle="1" w:styleId="p1">
    <w:name w:val="p1"/>
    <w:basedOn w:val="Standaard"/>
    <w:rsid w:val="00F33C6F"/>
    <w:pPr>
      <w:widowControl/>
      <w:autoSpaceDE/>
      <w:autoSpaceDN/>
      <w:spacing w:before="100" w:beforeAutospacing="1" w:after="100" w:afterAutospacing="1"/>
    </w:pPr>
    <w:rPr>
      <w:rFonts w:ascii="Times New Roman" w:eastAsia="Times New Roman" w:hAnsi="Times New Roman" w:cs="Times New Roman"/>
      <w:sz w:val="24"/>
      <w:szCs w:val="24"/>
      <w:lang w:eastAsia="nl-NL"/>
    </w:rPr>
  </w:style>
  <w:style w:type="character" w:customStyle="1" w:styleId="s1">
    <w:name w:val="s1"/>
    <w:basedOn w:val="Standaardalinea-lettertype"/>
    <w:rsid w:val="00F33C6F"/>
  </w:style>
  <w:style w:type="character" w:styleId="Verwijzingopmerking">
    <w:name w:val="annotation reference"/>
    <w:basedOn w:val="Standaardalinea-lettertype"/>
    <w:uiPriority w:val="99"/>
    <w:semiHidden/>
    <w:unhideWhenUsed/>
    <w:rsid w:val="00362BFE"/>
    <w:rPr>
      <w:sz w:val="16"/>
      <w:szCs w:val="16"/>
    </w:rPr>
  </w:style>
  <w:style w:type="paragraph" w:styleId="Tekstopmerking">
    <w:name w:val="annotation text"/>
    <w:basedOn w:val="Standaard"/>
    <w:link w:val="TekstopmerkingChar"/>
    <w:uiPriority w:val="99"/>
    <w:unhideWhenUsed/>
    <w:rsid w:val="00362BFE"/>
    <w:rPr>
      <w:sz w:val="20"/>
      <w:szCs w:val="20"/>
    </w:rPr>
  </w:style>
  <w:style w:type="character" w:customStyle="1" w:styleId="TekstopmerkingChar">
    <w:name w:val="Tekst opmerking Char"/>
    <w:basedOn w:val="Standaardalinea-lettertype"/>
    <w:link w:val="Tekstopmerking"/>
    <w:uiPriority w:val="99"/>
    <w:rsid w:val="00362BFE"/>
    <w:rPr>
      <w:rFonts w:ascii="Verdana" w:eastAsia="Verdana" w:hAnsi="Verdana" w:cs="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362BFE"/>
    <w:rPr>
      <w:b/>
      <w:bCs/>
    </w:rPr>
  </w:style>
  <w:style w:type="character" w:customStyle="1" w:styleId="OnderwerpvanopmerkingChar">
    <w:name w:val="Onderwerp van opmerking Char"/>
    <w:basedOn w:val="TekstopmerkingChar"/>
    <w:link w:val="Onderwerpvanopmerking"/>
    <w:uiPriority w:val="99"/>
    <w:semiHidden/>
    <w:rsid w:val="00362BFE"/>
    <w:rPr>
      <w:rFonts w:ascii="Verdana" w:eastAsia="Verdana" w:hAnsi="Verdana" w:cs="Verdana"/>
      <w:b/>
      <w:bCs/>
      <w:sz w:val="20"/>
      <w:szCs w:val="20"/>
      <w:lang w:val="nl-NL"/>
    </w:rPr>
  </w:style>
  <w:style w:type="paragraph" w:styleId="Voetnoottekst">
    <w:name w:val="footnote text"/>
    <w:basedOn w:val="Standaard"/>
    <w:link w:val="VoetnoottekstChar"/>
    <w:uiPriority w:val="99"/>
    <w:semiHidden/>
    <w:unhideWhenUsed/>
    <w:rsid w:val="00AB0A89"/>
    <w:rPr>
      <w:sz w:val="20"/>
      <w:szCs w:val="20"/>
    </w:rPr>
  </w:style>
  <w:style w:type="character" w:customStyle="1" w:styleId="VoetnoottekstChar">
    <w:name w:val="Voetnoottekst Char"/>
    <w:basedOn w:val="Standaardalinea-lettertype"/>
    <w:link w:val="Voetnoottekst"/>
    <w:uiPriority w:val="99"/>
    <w:semiHidden/>
    <w:rsid w:val="00AB0A89"/>
    <w:rPr>
      <w:rFonts w:ascii="Verdana" w:eastAsia="Verdana" w:hAnsi="Verdana" w:cs="Verdana"/>
      <w:sz w:val="20"/>
      <w:szCs w:val="20"/>
      <w:lang w:val="nl-NL"/>
    </w:rPr>
  </w:style>
  <w:style w:type="character" w:styleId="Voetnootmarkering">
    <w:name w:val="footnote reference"/>
    <w:basedOn w:val="Standaardalinea-lettertype"/>
    <w:semiHidden/>
    <w:unhideWhenUsed/>
    <w:rsid w:val="00AB0A89"/>
    <w:rPr>
      <w:vertAlign w:val="superscript"/>
    </w:rPr>
  </w:style>
  <w:style w:type="character" w:customStyle="1" w:styleId="Kop1Char">
    <w:name w:val="Kop 1 Char"/>
    <w:basedOn w:val="Standaardalinea-lettertype"/>
    <w:link w:val="Kop1"/>
    <w:rsid w:val="0035546A"/>
    <w:rPr>
      <w:rFonts w:ascii="Arial" w:eastAsia="Trebuchet MS" w:hAnsi="Arial" w:cs="Arial"/>
      <w:b/>
      <w:bCs/>
      <w:iCs/>
      <w:color w:val="E0336E" w:themeColor="accent1"/>
      <w:sz w:val="26"/>
      <w:szCs w:val="26"/>
      <w:lang w:val="nl-NL"/>
    </w:rPr>
  </w:style>
  <w:style w:type="character" w:customStyle="1" w:styleId="PlattetekstChar">
    <w:name w:val="Platte tekst Char"/>
    <w:basedOn w:val="Standaardalinea-lettertype"/>
    <w:link w:val="Plattetekst"/>
    <w:uiPriority w:val="1"/>
    <w:rsid w:val="00D66D2C"/>
    <w:rPr>
      <w:rFonts w:ascii="Arial" w:eastAsia="Verdana" w:hAnsi="Arial" w:cs="Arial"/>
      <w:color w:val="121858"/>
      <w:lang w:val="nl-NL"/>
    </w:rPr>
  </w:style>
  <w:style w:type="paragraph" w:styleId="Koptekst">
    <w:name w:val="header"/>
    <w:basedOn w:val="Standaard"/>
    <w:link w:val="KoptekstChar"/>
    <w:uiPriority w:val="99"/>
    <w:unhideWhenUsed/>
    <w:rsid w:val="00AE2D29"/>
    <w:pPr>
      <w:tabs>
        <w:tab w:val="center" w:pos="4513"/>
        <w:tab w:val="right" w:pos="9026"/>
      </w:tabs>
    </w:pPr>
  </w:style>
  <w:style w:type="character" w:customStyle="1" w:styleId="KoptekstChar">
    <w:name w:val="Koptekst Char"/>
    <w:basedOn w:val="Standaardalinea-lettertype"/>
    <w:link w:val="Koptekst"/>
    <w:uiPriority w:val="99"/>
    <w:rsid w:val="00AE2D29"/>
    <w:rPr>
      <w:rFonts w:ascii="Verdana" w:eastAsia="Verdana" w:hAnsi="Verdana" w:cs="Verdana"/>
      <w:lang w:val="nl-NL"/>
    </w:rPr>
  </w:style>
  <w:style w:type="paragraph" w:styleId="Voettekst">
    <w:name w:val="footer"/>
    <w:basedOn w:val="Standaard"/>
    <w:link w:val="VoettekstChar"/>
    <w:uiPriority w:val="99"/>
    <w:unhideWhenUsed/>
    <w:rsid w:val="00AE2D29"/>
    <w:pPr>
      <w:tabs>
        <w:tab w:val="center" w:pos="4513"/>
        <w:tab w:val="right" w:pos="9026"/>
      </w:tabs>
    </w:pPr>
  </w:style>
  <w:style w:type="character" w:customStyle="1" w:styleId="VoettekstChar">
    <w:name w:val="Voettekst Char"/>
    <w:basedOn w:val="Standaardalinea-lettertype"/>
    <w:link w:val="Voettekst"/>
    <w:uiPriority w:val="99"/>
    <w:rsid w:val="00AE2D29"/>
    <w:rPr>
      <w:rFonts w:ascii="Verdana" w:eastAsia="Verdana" w:hAnsi="Verdana" w:cs="Verdana"/>
      <w:lang w:val="nl-NL"/>
    </w:rPr>
  </w:style>
  <w:style w:type="character" w:customStyle="1" w:styleId="Kop3Char">
    <w:name w:val="Kop 3 Char"/>
    <w:basedOn w:val="Standaardalinea-lettertype"/>
    <w:link w:val="Kop3"/>
    <w:rsid w:val="00081BEF"/>
    <w:rPr>
      <w:rFonts w:ascii="Arial" w:eastAsiaTheme="majorEastAsia" w:hAnsi="Arial" w:cs="Arial"/>
      <w:b/>
      <w:bCs/>
      <w:iCs/>
      <w:color w:val="E0336E" w:themeColor="accent1"/>
      <w:lang w:val="nl-NL"/>
    </w:rPr>
  </w:style>
  <w:style w:type="character" w:customStyle="1" w:styleId="Kop4Char">
    <w:name w:val="Kop 4 Char"/>
    <w:basedOn w:val="Standaardalinea-lettertype"/>
    <w:link w:val="Kop4"/>
    <w:semiHidden/>
    <w:rsid w:val="000C28A4"/>
    <w:rPr>
      <w:rFonts w:asciiTheme="majorHAnsi" w:eastAsiaTheme="majorEastAsia" w:hAnsiTheme="majorHAnsi" w:cstheme="majorBidi"/>
      <w:i/>
      <w:color w:val="B21B4E" w:themeColor="accent1" w:themeShade="BF"/>
      <w:lang w:val="nl-NL"/>
    </w:rPr>
  </w:style>
  <w:style w:type="character" w:customStyle="1" w:styleId="Kop5Char">
    <w:name w:val="Kop 5 Char"/>
    <w:basedOn w:val="Standaardalinea-lettertype"/>
    <w:link w:val="Kop5"/>
    <w:semiHidden/>
    <w:rsid w:val="000C28A4"/>
    <w:rPr>
      <w:rFonts w:asciiTheme="majorHAnsi" w:eastAsiaTheme="majorEastAsia" w:hAnsiTheme="majorHAnsi" w:cstheme="majorBidi"/>
      <w:iCs/>
      <w:color w:val="B21B4E" w:themeColor="accent1" w:themeShade="BF"/>
      <w:lang w:val="nl-NL"/>
    </w:rPr>
  </w:style>
  <w:style w:type="character" w:customStyle="1" w:styleId="Kop6Char">
    <w:name w:val="Kop 6 Char"/>
    <w:basedOn w:val="Standaardalinea-lettertype"/>
    <w:link w:val="Kop6"/>
    <w:semiHidden/>
    <w:rsid w:val="000C28A4"/>
    <w:rPr>
      <w:rFonts w:asciiTheme="majorHAnsi" w:eastAsiaTheme="majorEastAsia" w:hAnsiTheme="majorHAnsi" w:cstheme="majorBidi"/>
      <w:iCs/>
      <w:color w:val="761234" w:themeColor="accent1" w:themeShade="7F"/>
      <w:lang w:val="nl-NL"/>
    </w:rPr>
  </w:style>
  <w:style w:type="character" w:customStyle="1" w:styleId="Kop7Char">
    <w:name w:val="Kop 7 Char"/>
    <w:basedOn w:val="Standaardalinea-lettertype"/>
    <w:link w:val="Kop7"/>
    <w:uiPriority w:val="99"/>
    <w:semiHidden/>
    <w:rsid w:val="000C28A4"/>
    <w:rPr>
      <w:rFonts w:asciiTheme="majorHAnsi" w:eastAsiaTheme="majorEastAsia" w:hAnsiTheme="majorHAnsi" w:cstheme="majorBidi"/>
      <w:i/>
      <w:color w:val="761234" w:themeColor="accent1" w:themeShade="7F"/>
      <w:lang w:val="nl-NL"/>
    </w:rPr>
  </w:style>
  <w:style w:type="character" w:customStyle="1" w:styleId="Kop8Char">
    <w:name w:val="Kop 8 Char"/>
    <w:basedOn w:val="Standaardalinea-lettertype"/>
    <w:link w:val="Kop8"/>
    <w:uiPriority w:val="99"/>
    <w:semiHidden/>
    <w:rsid w:val="000C28A4"/>
    <w:rPr>
      <w:rFonts w:asciiTheme="majorHAnsi" w:eastAsiaTheme="majorEastAsia" w:hAnsiTheme="majorHAnsi" w:cstheme="majorBidi"/>
      <w:iCs/>
      <w:color w:val="272727" w:themeColor="text1" w:themeTint="D8"/>
      <w:sz w:val="21"/>
      <w:szCs w:val="21"/>
      <w:lang w:val="nl-NL"/>
    </w:rPr>
  </w:style>
  <w:style w:type="character" w:customStyle="1" w:styleId="Kop9Char">
    <w:name w:val="Kop 9 Char"/>
    <w:basedOn w:val="Standaardalinea-lettertype"/>
    <w:link w:val="Kop9"/>
    <w:uiPriority w:val="99"/>
    <w:semiHidden/>
    <w:rsid w:val="000C28A4"/>
    <w:rPr>
      <w:rFonts w:asciiTheme="majorHAnsi" w:eastAsiaTheme="majorEastAsia" w:hAnsiTheme="majorHAnsi" w:cstheme="majorBidi"/>
      <w:i/>
      <w:color w:val="272727" w:themeColor="text1" w:themeTint="D8"/>
      <w:sz w:val="21"/>
      <w:szCs w:val="21"/>
      <w:lang w:val="nl-NL"/>
    </w:rPr>
  </w:style>
  <w:style w:type="paragraph" w:styleId="Kopvaninhoudsopgave">
    <w:name w:val="TOC Heading"/>
    <w:basedOn w:val="Kop1"/>
    <w:next w:val="Standaard"/>
    <w:uiPriority w:val="39"/>
    <w:unhideWhenUsed/>
    <w:qFormat/>
    <w:rsid w:val="00FA3C42"/>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iCs w:val="0"/>
      <w:color w:val="B21B4E" w:themeColor="accent1" w:themeShade="BF"/>
      <w:sz w:val="32"/>
      <w:szCs w:val="32"/>
      <w:lang w:eastAsia="nl-NL"/>
    </w:rPr>
  </w:style>
  <w:style w:type="paragraph" w:styleId="Inhopg1">
    <w:name w:val="toc 1"/>
    <w:basedOn w:val="Standaard"/>
    <w:next w:val="Standaard"/>
    <w:autoRedefine/>
    <w:uiPriority w:val="39"/>
    <w:unhideWhenUsed/>
    <w:rsid w:val="00FA3C42"/>
    <w:pPr>
      <w:spacing w:after="100"/>
      <w:ind w:left="0"/>
    </w:pPr>
  </w:style>
  <w:style w:type="paragraph" w:styleId="Inhopg2">
    <w:name w:val="toc 2"/>
    <w:basedOn w:val="Standaard"/>
    <w:next w:val="Standaard"/>
    <w:autoRedefine/>
    <w:uiPriority w:val="39"/>
    <w:unhideWhenUsed/>
    <w:rsid w:val="00FA3C42"/>
    <w:pPr>
      <w:spacing w:after="100"/>
      <w:ind w:left="220"/>
    </w:pPr>
  </w:style>
  <w:style w:type="paragraph" w:styleId="Inhopg3">
    <w:name w:val="toc 3"/>
    <w:basedOn w:val="Standaard"/>
    <w:next w:val="Standaard"/>
    <w:autoRedefine/>
    <w:uiPriority w:val="39"/>
    <w:unhideWhenUsed/>
    <w:rsid w:val="00FA3C42"/>
    <w:pPr>
      <w:spacing w:after="100"/>
      <w:ind w:left="440"/>
    </w:pPr>
  </w:style>
  <w:style w:type="character" w:styleId="GevolgdeHyperlink">
    <w:name w:val="FollowedHyperlink"/>
    <w:basedOn w:val="Standaardalinea-lettertype"/>
    <w:semiHidden/>
    <w:unhideWhenUsed/>
    <w:rsid w:val="007D65CB"/>
    <w:rPr>
      <w:color w:val="96607D" w:themeColor="followedHyperlink"/>
      <w:u w:val="single"/>
    </w:rPr>
  </w:style>
  <w:style w:type="paragraph" w:customStyle="1" w:styleId="msonormal0">
    <w:name w:val="msonormal"/>
    <w:basedOn w:val="Standaard"/>
    <w:uiPriority w:val="99"/>
    <w:rsid w:val="00CB20D0"/>
    <w:pPr>
      <w:widowControl/>
      <w:autoSpaceDE/>
      <w:autoSpaceDN/>
      <w:spacing w:before="100" w:beforeAutospacing="1" w:after="100" w:afterAutospacing="1" w:line="240" w:lineRule="auto"/>
      <w:ind w:left="0"/>
    </w:pPr>
    <w:rPr>
      <w:rFonts w:ascii="Calibri" w:eastAsia="Times New Roman" w:hAnsi="Calibri"/>
      <w:iCs w:val="0"/>
      <w:color w:val="auto"/>
      <w:sz w:val="24"/>
      <w:szCs w:val="18"/>
      <w:lang w:eastAsia="nl-NL"/>
    </w:rPr>
  </w:style>
  <w:style w:type="paragraph" w:styleId="Normaalweb">
    <w:name w:val="Normal (Web)"/>
    <w:basedOn w:val="Standaard"/>
    <w:uiPriority w:val="99"/>
    <w:semiHidden/>
    <w:unhideWhenUsed/>
    <w:rsid w:val="00CB20D0"/>
    <w:pPr>
      <w:widowControl/>
      <w:autoSpaceDE/>
      <w:autoSpaceDN/>
      <w:spacing w:before="100" w:beforeAutospacing="1" w:after="100" w:afterAutospacing="1" w:line="240" w:lineRule="auto"/>
      <w:ind w:left="0"/>
    </w:pPr>
    <w:rPr>
      <w:rFonts w:ascii="Calibri" w:eastAsia="Times New Roman" w:hAnsi="Calibri"/>
      <w:iCs w:val="0"/>
      <w:color w:val="auto"/>
      <w:sz w:val="24"/>
      <w:szCs w:val="18"/>
      <w:lang w:eastAsia="nl-NL"/>
    </w:rPr>
  </w:style>
  <w:style w:type="paragraph" w:styleId="Inhopg4">
    <w:name w:val="toc 4"/>
    <w:basedOn w:val="Standaard"/>
    <w:next w:val="Standaard"/>
    <w:autoRedefine/>
    <w:uiPriority w:val="39"/>
    <w:semiHidden/>
    <w:unhideWhenUsed/>
    <w:rsid w:val="00CB20D0"/>
    <w:pPr>
      <w:widowControl/>
      <w:autoSpaceDE/>
      <w:autoSpaceDN/>
      <w:spacing w:line="240" w:lineRule="auto"/>
      <w:ind w:left="480"/>
    </w:pPr>
    <w:rPr>
      <w:rFonts w:ascii="Cambria" w:eastAsia="Times New Roman" w:hAnsi="Cambria"/>
      <w:iCs w:val="0"/>
      <w:color w:val="auto"/>
      <w:sz w:val="20"/>
      <w:szCs w:val="20"/>
    </w:rPr>
  </w:style>
  <w:style w:type="paragraph" w:styleId="Inhopg5">
    <w:name w:val="toc 5"/>
    <w:basedOn w:val="Standaard"/>
    <w:next w:val="Standaard"/>
    <w:autoRedefine/>
    <w:uiPriority w:val="39"/>
    <w:semiHidden/>
    <w:unhideWhenUsed/>
    <w:rsid w:val="00CB20D0"/>
    <w:pPr>
      <w:widowControl/>
      <w:autoSpaceDE/>
      <w:autoSpaceDN/>
      <w:spacing w:line="240" w:lineRule="auto"/>
      <w:ind w:left="720"/>
    </w:pPr>
    <w:rPr>
      <w:rFonts w:ascii="Cambria" w:eastAsia="Times New Roman" w:hAnsi="Cambria"/>
      <w:iCs w:val="0"/>
      <w:color w:val="auto"/>
      <w:sz w:val="20"/>
      <w:szCs w:val="20"/>
    </w:rPr>
  </w:style>
  <w:style w:type="paragraph" w:styleId="Inhopg6">
    <w:name w:val="toc 6"/>
    <w:basedOn w:val="Standaard"/>
    <w:next w:val="Standaard"/>
    <w:autoRedefine/>
    <w:uiPriority w:val="39"/>
    <w:semiHidden/>
    <w:unhideWhenUsed/>
    <w:rsid w:val="00CB20D0"/>
    <w:pPr>
      <w:widowControl/>
      <w:autoSpaceDE/>
      <w:autoSpaceDN/>
      <w:spacing w:line="240" w:lineRule="auto"/>
      <w:ind w:left="960"/>
    </w:pPr>
    <w:rPr>
      <w:rFonts w:ascii="Cambria" w:eastAsia="Times New Roman" w:hAnsi="Cambria"/>
      <w:iCs w:val="0"/>
      <w:color w:val="auto"/>
      <w:sz w:val="20"/>
      <w:szCs w:val="20"/>
    </w:rPr>
  </w:style>
  <w:style w:type="paragraph" w:styleId="Inhopg7">
    <w:name w:val="toc 7"/>
    <w:basedOn w:val="Standaard"/>
    <w:next w:val="Standaard"/>
    <w:autoRedefine/>
    <w:uiPriority w:val="39"/>
    <w:semiHidden/>
    <w:unhideWhenUsed/>
    <w:rsid w:val="00CB20D0"/>
    <w:pPr>
      <w:widowControl/>
      <w:autoSpaceDE/>
      <w:autoSpaceDN/>
      <w:spacing w:line="240" w:lineRule="auto"/>
      <w:ind w:left="1200"/>
    </w:pPr>
    <w:rPr>
      <w:rFonts w:ascii="Cambria" w:eastAsia="Times New Roman" w:hAnsi="Cambria"/>
      <w:iCs w:val="0"/>
      <w:color w:val="auto"/>
      <w:sz w:val="20"/>
      <w:szCs w:val="20"/>
    </w:rPr>
  </w:style>
  <w:style w:type="paragraph" w:styleId="Inhopg8">
    <w:name w:val="toc 8"/>
    <w:basedOn w:val="Standaard"/>
    <w:next w:val="Standaard"/>
    <w:autoRedefine/>
    <w:uiPriority w:val="39"/>
    <w:semiHidden/>
    <w:unhideWhenUsed/>
    <w:rsid w:val="00CB20D0"/>
    <w:pPr>
      <w:widowControl/>
      <w:autoSpaceDE/>
      <w:autoSpaceDN/>
      <w:spacing w:line="240" w:lineRule="auto"/>
      <w:ind w:left="1440"/>
    </w:pPr>
    <w:rPr>
      <w:rFonts w:ascii="Cambria" w:eastAsia="Times New Roman" w:hAnsi="Cambria"/>
      <w:iCs w:val="0"/>
      <w:color w:val="auto"/>
      <w:sz w:val="20"/>
      <w:szCs w:val="20"/>
    </w:rPr>
  </w:style>
  <w:style w:type="paragraph" w:styleId="Inhopg9">
    <w:name w:val="toc 9"/>
    <w:basedOn w:val="Standaard"/>
    <w:next w:val="Standaard"/>
    <w:autoRedefine/>
    <w:uiPriority w:val="39"/>
    <w:semiHidden/>
    <w:unhideWhenUsed/>
    <w:rsid w:val="00CB20D0"/>
    <w:pPr>
      <w:widowControl/>
      <w:autoSpaceDE/>
      <w:autoSpaceDN/>
      <w:spacing w:line="240" w:lineRule="auto"/>
      <w:ind w:left="1680"/>
    </w:pPr>
    <w:rPr>
      <w:rFonts w:ascii="Cambria" w:eastAsia="Times New Roman" w:hAnsi="Cambria"/>
      <w:iCs w:val="0"/>
      <w:color w:val="auto"/>
      <w:sz w:val="20"/>
      <w:szCs w:val="20"/>
    </w:rPr>
  </w:style>
  <w:style w:type="paragraph" w:styleId="Ondertitel">
    <w:name w:val="Subtitle"/>
    <w:basedOn w:val="Standaard"/>
    <w:next w:val="Standaard"/>
    <w:link w:val="OndertitelChar"/>
    <w:uiPriority w:val="99"/>
    <w:qFormat/>
    <w:rsid w:val="00CB20D0"/>
    <w:pPr>
      <w:widowControl/>
      <w:autoSpaceDE/>
      <w:autoSpaceDN/>
      <w:spacing w:line="240" w:lineRule="auto"/>
      <w:ind w:left="0"/>
    </w:pPr>
    <w:rPr>
      <w:rFonts w:asciiTheme="majorHAnsi" w:eastAsiaTheme="majorEastAsia" w:hAnsiTheme="majorHAnsi" w:cstheme="majorBidi"/>
      <w:i/>
      <w:color w:val="E0336E" w:themeColor="accent1"/>
      <w:spacing w:val="15"/>
      <w:sz w:val="24"/>
      <w:szCs w:val="18"/>
    </w:rPr>
  </w:style>
  <w:style w:type="character" w:customStyle="1" w:styleId="OndertitelChar">
    <w:name w:val="Ondertitel Char"/>
    <w:basedOn w:val="Standaardalinea-lettertype"/>
    <w:link w:val="Ondertitel"/>
    <w:uiPriority w:val="99"/>
    <w:rsid w:val="00CB20D0"/>
    <w:rPr>
      <w:rFonts w:asciiTheme="majorHAnsi" w:eastAsiaTheme="majorEastAsia" w:hAnsiTheme="majorHAnsi" w:cstheme="majorBidi"/>
      <w:i/>
      <w:iCs/>
      <w:color w:val="E0336E" w:themeColor="accent1"/>
      <w:spacing w:val="15"/>
      <w:sz w:val="24"/>
      <w:szCs w:val="18"/>
      <w:lang w:val="nl-NL"/>
    </w:rPr>
  </w:style>
  <w:style w:type="paragraph" w:styleId="Documentstructuur">
    <w:name w:val="Document Map"/>
    <w:basedOn w:val="Standaard"/>
    <w:link w:val="DocumentstructuurChar"/>
    <w:uiPriority w:val="99"/>
    <w:semiHidden/>
    <w:unhideWhenUsed/>
    <w:rsid w:val="00CB20D0"/>
    <w:pPr>
      <w:widowControl/>
      <w:autoSpaceDE/>
      <w:autoSpaceDN/>
      <w:spacing w:line="240" w:lineRule="auto"/>
      <w:ind w:left="0"/>
    </w:pPr>
    <w:rPr>
      <w:rFonts w:ascii="Tahoma" w:eastAsia="Times New Roman" w:hAnsi="Tahoma" w:cs="Tahoma"/>
      <w:iCs w:val="0"/>
      <w:color w:val="auto"/>
      <w:sz w:val="16"/>
      <w:szCs w:val="16"/>
    </w:rPr>
  </w:style>
  <w:style w:type="character" w:customStyle="1" w:styleId="DocumentstructuurChar">
    <w:name w:val="Documentstructuur Char"/>
    <w:basedOn w:val="Standaardalinea-lettertype"/>
    <w:link w:val="Documentstructuur"/>
    <w:uiPriority w:val="99"/>
    <w:semiHidden/>
    <w:rsid w:val="00CB20D0"/>
    <w:rPr>
      <w:rFonts w:ascii="Tahoma" w:eastAsia="Times New Roman" w:hAnsi="Tahoma" w:cs="Tahoma"/>
      <w:sz w:val="16"/>
      <w:szCs w:val="16"/>
      <w:lang w:val="nl-NL"/>
    </w:rPr>
  </w:style>
  <w:style w:type="paragraph" w:styleId="Ballontekst">
    <w:name w:val="Balloon Text"/>
    <w:basedOn w:val="Standaard"/>
    <w:link w:val="BallontekstChar"/>
    <w:uiPriority w:val="99"/>
    <w:semiHidden/>
    <w:unhideWhenUsed/>
    <w:rsid w:val="00CB20D0"/>
    <w:pPr>
      <w:widowControl/>
      <w:autoSpaceDE/>
      <w:autoSpaceDN/>
      <w:spacing w:line="240" w:lineRule="auto"/>
      <w:ind w:left="0"/>
    </w:pPr>
    <w:rPr>
      <w:rFonts w:ascii="Lucida Grande" w:eastAsia="Times New Roman" w:hAnsi="Lucida Grande"/>
      <w:iCs w:val="0"/>
      <w:color w:val="auto"/>
      <w:sz w:val="18"/>
      <w:szCs w:val="18"/>
    </w:rPr>
  </w:style>
  <w:style w:type="character" w:customStyle="1" w:styleId="BallontekstChar">
    <w:name w:val="Ballontekst Char"/>
    <w:basedOn w:val="Standaardalinea-lettertype"/>
    <w:link w:val="Ballontekst"/>
    <w:uiPriority w:val="99"/>
    <w:semiHidden/>
    <w:rsid w:val="00CB20D0"/>
    <w:rPr>
      <w:rFonts w:ascii="Lucida Grande" w:eastAsia="Times New Roman" w:hAnsi="Lucida Grande" w:cs="Arial"/>
      <w:sz w:val="18"/>
      <w:szCs w:val="18"/>
      <w:lang w:val="nl-NL"/>
    </w:rPr>
  </w:style>
  <w:style w:type="paragraph" w:styleId="Geenafstand">
    <w:name w:val="No Spacing"/>
    <w:uiPriority w:val="99"/>
    <w:qFormat/>
    <w:rsid w:val="00CB20D0"/>
    <w:pPr>
      <w:widowControl/>
      <w:autoSpaceDE/>
      <w:autoSpaceDN/>
    </w:pPr>
    <w:rPr>
      <w:lang w:val="nl-NL"/>
    </w:rPr>
  </w:style>
  <w:style w:type="paragraph" w:customStyle="1" w:styleId="Koptekst1">
    <w:name w:val="Koptekst1"/>
    <w:uiPriority w:val="99"/>
    <w:rsid w:val="00CB20D0"/>
    <w:pPr>
      <w:suppressAutoHyphens/>
      <w:autoSpaceDE/>
      <w:autoSpaceDN/>
    </w:pPr>
    <w:rPr>
      <w:rFonts w:ascii="Times New Roman" w:eastAsia="ヒラギノ角ゴ Pro W3" w:hAnsi="Times New Roman" w:cs="Times New Roman"/>
      <w:color w:val="000000"/>
      <w:sz w:val="24"/>
      <w:szCs w:val="20"/>
      <w:lang w:val="nl-NL" w:eastAsia="nl-NL"/>
    </w:rPr>
  </w:style>
  <w:style w:type="paragraph" w:customStyle="1" w:styleId="Voettekst1">
    <w:name w:val="Voettekst1"/>
    <w:uiPriority w:val="99"/>
    <w:rsid w:val="00CB20D0"/>
    <w:pPr>
      <w:suppressAutoHyphens/>
      <w:autoSpaceDE/>
      <w:autoSpaceDN/>
    </w:pPr>
    <w:rPr>
      <w:rFonts w:ascii="Times New Roman" w:eastAsia="ヒラギノ角ゴ Pro W3" w:hAnsi="Times New Roman" w:cs="Times New Roman"/>
      <w:color w:val="000000"/>
      <w:sz w:val="24"/>
      <w:szCs w:val="20"/>
      <w:lang w:val="nl-NL" w:eastAsia="nl-NL"/>
    </w:rPr>
  </w:style>
  <w:style w:type="paragraph" w:customStyle="1" w:styleId="Standaard1">
    <w:name w:val="Standaard1"/>
    <w:uiPriority w:val="99"/>
    <w:rsid w:val="00CB20D0"/>
    <w:pPr>
      <w:suppressAutoHyphens/>
      <w:autoSpaceDE/>
      <w:autoSpaceDN/>
    </w:pPr>
    <w:rPr>
      <w:rFonts w:ascii="Times New Roman" w:eastAsia="ヒラギノ角ゴ Pro W3" w:hAnsi="Times New Roman" w:cs="Times New Roman"/>
      <w:color w:val="000000"/>
      <w:sz w:val="24"/>
      <w:szCs w:val="20"/>
      <w:lang w:val="nl-NL" w:eastAsia="nl-NL"/>
    </w:rPr>
  </w:style>
  <w:style w:type="paragraph" w:customStyle="1" w:styleId="Vrijevorm">
    <w:name w:val="Vrije vorm"/>
    <w:uiPriority w:val="99"/>
    <w:rsid w:val="00CB20D0"/>
    <w:pPr>
      <w:widowControl/>
      <w:autoSpaceDE/>
      <w:autoSpaceDN/>
    </w:pPr>
    <w:rPr>
      <w:rFonts w:ascii="Times New Roman" w:eastAsia="ヒラギノ角ゴ Pro W3" w:hAnsi="Times New Roman" w:cs="Times New Roman"/>
      <w:color w:val="000000"/>
      <w:sz w:val="20"/>
      <w:szCs w:val="20"/>
      <w:lang w:val="nl-NL" w:eastAsia="nl-NL"/>
    </w:rPr>
  </w:style>
  <w:style w:type="paragraph" w:customStyle="1" w:styleId="Kopvaninhoudsopgave1">
    <w:name w:val="Kop van inhoudsopgave1"/>
    <w:next w:val="Standaard1"/>
    <w:uiPriority w:val="99"/>
    <w:rsid w:val="00CB20D0"/>
    <w:pPr>
      <w:shd w:val="clear" w:color="auto" w:fill="4F81BD"/>
      <w:tabs>
        <w:tab w:val="left" w:pos="432"/>
      </w:tabs>
      <w:suppressAutoHyphens/>
      <w:autoSpaceDE/>
      <w:autoSpaceDN/>
      <w:outlineLvl w:val="0"/>
    </w:pPr>
    <w:rPr>
      <w:rFonts w:ascii="Times New Roman" w:eastAsia="ヒラギノ角ゴ Pro W3" w:hAnsi="Times New Roman" w:cs="Times New Roman"/>
      <w:b/>
      <w:caps/>
      <w:color w:val="FEFFFE"/>
      <w:spacing w:val="15"/>
      <w:szCs w:val="20"/>
      <w:lang w:eastAsia="nl-NL"/>
    </w:rPr>
  </w:style>
  <w:style w:type="paragraph" w:customStyle="1" w:styleId="Inhopg11">
    <w:name w:val="Inhopg 11"/>
    <w:uiPriority w:val="99"/>
    <w:rsid w:val="00CB20D0"/>
    <w:pPr>
      <w:widowControl/>
      <w:tabs>
        <w:tab w:val="right" w:leader="dot" w:pos="9064"/>
      </w:tabs>
      <w:autoSpaceDE/>
      <w:autoSpaceDN/>
      <w:spacing w:before="240"/>
      <w:ind w:left="720"/>
      <w:outlineLvl w:val="0"/>
    </w:pPr>
    <w:rPr>
      <w:rFonts w:ascii="Helvetica" w:eastAsia="ヒラギノ角ゴ Pro W3" w:hAnsi="Helvetica" w:cs="Times New Roman"/>
      <w:b/>
      <w:i/>
      <w:color w:val="000000"/>
      <w:sz w:val="24"/>
      <w:szCs w:val="20"/>
      <w:lang w:val="nl-NL" w:eastAsia="nl-NL"/>
    </w:rPr>
  </w:style>
  <w:style w:type="paragraph" w:customStyle="1" w:styleId="Inhopg21">
    <w:name w:val="Inhopg 21"/>
    <w:uiPriority w:val="99"/>
    <w:rsid w:val="00CB20D0"/>
    <w:pPr>
      <w:tabs>
        <w:tab w:val="right" w:pos="8920"/>
      </w:tabs>
      <w:suppressAutoHyphens/>
      <w:autoSpaceDE/>
      <w:autoSpaceDN/>
      <w:outlineLvl w:val="0"/>
    </w:pPr>
    <w:rPr>
      <w:rFonts w:ascii="Times New Roman" w:eastAsia="ヒラギノ角ゴ Pro W3" w:hAnsi="Times New Roman" w:cs="Times New Roman"/>
      <w:color w:val="000000"/>
      <w:sz w:val="24"/>
      <w:szCs w:val="20"/>
      <w:lang w:val="nl-NL" w:eastAsia="nl-NL"/>
    </w:rPr>
  </w:style>
  <w:style w:type="paragraph" w:customStyle="1" w:styleId="Inhopg31">
    <w:name w:val="Inhopg 31"/>
    <w:uiPriority w:val="99"/>
    <w:rsid w:val="00CB20D0"/>
    <w:pPr>
      <w:widowControl/>
      <w:tabs>
        <w:tab w:val="right" w:leader="dot" w:pos="9064"/>
      </w:tabs>
      <w:autoSpaceDE/>
      <w:autoSpaceDN/>
      <w:spacing w:before="240" w:after="60"/>
      <w:ind w:left="360"/>
      <w:outlineLvl w:val="0"/>
    </w:pPr>
    <w:rPr>
      <w:rFonts w:ascii="Helvetica" w:eastAsia="ヒラギノ角ゴ Pro W3" w:hAnsi="Helvetica" w:cs="Times New Roman"/>
      <w:b/>
      <w:color w:val="000000"/>
      <w:sz w:val="28"/>
      <w:szCs w:val="20"/>
      <w:lang w:val="nl-NL" w:eastAsia="nl-NL"/>
    </w:rPr>
  </w:style>
  <w:style w:type="paragraph" w:customStyle="1" w:styleId="Inhopg41">
    <w:name w:val="Inhopg 41"/>
    <w:uiPriority w:val="99"/>
    <w:rsid w:val="00CB20D0"/>
    <w:pPr>
      <w:widowControl/>
      <w:tabs>
        <w:tab w:val="right" w:leader="dot" w:pos="9064"/>
      </w:tabs>
      <w:autoSpaceDE/>
      <w:autoSpaceDN/>
      <w:spacing w:before="240" w:after="60"/>
      <w:outlineLvl w:val="0"/>
    </w:pPr>
    <w:rPr>
      <w:rFonts w:ascii="Helvetica" w:eastAsia="ヒラギノ角ゴ Pro W3" w:hAnsi="Helvetica" w:cs="Times New Roman"/>
      <w:b/>
      <w:color w:val="000000"/>
      <w:sz w:val="36"/>
      <w:szCs w:val="20"/>
      <w:lang w:val="nl-NL" w:eastAsia="nl-NL"/>
    </w:rPr>
  </w:style>
  <w:style w:type="paragraph" w:customStyle="1" w:styleId="Hoofdtekst">
    <w:name w:val="Hoofdtekst"/>
    <w:uiPriority w:val="99"/>
    <w:rsid w:val="00CB20D0"/>
    <w:pPr>
      <w:widowControl/>
      <w:autoSpaceDE/>
      <w:autoSpaceDN/>
    </w:pPr>
    <w:rPr>
      <w:rFonts w:ascii="Helvetica" w:eastAsia="ヒラギノ角ゴ Pro W3" w:hAnsi="Helvetica" w:cs="Times New Roman"/>
      <w:color w:val="000000"/>
      <w:sz w:val="24"/>
      <w:szCs w:val="20"/>
      <w:lang w:val="nl-NL" w:eastAsia="nl-NL"/>
    </w:rPr>
  </w:style>
  <w:style w:type="paragraph" w:customStyle="1" w:styleId="Koptekst5">
    <w:name w:val="Koptekst 5"/>
    <w:next w:val="Hoofdtekst"/>
    <w:uiPriority w:val="99"/>
    <w:rsid w:val="00CB20D0"/>
    <w:pPr>
      <w:keepNext/>
      <w:widowControl/>
      <w:autoSpaceDE/>
      <w:autoSpaceDN/>
      <w:outlineLvl w:val="4"/>
    </w:pPr>
    <w:rPr>
      <w:rFonts w:ascii="Helvetica" w:eastAsia="ヒラギノ角ゴ Pro W3" w:hAnsi="Helvetica" w:cs="Times New Roman"/>
      <w:b/>
      <w:color w:val="000000"/>
      <w:sz w:val="24"/>
      <w:szCs w:val="20"/>
      <w:lang w:val="nl-NL" w:eastAsia="nl-NL"/>
    </w:rPr>
  </w:style>
  <w:style w:type="paragraph" w:customStyle="1" w:styleId="Koptekst9">
    <w:name w:val="Koptekst 9"/>
    <w:next w:val="Hoofdtekst"/>
    <w:uiPriority w:val="99"/>
    <w:rsid w:val="00CB20D0"/>
    <w:pPr>
      <w:keepNext/>
      <w:widowControl/>
      <w:autoSpaceDE/>
      <w:autoSpaceDN/>
      <w:outlineLvl w:val="8"/>
    </w:pPr>
    <w:rPr>
      <w:rFonts w:ascii="Helvetica" w:eastAsia="ヒラギノ角ゴ Pro W3" w:hAnsi="Helvetica" w:cs="Times New Roman"/>
      <w:b/>
      <w:color w:val="000000"/>
      <w:sz w:val="24"/>
      <w:szCs w:val="20"/>
      <w:lang w:val="nl-NL" w:eastAsia="nl-NL"/>
    </w:rPr>
  </w:style>
  <w:style w:type="paragraph" w:customStyle="1" w:styleId="Koptekst4">
    <w:name w:val="Koptekst 4"/>
    <w:next w:val="Hoofdtekst"/>
    <w:uiPriority w:val="99"/>
    <w:rsid w:val="00CB20D0"/>
    <w:pPr>
      <w:keepNext/>
      <w:widowControl/>
      <w:autoSpaceDE/>
      <w:autoSpaceDN/>
      <w:outlineLvl w:val="3"/>
    </w:pPr>
    <w:rPr>
      <w:rFonts w:ascii="Helvetica" w:eastAsia="ヒラギノ角ゴ Pro W3" w:hAnsi="Helvetica" w:cs="Times New Roman"/>
      <w:b/>
      <w:color w:val="000000"/>
      <w:sz w:val="24"/>
      <w:szCs w:val="20"/>
      <w:lang w:val="nl-NL" w:eastAsia="nl-NL"/>
    </w:rPr>
  </w:style>
  <w:style w:type="paragraph" w:customStyle="1" w:styleId="Koptekst8">
    <w:name w:val="Koptekst 8"/>
    <w:next w:val="Hoofdtekst"/>
    <w:uiPriority w:val="99"/>
    <w:rsid w:val="00CB20D0"/>
    <w:pPr>
      <w:keepNext/>
      <w:widowControl/>
      <w:autoSpaceDE/>
      <w:autoSpaceDN/>
      <w:outlineLvl w:val="7"/>
    </w:pPr>
    <w:rPr>
      <w:rFonts w:ascii="Helvetica" w:eastAsia="ヒラギノ角ゴ Pro W3" w:hAnsi="Helvetica" w:cs="Times New Roman"/>
      <w:b/>
      <w:color w:val="000000"/>
      <w:sz w:val="24"/>
      <w:szCs w:val="20"/>
      <w:lang w:val="nl-NL" w:eastAsia="nl-NL"/>
    </w:rPr>
  </w:style>
  <w:style w:type="paragraph" w:customStyle="1" w:styleId="Koptekst3">
    <w:name w:val="Koptekst 3"/>
    <w:next w:val="Hoofdtekst"/>
    <w:uiPriority w:val="99"/>
    <w:rsid w:val="00CB20D0"/>
    <w:pPr>
      <w:keepNext/>
      <w:widowControl/>
      <w:autoSpaceDE/>
      <w:autoSpaceDN/>
      <w:outlineLvl w:val="2"/>
    </w:pPr>
    <w:rPr>
      <w:rFonts w:ascii="Helvetica" w:eastAsia="ヒラギノ角ゴ Pro W3" w:hAnsi="Helvetica" w:cs="Times New Roman"/>
      <w:b/>
      <w:color w:val="000000"/>
      <w:sz w:val="24"/>
      <w:szCs w:val="20"/>
      <w:lang w:val="nl-NL" w:eastAsia="nl-NL"/>
    </w:rPr>
  </w:style>
  <w:style w:type="paragraph" w:customStyle="1" w:styleId="Koptekst2">
    <w:name w:val="Koptekst 2"/>
    <w:next w:val="Hoofdtekst"/>
    <w:uiPriority w:val="99"/>
    <w:rsid w:val="00CB20D0"/>
    <w:pPr>
      <w:keepNext/>
      <w:widowControl/>
      <w:autoSpaceDE/>
      <w:autoSpaceDN/>
      <w:outlineLvl w:val="1"/>
    </w:pPr>
    <w:rPr>
      <w:rFonts w:ascii="Helvetica" w:eastAsia="ヒラギノ角ゴ Pro W3" w:hAnsi="Helvetica" w:cs="Times New Roman"/>
      <w:b/>
      <w:color w:val="000000"/>
      <w:sz w:val="24"/>
      <w:szCs w:val="20"/>
      <w:lang w:val="nl-NL" w:eastAsia="nl-NL"/>
    </w:rPr>
  </w:style>
  <w:style w:type="paragraph" w:customStyle="1" w:styleId="Koptekst7">
    <w:name w:val="Koptekst 7"/>
    <w:next w:val="Hoofdtekst"/>
    <w:uiPriority w:val="99"/>
    <w:rsid w:val="00CB20D0"/>
    <w:pPr>
      <w:keepNext/>
      <w:widowControl/>
      <w:autoSpaceDE/>
      <w:autoSpaceDN/>
      <w:outlineLvl w:val="6"/>
    </w:pPr>
    <w:rPr>
      <w:rFonts w:ascii="Helvetica" w:eastAsia="ヒラギノ角ゴ Pro W3" w:hAnsi="Helvetica" w:cs="Times New Roman"/>
      <w:b/>
      <w:color w:val="000000"/>
      <w:sz w:val="24"/>
      <w:szCs w:val="20"/>
      <w:lang w:val="nl-NL" w:eastAsia="nl-NL"/>
    </w:rPr>
  </w:style>
  <w:style w:type="paragraph" w:customStyle="1" w:styleId="Koptekst6">
    <w:name w:val="Koptekst 6"/>
    <w:next w:val="Hoofdtekst"/>
    <w:uiPriority w:val="99"/>
    <w:rsid w:val="00CB20D0"/>
    <w:pPr>
      <w:keepNext/>
      <w:widowControl/>
      <w:autoSpaceDE/>
      <w:autoSpaceDN/>
      <w:outlineLvl w:val="5"/>
    </w:pPr>
    <w:rPr>
      <w:rFonts w:ascii="Helvetica" w:eastAsia="ヒラギノ角ゴ Pro W3" w:hAnsi="Helvetica" w:cs="Times New Roman"/>
      <w:b/>
      <w:color w:val="000000"/>
      <w:sz w:val="24"/>
      <w:szCs w:val="20"/>
      <w:lang w:val="nl-NL" w:eastAsia="nl-NL"/>
    </w:rPr>
  </w:style>
  <w:style w:type="paragraph" w:customStyle="1" w:styleId="Kop11">
    <w:name w:val="Kop 11"/>
    <w:next w:val="Standaard1"/>
    <w:uiPriority w:val="99"/>
    <w:rsid w:val="00CB20D0"/>
    <w:pPr>
      <w:shd w:val="clear" w:color="auto" w:fill="4F81BD"/>
      <w:tabs>
        <w:tab w:val="left" w:pos="432"/>
      </w:tabs>
      <w:suppressAutoHyphens/>
      <w:autoSpaceDE/>
      <w:autoSpaceDN/>
      <w:outlineLvl w:val="0"/>
    </w:pPr>
    <w:rPr>
      <w:rFonts w:ascii="Times New Roman" w:eastAsia="ヒラギノ角ゴ Pro W3" w:hAnsi="Times New Roman" w:cs="Times New Roman"/>
      <w:b/>
      <w:caps/>
      <w:color w:val="FEFFFE"/>
      <w:spacing w:val="15"/>
      <w:szCs w:val="20"/>
      <w:lang w:val="nl-NL" w:eastAsia="nl-NL"/>
    </w:rPr>
  </w:style>
  <w:style w:type="paragraph" w:customStyle="1" w:styleId="Kop31">
    <w:name w:val="Kop 31"/>
    <w:next w:val="Standaard1"/>
    <w:uiPriority w:val="99"/>
    <w:rsid w:val="00CB20D0"/>
    <w:pPr>
      <w:tabs>
        <w:tab w:val="left" w:pos="720"/>
      </w:tabs>
      <w:suppressAutoHyphens/>
      <w:autoSpaceDE/>
      <w:autoSpaceDN/>
      <w:spacing w:before="300"/>
      <w:outlineLvl w:val="2"/>
    </w:pPr>
    <w:rPr>
      <w:rFonts w:ascii="Times New Roman" w:eastAsia="ヒラギノ角ゴ Pro W3" w:hAnsi="Times New Roman" w:cs="Times New Roman"/>
      <w:caps/>
      <w:color w:val="20304C"/>
      <w:spacing w:val="15"/>
      <w:szCs w:val="20"/>
      <w:lang w:val="nl-NL" w:eastAsia="nl-NL"/>
    </w:rPr>
  </w:style>
  <w:style w:type="paragraph" w:customStyle="1" w:styleId="Kop21">
    <w:name w:val="Kop 21"/>
    <w:next w:val="Standaard1"/>
    <w:uiPriority w:val="99"/>
    <w:rsid w:val="00CB20D0"/>
    <w:pPr>
      <w:shd w:val="clear" w:color="auto" w:fill="DBE5F1"/>
      <w:tabs>
        <w:tab w:val="left" w:pos="576"/>
      </w:tabs>
      <w:suppressAutoHyphens/>
      <w:autoSpaceDE/>
      <w:autoSpaceDN/>
      <w:outlineLvl w:val="1"/>
    </w:pPr>
    <w:rPr>
      <w:rFonts w:ascii="Times New Roman" w:eastAsia="ヒラギノ角ゴ Pro W3" w:hAnsi="Times New Roman" w:cs="Times New Roman"/>
      <w:caps/>
      <w:color w:val="000000"/>
      <w:spacing w:val="15"/>
      <w:szCs w:val="20"/>
      <w:lang w:val="nl-NL" w:eastAsia="nl-NL"/>
    </w:rPr>
  </w:style>
  <w:style w:type="paragraph" w:customStyle="1" w:styleId="Kop41">
    <w:name w:val="Kop 41"/>
    <w:next w:val="Standaard1"/>
    <w:uiPriority w:val="99"/>
    <w:rsid w:val="00CB20D0"/>
    <w:pPr>
      <w:tabs>
        <w:tab w:val="left" w:pos="864"/>
      </w:tabs>
      <w:suppressAutoHyphens/>
      <w:autoSpaceDE/>
      <w:autoSpaceDN/>
      <w:spacing w:before="300"/>
      <w:outlineLvl w:val="3"/>
    </w:pPr>
    <w:rPr>
      <w:rFonts w:ascii="Times New Roman" w:eastAsia="ヒラギノ角ゴ Pro W3" w:hAnsi="Times New Roman" w:cs="Times New Roman"/>
      <w:caps/>
      <w:color w:val="324D7C"/>
      <w:spacing w:val="10"/>
      <w:szCs w:val="20"/>
      <w:lang w:val="nl-NL" w:eastAsia="nl-NL"/>
    </w:rPr>
  </w:style>
  <w:style w:type="paragraph" w:customStyle="1" w:styleId="Koptekst10">
    <w:name w:val="Koptekst 1"/>
    <w:next w:val="Hoofdtekst"/>
    <w:uiPriority w:val="99"/>
    <w:rsid w:val="00CB20D0"/>
    <w:pPr>
      <w:keepNext/>
      <w:widowControl/>
      <w:autoSpaceDE/>
      <w:autoSpaceDN/>
      <w:outlineLvl w:val="0"/>
    </w:pPr>
    <w:rPr>
      <w:rFonts w:ascii="Helvetica" w:eastAsia="ヒラギノ角ゴ Pro W3" w:hAnsi="Helvetica" w:cs="Times New Roman"/>
      <w:b/>
      <w:color w:val="000000"/>
      <w:sz w:val="36"/>
      <w:szCs w:val="20"/>
      <w:lang w:val="nl-NL" w:eastAsia="nl-NL"/>
    </w:rPr>
  </w:style>
  <w:style w:type="paragraph" w:customStyle="1" w:styleId="Titel1">
    <w:name w:val="Titel1"/>
    <w:next w:val="Hoofdtekst"/>
    <w:uiPriority w:val="99"/>
    <w:rsid w:val="00CB20D0"/>
    <w:pPr>
      <w:keepNext/>
      <w:widowControl/>
      <w:autoSpaceDE/>
      <w:autoSpaceDN/>
      <w:outlineLvl w:val="0"/>
    </w:pPr>
    <w:rPr>
      <w:rFonts w:ascii="Helvetica" w:eastAsia="ヒラギノ角ゴ Pro W3" w:hAnsi="Helvetica" w:cs="Times New Roman"/>
      <w:b/>
      <w:color w:val="000000"/>
      <w:sz w:val="56"/>
      <w:szCs w:val="20"/>
      <w:lang w:val="nl-NL" w:eastAsia="nl-NL"/>
    </w:rPr>
  </w:style>
  <w:style w:type="paragraph" w:customStyle="1" w:styleId="TabelLijst">
    <w:name w:val="Tabel Lijst"/>
    <w:basedOn w:val="Standaard"/>
    <w:uiPriority w:val="99"/>
    <w:rsid w:val="00CB20D0"/>
    <w:pPr>
      <w:widowControl/>
      <w:numPr>
        <w:numId w:val="23"/>
      </w:numPr>
      <w:tabs>
        <w:tab w:val="left" w:pos="567"/>
        <w:tab w:val="left" w:pos="1134"/>
      </w:tabs>
      <w:suppressAutoHyphens/>
      <w:autoSpaceDE/>
      <w:autoSpaceDN/>
      <w:spacing w:line="240" w:lineRule="auto"/>
    </w:pPr>
    <w:rPr>
      <w:rFonts w:eastAsia="Times New Roman" w:cs="Times New Roman"/>
      <w:iCs w:val="0"/>
      <w:color w:val="auto"/>
      <w:sz w:val="20"/>
      <w:szCs w:val="20"/>
      <w:lang w:eastAsia="nl-NL"/>
    </w:rPr>
  </w:style>
  <w:style w:type="paragraph" w:customStyle="1" w:styleId="Broodtekst">
    <w:name w:val="Broodtekst"/>
    <w:uiPriority w:val="99"/>
    <w:rsid w:val="00CB20D0"/>
    <w:pPr>
      <w:widowControl/>
      <w:autoSpaceDE/>
      <w:autoSpaceDN/>
      <w:spacing w:before="240"/>
    </w:pPr>
    <w:rPr>
      <w:rFonts w:ascii="Arial" w:eastAsia="Times New Roman" w:hAnsi="Arial" w:cs="Times New Roman"/>
      <w:sz w:val="20"/>
      <w:szCs w:val="20"/>
      <w:lang w:val="nl-NL" w:eastAsia="nl-NL"/>
    </w:rPr>
  </w:style>
  <w:style w:type="character" w:styleId="Tekstvantijdelijkeaanduiding">
    <w:name w:val="Placeholder Text"/>
    <w:basedOn w:val="Standaardalinea-lettertype"/>
    <w:uiPriority w:val="67"/>
    <w:semiHidden/>
    <w:rsid w:val="00CB20D0"/>
    <w:rPr>
      <w:color w:val="808080"/>
    </w:rPr>
  </w:style>
  <w:style w:type="character" w:customStyle="1" w:styleId="hyperlinkoff">
    <w:name w:val="hyperlink_off"/>
    <w:basedOn w:val="Standaardalinea-lettertype"/>
    <w:rsid w:val="00CB20D0"/>
  </w:style>
  <w:style w:type="character" w:customStyle="1" w:styleId="Onopgelostemelding1">
    <w:name w:val="Onopgeloste melding1"/>
    <w:basedOn w:val="Standaardalinea-lettertype"/>
    <w:uiPriority w:val="99"/>
    <w:semiHidden/>
    <w:rsid w:val="00CB20D0"/>
    <w:rPr>
      <w:color w:val="605E5C"/>
      <w:shd w:val="clear" w:color="auto" w:fill="E1DFDD"/>
    </w:rPr>
  </w:style>
  <w:style w:type="character" w:customStyle="1" w:styleId="Onopgelostemelding2">
    <w:name w:val="Onopgeloste melding2"/>
    <w:basedOn w:val="Standaardalinea-lettertype"/>
    <w:uiPriority w:val="99"/>
    <w:semiHidden/>
    <w:rsid w:val="00CB20D0"/>
    <w:rPr>
      <w:color w:val="605E5C"/>
      <w:shd w:val="clear" w:color="auto" w:fill="E1DFDD"/>
    </w:rPr>
  </w:style>
  <w:style w:type="table" w:styleId="Eenvoudigetabel1">
    <w:name w:val="Table Simple 1"/>
    <w:basedOn w:val="Standaardtabel"/>
    <w:semiHidden/>
    <w:unhideWhenUsed/>
    <w:rsid w:val="00CB20D0"/>
    <w:pPr>
      <w:widowControl/>
      <w:autoSpaceDE/>
      <w:autoSpaceDN/>
    </w:pPr>
    <w:rPr>
      <w:rFonts w:ascii="Times New Roman" w:eastAsia="Times New Roman" w:hAnsi="Times New Roman" w:cs="Times New Roman"/>
      <w:sz w:val="20"/>
      <w:szCs w:val="20"/>
      <w:lang w:val="nl-NL" w:eastAsia="nl-NL"/>
    </w:rPr>
    <w:tblPr>
      <w:tblInd w:w="0" w:type="nil"/>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Klassieketabel2">
    <w:name w:val="Table Classic 2"/>
    <w:basedOn w:val="Standaardtabel"/>
    <w:semiHidden/>
    <w:unhideWhenUsed/>
    <w:rsid w:val="00CB20D0"/>
    <w:pPr>
      <w:widowControl/>
      <w:autoSpaceDE/>
      <w:autoSpaceDN/>
    </w:pPr>
    <w:rPr>
      <w:rFonts w:ascii="Times New Roman" w:eastAsia="Times New Roman" w:hAnsi="Times New Roman" w:cs="Times New Roman"/>
      <w:sz w:val="20"/>
      <w:szCs w:val="20"/>
      <w:lang w:val="nl-NL" w:eastAsia="nl-NL"/>
    </w:rPr>
    <w:tblPr>
      <w:tblInd w:w="0" w:type="nil"/>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kolommen3">
    <w:name w:val="Table Columns 3"/>
    <w:basedOn w:val="Standaardtabel"/>
    <w:semiHidden/>
    <w:unhideWhenUsed/>
    <w:rsid w:val="00CB20D0"/>
    <w:pPr>
      <w:widowControl/>
      <w:autoSpaceDE/>
      <w:autoSpaceDN/>
    </w:pPr>
    <w:rPr>
      <w:rFonts w:ascii="Times New Roman" w:eastAsia="Times New Roman" w:hAnsi="Times New Roman" w:cs="Times New Roman"/>
      <w:b/>
      <w:bCs/>
      <w:sz w:val="20"/>
      <w:szCs w:val="20"/>
      <w:lang w:val="nl-NL" w:eastAsia="nl-NL"/>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ellijst2">
    <w:name w:val="Table List 2"/>
    <w:basedOn w:val="Standaardtabel"/>
    <w:semiHidden/>
    <w:unhideWhenUsed/>
    <w:rsid w:val="00CB20D0"/>
    <w:pPr>
      <w:widowControl/>
      <w:autoSpaceDE/>
      <w:autoSpaceDN/>
    </w:pPr>
    <w:rPr>
      <w:rFonts w:ascii="Times New Roman" w:eastAsia="Times New Roman" w:hAnsi="Times New Roman" w:cs="Times New Roman"/>
      <w:sz w:val="20"/>
      <w:szCs w:val="20"/>
      <w:lang w:val="nl-NL" w:eastAsia="nl-NL"/>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raster">
    <w:name w:val="Table Grid"/>
    <w:basedOn w:val="Standaardtabel"/>
    <w:uiPriority w:val="59"/>
    <w:rsid w:val="00CB20D0"/>
    <w:pPr>
      <w:widowControl/>
      <w:autoSpaceDE/>
      <w:autoSpaceDN/>
    </w:pPr>
    <w:rPr>
      <w:rFonts w:ascii="Times New Roman" w:eastAsia="Times New Roman" w:hAnsi="Times New Roman" w:cs="Times New Roman"/>
      <w:sz w:val="20"/>
      <w:szCs w:val="20"/>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CB20D0"/>
    <w:pPr>
      <w:widowControl/>
      <w:autoSpaceDE/>
      <w:autoSpaceDN/>
    </w:pPr>
    <w:rPr>
      <w:rFonts w:ascii="Times New Roman" w:eastAsia="Times New Roman" w:hAnsi="Times New Roman" w:cs="Times New Roman"/>
      <w:sz w:val="20"/>
      <w:szCs w:val="20"/>
      <w:lang w:val="nl-NL" w:eastAsia="nl-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6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3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3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3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36E" w:themeFill="accent1"/>
      </w:tcPr>
    </w:tblStylePr>
    <w:tblStylePr w:type="band1Vert">
      <w:tblPr/>
      <w:tcPr>
        <w:shd w:val="clear" w:color="auto" w:fill="F2ADC4" w:themeFill="accent1" w:themeFillTint="66"/>
      </w:tcPr>
    </w:tblStylePr>
    <w:tblStylePr w:type="band1Horz">
      <w:tblPr/>
      <w:tcPr>
        <w:shd w:val="clear" w:color="auto" w:fill="F2ADC4" w:themeFill="accent1" w:themeFillTint="66"/>
      </w:tcPr>
    </w:tblStylePr>
  </w:style>
  <w:style w:type="table" w:styleId="Rastertabel4-Accent2">
    <w:name w:val="Grid Table 4 Accent 2"/>
    <w:basedOn w:val="Standaardtabel"/>
    <w:uiPriority w:val="49"/>
    <w:rsid w:val="00CB20D0"/>
    <w:pPr>
      <w:widowControl/>
      <w:autoSpaceDE/>
      <w:autoSpaceDN/>
    </w:pPr>
    <w:rPr>
      <w:rFonts w:ascii="Times New Roman" w:eastAsia="Times New Roman" w:hAnsi="Times New Roman" w:cs="Times New Roman"/>
      <w:sz w:val="20"/>
      <w:szCs w:val="20"/>
      <w:lang w:val="nl-NL" w:eastAsia="nl-NL"/>
    </w:rPr>
    <w:tblPr>
      <w:tblStyleRowBandSize w:val="1"/>
      <w:tblStyleColBandSize w:val="1"/>
      <w:tblInd w:w="0" w:type="nil"/>
      <w:tblBorders>
        <w:top w:val="single" w:sz="4" w:space="0" w:color="5D6EC9" w:themeColor="accent2" w:themeTint="99"/>
        <w:left w:val="single" w:sz="4" w:space="0" w:color="5D6EC9" w:themeColor="accent2" w:themeTint="99"/>
        <w:bottom w:val="single" w:sz="4" w:space="0" w:color="5D6EC9" w:themeColor="accent2" w:themeTint="99"/>
        <w:right w:val="single" w:sz="4" w:space="0" w:color="5D6EC9" w:themeColor="accent2" w:themeTint="99"/>
        <w:insideH w:val="single" w:sz="4" w:space="0" w:color="5D6EC9" w:themeColor="accent2" w:themeTint="99"/>
        <w:insideV w:val="single" w:sz="4" w:space="0" w:color="5D6EC9" w:themeColor="accent2" w:themeTint="99"/>
      </w:tblBorders>
    </w:tblPr>
    <w:tblStylePr w:type="firstRow">
      <w:rPr>
        <w:b/>
        <w:bCs/>
        <w:color w:val="FFFFFF" w:themeColor="background1"/>
      </w:rPr>
      <w:tblPr/>
      <w:tcPr>
        <w:tcBorders>
          <w:top w:val="single" w:sz="4" w:space="0" w:color="263272" w:themeColor="accent2"/>
          <w:left w:val="single" w:sz="4" w:space="0" w:color="263272" w:themeColor="accent2"/>
          <w:bottom w:val="single" w:sz="4" w:space="0" w:color="263272" w:themeColor="accent2"/>
          <w:right w:val="single" w:sz="4" w:space="0" w:color="263272" w:themeColor="accent2"/>
          <w:insideH w:val="nil"/>
          <w:insideV w:val="nil"/>
        </w:tcBorders>
        <w:shd w:val="clear" w:color="auto" w:fill="263272" w:themeFill="accent2"/>
      </w:tcPr>
    </w:tblStylePr>
    <w:tblStylePr w:type="lastRow">
      <w:rPr>
        <w:b/>
        <w:bCs/>
      </w:rPr>
      <w:tblPr/>
      <w:tcPr>
        <w:tcBorders>
          <w:top w:val="double" w:sz="4" w:space="0" w:color="263272" w:themeColor="accent2"/>
        </w:tcBorders>
      </w:tcPr>
    </w:tblStylePr>
    <w:tblStylePr w:type="firstCol">
      <w:rPr>
        <w:b/>
        <w:bCs/>
      </w:rPr>
    </w:tblStylePr>
    <w:tblStylePr w:type="lastCol">
      <w:rPr>
        <w:b/>
        <w:bCs/>
      </w:rPr>
    </w:tblStylePr>
    <w:tblStylePr w:type="band1Vert">
      <w:tblPr/>
      <w:tcPr>
        <w:shd w:val="clear" w:color="auto" w:fill="C9CEED" w:themeFill="accent2" w:themeFillTint="33"/>
      </w:tcPr>
    </w:tblStylePr>
    <w:tblStylePr w:type="band1Horz">
      <w:tblPr/>
      <w:tcPr>
        <w:shd w:val="clear" w:color="auto" w:fill="C9CEED" w:themeFill="accent2" w:themeFillTint="33"/>
      </w:tcPr>
    </w:tblStylePr>
  </w:style>
  <w:style w:type="table" w:styleId="Rastertabel5donker-Accent2">
    <w:name w:val="Grid Table 5 Dark Accent 2"/>
    <w:basedOn w:val="Standaardtabel"/>
    <w:uiPriority w:val="50"/>
    <w:rsid w:val="00CB20D0"/>
    <w:pPr>
      <w:widowControl/>
      <w:autoSpaceDE/>
      <w:autoSpaceDN/>
    </w:pPr>
    <w:rPr>
      <w:rFonts w:ascii="Times New Roman" w:eastAsia="Times New Roman" w:hAnsi="Times New Roman" w:cs="Times New Roman"/>
      <w:sz w:val="20"/>
      <w:szCs w:val="20"/>
      <w:lang w:val="nl-NL" w:eastAsia="nl-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CE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327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327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327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3272" w:themeFill="accent2"/>
      </w:tcPr>
    </w:tblStylePr>
    <w:tblStylePr w:type="band1Vert">
      <w:tblPr/>
      <w:tcPr>
        <w:shd w:val="clear" w:color="auto" w:fill="939EDB" w:themeFill="accent2" w:themeFillTint="66"/>
      </w:tcPr>
    </w:tblStylePr>
    <w:tblStylePr w:type="band1Horz">
      <w:tblPr/>
      <w:tcPr>
        <w:shd w:val="clear" w:color="auto" w:fill="939EDB" w:themeFill="accent2" w:themeFillTint="66"/>
      </w:tcPr>
    </w:tblStylePr>
  </w:style>
  <w:style w:type="table" w:styleId="Rastertabel5donker-Accent4">
    <w:name w:val="Grid Table 5 Dark Accent 4"/>
    <w:basedOn w:val="Standaardtabel"/>
    <w:uiPriority w:val="50"/>
    <w:rsid w:val="00CB20D0"/>
    <w:pPr>
      <w:widowControl/>
      <w:autoSpaceDE/>
      <w:autoSpaceDN/>
    </w:pPr>
    <w:rPr>
      <w:rFonts w:ascii="Times New Roman" w:eastAsia="Times New Roman" w:hAnsi="Times New Roman" w:cs="Times New Roman"/>
      <w:sz w:val="20"/>
      <w:szCs w:val="20"/>
      <w:lang w:val="nl-NL" w:eastAsia="nl-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Rastertabel5donker-Accent6">
    <w:name w:val="Grid Table 5 Dark Accent 6"/>
    <w:basedOn w:val="Standaardtabel"/>
    <w:uiPriority w:val="50"/>
    <w:rsid w:val="00CB20D0"/>
    <w:pPr>
      <w:widowControl/>
      <w:autoSpaceDE/>
      <w:autoSpaceDN/>
    </w:pPr>
    <w:rPr>
      <w:rFonts w:ascii="Times New Roman" w:eastAsia="Times New Roman" w:hAnsi="Times New Roman" w:cs="Times New Roman"/>
      <w:sz w:val="20"/>
      <w:szCs w:val="20"/>
      <w:lang w:val="nl-NL" w:eastAsia="nl-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customStyle="1" w:styleId="GridTable5Dark-Accent41">
    <w:name w:val="Grid Table 5 Dark - Accent 41"/>
    <w:basedOn w:val="Standaardtabel"/>
    <w:uiPriority w:val="50"/>
    <w:rsid w:val="00CB20D0"/>
    <w:pPr>
      <w:widowControl/>
      <w:autoSpaceDE/>
      <w:autoSpaceDN/>
    </w:pPr>
    <w:rPr>
      <w:rFonts w:ascii="Times New Roman" w:eastAsia="Times New Roman" w:hAnsi="Times New Roman" w:cs="Times New Roman"/>
      <w:sz w:val="20"/>
      <w:szCs w:val="20"/>
      <w:lang w:val="nl-NL" w:eastAsia="nl-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Rastertabel5donker-Accent41">
    <w:name w:val="Rastertabel 5 donker - Accent 41"/>
    <w:basedOn w:val="Standaardtabel"/>
    <w:uiPriority w:val="50"/>
    <w:rsid w:val="00CB20D0"/>
    <w:pPr>
      <w:widowControl/>
      <w:autoSpaceDE/>
      <w:autoSpaceDN/>
    </w:pPr>
    <w:rPr>
      <w:rFonts w:ascii="Times New Roman" w:eastAsia="Times New Roman" w:hAnsi="Times New Roman" w:cs="Times New Roman"/>
      <w:sz w:val="20"/>
      <w:szCs w:val="20"/>
      <w:lang w:val="nl-NL" w:eastAsia="nl-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paragraph" w:styleId="Citaat">
    <w:name w:val="Quote"/>
    <w:basedOn w:val="Standaard"/>
    <w:next w:val="Standaard"/>
    <w:link w:val="CitaatChar"/>
    <w:uiPriority w:val="29"/>
    <w:qFormat/>
    <w:rsid w:val="00983759"/>
    <w:pPr>
      <w:spacing w:before="200" w:after="160"/>
      <w:ind w:left="864" w:right="864"/>
      <w:jc w:val="center"/>
    </w:pPr>
    <w:rPr>
      <w:i/>
      <w:iCs w:val="0"/>
      <w:color w:val="404040" w:themeColor="text1" w:themeTint="BF"/>
    </w:rPr>
  </w:style>
  <w:style w:type="character" w:customStyle="1" w:styleId="CitaatChar">
    <w:name w:val="Citaat Char"/>
    <w:basedOn w:val="Standaardalinea-lettertype"/>
    <w:link w:val="Citaat"/>
    <w:uiPriority w:val="29"/>
    <w:rsid w:val="00983759"/>
    <w:rPr>
      <w:rFonts w:ascii="Arial" w:eastAsia="Verdana" w:hAnsi="Arial" w:cs="Arial"/>
      <w:i/>
      <w:color w:val="404040" w:themeColor="text1" w:themeTint="BF"/>
      <w:lang w:val="nl-NL"/>
    </w:rPr>
  </w:style>
  <w:style w:type="character" w:styleId="Subtieleverwijzing">
    <w:name w:val="Subtle Reference"/>
    <w:basedOn w:val="Standaardalinea-lettertype"/>
    <w:uiPriority w:val="31"/>
    <w:qFormat/>
    <w:rsid w:val="0098375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2177">
      <w:bodyDiv w:val="1"/>
      <w:marLeft w:val="0"/>
      <w:marRight w:val="0"/>
      <w:marTop w:val="0"/>
      <w:marBottom w:val="0"/>
      <w:divBdr>
        <w:top w:val="none" w:sz="0" w:space="0" w:color="auto"/>
        <w:left w:val="none" w:sz="0" w:space="0" w:color="auto"/>
        <w:bottom w:val="none" w:sz="0" w:space="0" w:color="auto"/>
        <w:right w:val="none" w:sz="0" w:space="0" w:color="auto"/>
      </w:divBdr>
      <w:divsChild>
        <w:div w:id="1064910286">
          <w:marLeft w:val="0"/>
          <w:marRight w:val="0"/>
          <w:marTop w:val="0"/>
          <w:marBottom w:val="150"/>
          <w:divBdr>
            <w:top w:val="none" w:sz="0" w:space="0" w:color="auto"/>
            <w:left w:val="none" w:sz="0" w:space="0" w:color="auto"/>
            <w:bottom w:val="none" w:sz="0" w:space="0" w:color="auto"/>
            <w:right w:val="none" w:sz="0" w:space="0" w:color="auto"/>
          </w:divBdr>
          <w:divsChild>
            <w:div w:id="1675960701">
              <w:marLeft w:val="0"/>
              <w:marRight w:val="0"/>
              <w:marTop w:val="0"/>
              <w:marBottom w:val="0"/>
              <w:divBdr>
                <w:top w:val="none" w:sz="0" w:space="0" w:color="auto"/>
                <w:left w:val="none" w:sz="0" w:space="0" w:color="auto"/>
                <w:bottom w:val="none" w:sz="0" w:space="0" w:color="auto"/>
                <w:right w:val="none" w:sz="0" w:space="0" w:color="auto"/>
              </w:divBdr>
            </w:div>
          </w:divsChild>
        </w:div>
        <w:div w:id="433717391">
          <w:marLeft w:val="0"/>
          <w:marRight w:val="0"/>
          <w:marTop w:val="0"/>
          <w:marBottom w:val="150"/>
          <w:divBdr>
            <w:top w:val="none" w:sz="0" w:space="0" w:color="auto"/>
            <w:left w:val="none" w:sz="0" w:space="0" w:color="auto"/>
            <w:bottom w:val="none" w:sz="0" w:space="0" w:color="auto"/>
            <w:right w:val="none" w:sz="0" w:space="0" w:color="auto"/>
          </w:divBdr>
          <w:divsChild>
            <w:div w:id="701517547">
              <w:marLeft w:val="0"/>
              <w:marRight w:val="0"/>
              <w:marTop w:val="0"/>
              <w:marBottom w:val="0"/>
              <w:divBdr>
                <w:top w:val="none" w:sz="0" w:space="0" w:color="auto"/>
                <w:left w:val="none" w:sz="0" w:space="0" w:color="auto"/>
                <w:bottom w:val="none" w:sz="0" w:space="0" w:color="auto"/>
                <w:right w:val="none" w:sz="0" w:space="0" w:color="auto"/>
              </w:divBdr>
              <w:divsChild>
                <w:div w:id="4664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9081">
      <w:bodyDiv w:val="1"/>
      <w:marLeft w:val="0"/>
      <w:marRight w:val="0"/>
      <w:marTop w:val="0"/>
      <w:marBottom w:val="0"/>
      <w:divBdr>
        <w:top w:val="none" w:sz="0" w:space="0" w:color="auto"/>
        <w:left w:val="none" w:sz="0" w:space="0" w:color="auto"/>
        <w:bottom w:val="none" w:sz="0" w:space="0" w:color="auto"/>
        <w:right w:val="none" w:sz="0" w:space="0" w:color="auto"/>
      </w:divBdr>
    </w:div>
    <w:div w:id="289870290">
      <w:bodyDiv w:val="1"/>
      <w:marLeft w:val="0"/>
      <w:marRight w:val="0"/>
      <w:marTop w:val="0"/>
      <w:marBottom w:val="0"/>
      <w:divBdr>
        <w:top w:val="none" w:sz="0" w:space="0" w:color="auto"/>
        <w:left w:val="none" w:sz="0" w:space="0" w:color="auto"/>
        <w:bottom w:val="none" w:sz="0" w:space="0" w:color="auto"/>
        <w:right w:val="none" w:sz="0" w:space="0" w:color="auto"/>
      </w:divBdr>
    </w:div>
    <w:div w:id="744231658">
      <w:bodyDiv w:val="1"/>
      <w:marLeft w:val="0"/>
      <w:marRight w:val="0"/>
      <w:marTop w:val="0"/>
      <w:marBottom w:val="0"/>
      <w:divBdr>
        <w:top w:val="none" w:sz="0" w:space="0" w:color="auto"/>
        <w:left w:val="none" w:sz="0" w:space="0" w:color="auto"/>
        <w:bottom w:val="none" w:sz="0" w:space="0" w:color="auto"/>
        <w:right w:val="none" w:sz="0" w:space="0" w:color="auto"/>
      </w:divBdr>
      <w:divsChild>
        <w:div w:id="354842095">
          <w:marLeft w:val="0"/>
          <w:marRight w:val="0"/>
          <w:marTop w:val="0"/>
          <w:marBottom w:val="150"/>
          <w:divBdr>
            <w:top w:val="none" w:sz="0" w:space="0" w:color="auto"/>
            <w:left w:val="none" w:sz="0" w:space="0" w:color="auto"/>
            <w:bottom w:val="none" w:sz="0" w:space="0" w:color="auto"/>
            <w:right w:val="none" w:sz="0" w:space="0" w:color="auto"/>
          </w:divBdr>
          <w:divsChild>
            <w:div w:id="995957355">
              <w:marLeft w:val="0"/>
              <w:marRight w:val="0"/>
              <w:marTop w:val="0"/>
              <w:marBottom w:val="0"/>
              <w:divBdr>
                <w:top w:val="none" w:sz="0" w:space="0" w:color="auto"/>
                <w:left w:val="none" w:sz="0" w:space="0" w:color="auto"/>
                <w:bottom w:val="none" w:sz="0" w:space="0" w:color="auto"/>
                <w:right w:val="none" w:sz="0" w:space="0" w:color="auto"/>
              </w:divBdr>
            </w:div>
          </w:divsChild>
        </w:div>
        <w:div w:id="917786958">
          <w:marLeft w:val="0"/>
          <w:marRight w:val="0"/>
          <w:marTop w:val="0"/>
          <w:marBottom w:val="0"/>
          <w:divBdr>
            <w:top w:val="none" w:sz="0" w:space="0" w:color="auto"/>
            <w:left w:val="none" w:sz="0" w:space="0" w:color="auto"/>
            <w:bottom w:val="none" w:sz="0" w:space="0" w:color="auto"/>
            <w:right w:val="none" w:sz="0" w:space="0" w:color="auto"/>
          </w:divBdr>
          <w:divsChild>
            <w:div w:id="496269468">
              <w:marLeft w:val="0"/>
              <w:marRight w:val="0"/>
              <w:marTop w:val="0"/>
              <w:marBottom w:val="0"/>
              <w:divBdr>
                <w:top w:val="none" w:sz="0" w:space="0" w:color="auto"/>
                <w:left w:val="none" w:sz="0" w:space="0" w:color="auto"/>
                <w:bottom w:val="none" w:sz="0" w:space="0" w:color="auto"/>
                <w:right w:val="none" w:sz="0" w:space="0" w:color="auto"/>
              </w:divBdr>
              <w:divsChild>
                <w:div w:id="19851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01150">
      <w:bodyDiv w:val="1"/>
      <w:marLeft w:val="0"/>
      <w:marRight w:val="0"/>
      <w:marTop w:val="0"/>
      <w:marBottom w:val="0"/>
      <w:divBdr>
        <w:top w:val="none" w:sz="0" w:space="0" w:color="auto"/>
        <w:left w:val="none" w:sz="0" w:space="0" w:color="auto"/>
        <w:bottom w:val="none" w:sz="0" w:space="0" w:color="auto"/>
        <w:right w:val="none" w:sz="0" w:space="0" w:color="auto"/>
      </w:divBdr>
    </w:div>
    <w:div w:id="1078554261">
      <w:bodyDiv w:val="1"/>
      <w:marLeft w:val="0"/>
      <w:marRight w:val="0"/>
      <w:marTop w:val="0"/>
      <w:marBottom w:val="0"/>
      <w:divBdr>
        <w:top w:val="none" w:sz="0" w:space="0" w:color="auto"/>
        <w:left w:val="none" w:sz="0" w:space="0" w:color="auto"/>
        <w:bottom w:val="none" w:sz="0" w:space="0" w:color="auto"/>
        <w:right w:val="none" w:sz="0" w:space="0" w:color="auto"/>
      </w:divBdr>
    </w:div>
    <w:div w:id="1369599281">
      <w:bodyDiv w:val="1"/>
      <w:marLeft w:val="0"/>
      <w:marRight w:val="0"/>
      <w:marTop w:val="0"/>
      <w:marBottom w:val="0"/>
      <w:divBdr>
        <w:top w:val="none" w:sz="0" w:space="0" w:color="auto"/>
        <w:left w:val="none" w:sz="0" w:space="0" w:color="auto"/>
        <w:bottom w:val="none" w:sz="0" w:space="0" w:color="auto"/>
        <w:right w:val="none" w:sz="0" w:space="0" w:color="auto"/>
      </w:divBdr>
    </w:div>
    <w:div w:id="1530485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helpdesk.loket.nl/hc/nl/articles/206291487-E-mailteksten" TargetMode="External"/><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hyperlink" Target="https://helpdesk.loket.nl/hc/nl/articles/115005039425-Automatisch-verwerken" TargetMode="Externa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elpdesk.loket.nl/hc/nl/articles/360011248139-Stappenplan-UPA-activeren"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helpdesk.loket.nl/hc/nl/articles/206291487-E-mailteksten" TargetMode="External"/><Relationship Id="rId45" Type="http://schemas.openxmlformats.org/officeDocument/2006/relationships/hyperlink" Target="https://helpdesk.loket.nl/hc/nl/articles/115005039425-Automatisch-verwerken" TargetMode="External"/><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hyperlink" Target="https://helpdesk.loket.nl/hc/nl/articles/223079507-Ik-krijg-een-signaal-van-het-APG" TargetMode="External"/><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elpdesk.loket.nl/hc/nl/articles/360000363025-Stappenplan-machtiging-UPA-PGB-"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angepast 1">
      <a:dk1>
        <a:sysClr val="windowText" lastClr="000000"/>
      </a:dk1>
      <a:lt1>
        <a:sysClr val="window" lastClr="FFFFFF"/>
      </a:lt1>
      <a:dk2>
        <a:srgbClr val="0E2841"/>
      </a:dk2>
      <a:lt2>
        <a:srgbClr val="E8E8E8"/>
      </a:lt2>
      <a:accent1>
        <a:srgbClr val="E0336E"/>
      </a:accent1>
      <a:accent2>
        <a:srgbClr val="263272"/>
      </a:accent2>
      <a:accent3>
        <a:srgbClr val="EB6309"/>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2F9DFB3C7AFB46B34E0F840ED4D750" ma:contentTypeVersion="34" ma:contentTypeDescription="Een nieuw document maken." ma:contentTypeScope="" ma:versionID="432809d1528c25c752547ce434d68057">
  <xsd:schema xmlns:xsd="http://www.w3.org/2001/XMLSchema" xmlns:xs="http://www.w3.org/2001/XMLSchema" xmlns:p="http://schemas.microsoft.com/office/2006/metadata/properties" xmlns:ns2="646427f8-1ead-4bc8-8684-e7e7dd6bf60b" xmlns:ns3="2fa86934-ef49-45d5-9804-7ea4fba81904" xmlns:ns4="4ddbb874-bde0-42ed-8e69-c2a1657f1f1b" xmlns:ns5="7f9684bc-844a-43b8-812d-aacec1aaebfb" targetNamespace="http://schemas.microsoft.com/office/2006/metadata/properties" ma:root="true" ma:fieldsID="40f5f7cf2cfd31177ba6aa95042814fa" ns2:_="" ns3:_="" ns4:_="" ns5:_="">
    <xsd:import namespace="646427f8-1ead-4bc8-8684-e7e7dd6bf60b"/>
    <xsd:import namespace="2fa86934-ef49-45d5-9804-7ea4fba81904"/>
    <xsd:import namespace="4ddbb874-bde0-42ed-8e69-c2a1657f1f1b"/>
    <xsd:import namespace="7f9684bc-844a-43b8-812d-aacec1aaeb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4:lcf76f155ced4ddcb4097134ff3c332f" minOccurs="0"/>
                <xsd:element ref="ns5: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427f8-1ead-4bc8-8684-e7e7dd6bf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a86934-ef49-45d5-9804-7ea4fba8190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dbb874-bde0-42ed-8e69-c2a1657f1f1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8320a2f-37ae-4df3-aac0-f0cf18668f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9684bc-844a-43b8-812d-aacec1aaebf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9075ded-9433-4286-b5de-34b45a8274cb}" ma:internalName="TaxCatchAll" ma:showField="CatchAllData" ma:web="7f9684bc-844a-43b8-812d-aacec1aaeb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bb874-bde0-42ed-8e69-c2a1657f1f1b">
      <Terms xmlns="http://schemas.microsoft.com/office/infopath/2007/PartnerControls"/>
    </lcf76f155ced4ddcb4097134ff3c332f>
    <TaxCatchAll xmlns="7f9684bc-844a-43b8-812d-aacec1aaebfb" xsi:nil="true"/>
  </documentManagement>
</p:properties>
</file>

<file path=customXml/itemProps1.xml><?xml version="1.0" encoding="utf-8"?>
<ds:datastoreItem xmlns:ds="http://schemas.openxmlformats.org/officeDocument/2006/customXml" ds:itemID="{7EA2F6D7-22D5-4B26-AD0E-150602E1533B}">
  <ds:schemaRefs>
    <ds:schemaRef ds:uri="http://schemas.microsoft.com/sharepoint/v3/contenttype/forms"/>
  </ds:schemaRefs>
</ds:datastoreItem>
</file>

<file path=customXml/itemProps2.xml><?xml version="1.0" encoding="utf-8"?>
<ds:datastoreItem xmlns:ds="http://schemas.openxmlformats.org/officeDocument/2006/customXml" ds:itemID="{E55987E6-B296-47BD-8C9C-180A3614D2DA}">
  <ds:schemaRefs>
    <ds:schemaRef ds:uri="http://schemas.openxmlformats.org/officeDocument/2006/bibliography"/>
  </ds:schemaRefs>
</ds:datastoreItem>
</file>

<file path=customXml/itemProps3.xml><?xml version="1.0" encoding="utf-8"?>
<ds:datastoreItem xmlns:ds="http://schemas.openxmlformats.org/officeDocument/2006/customXml" ds:itemID="{9054D6B6-52ED-4D33-B065-F08DB6F8C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427f8-1ead-4bc8-8684-e7e7dd6bf60b"/>
    <ds:schemaRef ds:uri="2fa86934-ef49-45d5-9804-7ea4fba81904"/>
    <ds:schemaRef ds:uri="4ddbb874-bde0-42ed-8e69-c2a1657f1f1b"/>
    <ds:schemaRef ds:uri="7f9684bc-844a-43b8-812d-aacec1aae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82DBB-7C91-4480-A023-A1F9A2915178}">
  <ds:schemaRefs>
    <ds:schemaRef ds:uri="http://schemas.microsoft.com/office/2006/metadata/properties"/>
    <ds:schemaRef ds:uri="http://schemas.microsoft.com/office/infopath/2007/PartnerControls"/>
    <ds:schemaRef ds:uri="4ddbb874-bde0-42ed-8e69-c2a1657f1f1b"/>
    <ds:schemaRef ds:uri="7f9684bc-844a-43b8-812d-aacec1aaebfb"/>
  </ds:schemaRefs>
</ds:datastoreItem>
</file>

<file path=docMetadata/LabelInfo.xml><?xml version="1.0" encoding="utf-8"?>
<clbl:labelList xmlns:clbl="http://schemas.microsoft.com/office/2020/mipLabelMetadata">
  <clbl:label id="{719d0ce0-ec7b-4682-b711-4e6f8e4dd141}" enabled="0" method="" siteId="{719d0ce0-ec7b-4682-b711-4e6f8e4dd141}" removed="1"/>
</clbl:labelList>
</file>

<file path=docProps/app.xml><?xml version="1.0" encoding="utf-8"?>
<Properties xmlns="http://schemas.openxmlformats.org/officeDocument/2006/extended-properties" xmlns:vt="http://schemas.openxmlformats.org/officeDocument/2006/docPropsVTypes">
  <Template>Normal</Template>
  <TotalTime>10</TotalTime>
  <Pages>30</Pages>
  <Words>5970</Words>
  <Characters>32839</Characters>
  <Application>Microsoft Office Word</Application>
  <DocSecurity>0</DocSecurity>
  <Lines>273</Lines>
  <Paragraphs>77</Paragraphs>
  <ScaleCrop>false</ScaleCrop>
  <HeadingPairs>
    <vt:vector size="2" baseType="variant">
      <vt:variant>
        <vt:lpstr>Titel</vt:lpstr>
      </vt:variant>
      <vt:variant>
        <vt:i4>1</vt:i4>
      </vt:variant>
    </vt:vector>
  </HeadingPairs>
  <TitlesOfParts>
    <vt:vector size="1" baseType="lpstr">
      <vt:lpstr>Samenwerkingsovereenkomst Loket.nl</vt:lpstr>
    </vt:vector>
  </TitlesOfParts>
  <Company/>
  <LinksUpToDate>false</LinksUpToDate>
  <CharactersWithSpaces>38732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Samenwerkingsovereenkomst Loket.nl</dc:title>
  <dc:creator>Loket NL</dc:creator>
  <cp:keywords>DAEXOSyohac,BAC2q4EL9Ho</cp:keywords>
  <cp:lastModifiedBy>Jennifer van Woerkom</cp:lastModifiedBy>
  <cp:revision>3</cp:revision>
  <cp:lastPrinted>2026-07-02T09:38:00Z</cp:lastPrinted>
  <dcterms:created xsi:type="dcterms:W3CDTF">2026-07-02T09:38:00Z</dcterms:created>
  <dcterms:modified xsi:type="dcterms:W3CDTF">2026-07-02T09:39:00Z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Creator">
    <vt:lpwstr>Canva</vt:lpwstr>
  </property>
  <property fmtid="{D5CDD505-2E9C-101B-9397-08002B2CF9AE}" pid="4" name="LastSaved">
    <vt:filetime>2021-02-26T00:00:00Z</vt:filetime>
  </property>
  <property fmtid="{D5CDD505-2E9C-101B-9397-08002B2CF9AE}" pid="5" name="ContentTypeId">
    <vt:lpwstr>0x010100882F9DFB3C7AFB46B34E0F840ED4D750</vt:lpwstr>
  </property>
  <property fmtid="{D5CDD505-2E9C-101B-9397-08002B2CF9AE}" pid="6" name="MediaServiceImageTags">
    <vt:lpwstr/>
  </property>
</Properties>
</file>