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EB63F" w14:textId="3EF2FC5A" w:rsidR="003C576D" w:rsidRDefault="003C576D"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bookmarkStart w:id="0" w:name="_Hlk187999463"/>
      <w:bookmarkEnd w:id="0"/>
    </w:p>
    <w:p w14:paraId="5E9253AB" w14:textId="77777777" w:rsidR="00C607CB" w:rsidRDefault="00C607CB"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2EA0BD96" w14:textId="77777777" w:rsidR="00C607CB" w:rsidRDefault="00C607CB"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BB23DDC" w14:textId="77777777" w:rsidR="009B55E7" w:rsidRDefault="009B55E7"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FFC10A3" w14:textId="77777777" w:rsidR="00FF653A" w:rsidRDefault="00FF653A"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641736BF" w14:textId="77777777" w:rsidR="00FF653A" w:rsidRDefault="00FF653A"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699C2F0D" w14:textId="77777777" w:rsidR="00BB41B0" w:rsidRDefault="00BB41B0"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27C5F49E" w14:textId="77777777" w:rsidR="00BB41B0" w:rsidRDefault="00BB41B0"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704624A4" w14:textId="77777777" w:rsidR="00FF653A" w:rsidRDefault="00FF653A"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4DF8A036" w14:textId="77777777" w:rsidR="00C607CB" w:rsidRDefault="00C607CB"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627228A" w14:textId="77777777" w:rsidR="003C576D" w:rsidRDefault="003C576D"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3664E9B1" w14:textId="55DFFC0A" w:rsidR="003C576D" w:rsidRDefault="00F83719" w:rsidP="00C607CB">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Cs w:val="24"/>
        </w:rPr>
      </w:pPr>
      <w:r>
        <w:rPr>
          <w:rFonts w:ascii="Verdana" w:hAnsi="Verdana"/>
          <w:b/>
          <w:noProof/>
          <w:color w:val="auto"/>
          <w:szCs w:val="24"/>
        </w:rPr>
        <w:drawing>
          <wp:inline distT="0" distB="0" distL="0" distR="0" wp14:anchorId="0CD4ECE5" wp14:editId="338A16F3">
            <wp:extent cx="5634754" cy="2354580"/>
            <wp:effectExtent l="0" t="0" r="4445" b="7620"/>
            <wp:docPr id="154" name="Afbeelding 15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fbeelding 154" descr="Afbeelding met tekst, illustratie&#10;&#10;Automatisch gegenereerde beschrijving"/>
                    <pic:cNvPicPr/>
                  </pic:nvPicPr>
                  <pic:blipFill>
                    <a:blip r:embed="rId11"/>
                    <a:stretch>
                      <a:fillRect/>
                    </a:stretch>
                  </pic:blipFill>
                  <pic:spPr>
                    <a:xfrm>
                      <a:off x="0" y="0"/>
                      <a:ext cx="5648178" cy="2360189"/>
                    </a:xfrm>
                    <a:prstGeom prst="rect">
                      <a:avLst/>
                    </a:prstGeom>
                  </pic:spPr>
                </pic:pic>
              </a:graphicData>
            </a:graphic>
          </wp:inline>
        </w:drawing>
      </w:r>
    </w:p>
    <w:p w14:paraId="6223E39E" w14:textId="77777777" w:rsidR="009B55E7" w:rsidRDefault="009B55E7"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36B766E0" w14:textId="77777777" w:rsidR="00356304" w:rsidRDefault="00356304"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15E016E4" w14:textId="77777777" w:rsidR="00FF4060" w:rsidRDefault="00FF4060"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2F5AD7BA" w14:textId="77777777" w:rsidR="00051E42" w:rsidRDefault="00051E42"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0DAF148" w14:textId="77777777" w:rsidR="00FF4060" w:rsidRDefault="00FF4060"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4AC5ADDC" w14:textId="44359FE3" w:rsidR="00000B5C" w:rsidRDefault="00000B5C"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r>
        <w:rPr>
          <w:rFonts w:ascii="Verdana" w:hAnsi="Verdana"/>
          <w:b/>
          <w:color w:val="auto"/>
          <w:sz w:val="72"/>
          <w:szCs w:val="72"/>
        </w:rPr>
        <w:t>HANDLEIDING</w:t>
      </w:r>
    </w:p>
    <w:p w14:paraId="365EF5B2" w14:textId="77777777" w:rsidR="00000B5C" w:rsidRDefault="00000B5C"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p>
    <w:p w14:paraId="7A6749CB" w14:textId="3143761A" w:rsidR="00FF4060" w:rsidRDefault="0040615B"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r>
        <w:rPr>
          <w:rFonts w:ascii="Verdana" w:hAnsi="Verdana"/>
          <w:b/>
          <w:color w:val="auto"/>
          <w:sz w:val="72"/>
          <w:szCs w:val="72"/>
        </w:rPr>
        <w:t>EXTERNE PARTIJEN</w:t>
      </w:r>
    </w:p>
    <w:p w14:paraId="7C6D77FD" w14:textId="77777777" w:rsidR="00356304" w:rsidRDefault="00356304"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p>
    <w:p w14:paraId="54003EFA" w14:textId="094A7D2B" w:rsidR="00356304" w:rsidRPr="00BB43AE" w:rsidRDefault="00356304"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r>
        <w:rPr>
          <w:rFonts w:ascii="Verdana" w:hAnsi="Verdana"/>
          <w:b/>
          <w:color w:val="auto"/>
          <w:sz w:val="72"/>
          <w:szCs w:val="72"/>
        </w:rPr>
        <w:t>2025</w:t>
      </w:r>
    </w:p>
    <w:p w14:paraId="496C1C7A" w14:textId="77777777" w:rsidR="00CB0153" w:rsidRDefault="00CB0153"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34B40FB2" w14:textId="77777777" w:rsidR="00815B24" w:rsidRDefault="00815B24"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62C0E8C" w14:textId="77777777" w:rsidR="00815B24" w:rsidRDefault="00815B24"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sdt>
      <w:sdtPr>
        <w:rPr>
          <w:rFonts w:ascii="Calibri" w:eastAsia="Times New Roman" w:hAnsi="Calibri" w:cs="Arial"/>
          <w:b w:val="0"/>
          <w:bCs w:val="0"/>
          <w:color w:val="auto"/>
          <w:sz w:val="22"/>
          <w:szCs w:val="18"/>
          <w:lang w:eastAsia="en-US"/>
        </w:rPr>
        <w:id w:val="-876779806"/>
        <w:docPartObj>
          <w:docPartGallery w:val="Table of Contents"/>
          <w:docPartUnique/>
        </w:docPartObj>
      </w:sdtPr>
      <w:sdtEndPr>
        <w:rPr>
          <w:rFonts w:asciiTheme="majorHAnsi" w:hAnsiTheme="majorHAnsi"/>
          <w:b/>
          <w:bCs/>
          <w:sz w:val="24"/>
        </w:rPr>
      </w:sdtEndPr>
      <w:sdtContent>
        <w:p w14:paraId="7BD306C8" w14:textId="77777777" w:rsidR="00E30485" w:rsidRPr="001449B5" w:rsidRDefault="00E30485" w:rsidP="00E30485">
          <w:pPr>
            <w:pStyle w:val="Kopvaninhoudsopgave"/>
          </w:pPr>
          <w:r w:rsidRPr="001449B5">
            <w:t>Inhoud</w:t>
          </w:r>
        </w:p>
        <w:p w14:paraId="5A6320E4" w14:textId="3CACD067" w:rsidR="00D00B8D" w:rsidRDefault="00E30485">
          <w:pPr>
            <w:pStyle w:val="Inhopg1"/>
            <w:tabs>
              <w:tab w:val="left" w:pos="480"/>
            </w:tabs>
            <w:rPr>
              <w:rFonts w:asciiTheme="minorHAnsi" w:eastAsiaTheme="minorEastAsia" w:hAnsiTheme="minorHAnsi" w:cstheme="minorBidi"/>
              <w:b w:val="0"/>
              <w:caps w:val="0"/>
              <w:noProof/>
              <w:kern w:val="2"/>
              <w:szCs w:val="24"/>
              <w:lang w:eastAsia="nl-NL"/>
              <w14:ligatures w14:val="standardContextual"/>
            </w:rPr>
          </w:pPr>
          <w:r w:rsidRPr="00E4472A">
            <w:rPr>
              <w:rFonts w:asciiTheme="majorHAnsi" w:hAnsiTheme="majorHAnsi"/>
            </w:rPr>
            <w:fldChar w:fldCharType="begin"/>
          </w:r>
          <w:r w:rsidRPr="00E4472A">
            <w:rPr>
              <w:rFonts w:asciiTheme="majorHAnsi" w:hAnsiTheme="majorHAnsi"/>
            </w:rPr>
            <w:instrText xml:space="preserve"> TOC \o "1-3" \h \z \u </w:instrText>
          </w:r>
          <w:r w:rsidRPr="00E4472A">
            <w:rPr>
              <w:rFonts w:asciiTheme="majorHAnsi" w:hAnsiTheme="majorHAnsi"/>
            </w:rPr>
            <w:fldChar w:fldCharType="separate"/>
          </w:r>
          <w:hyperlink w:anchor="_Toc188001985" w:history="1">
            <w:r w:rsidR="00D00B8D" w:rsidRPr="003C2009">
              <w:rPr>
                <w:rStyle w:val="Hyperlink"/>
                <w:noProof/>
              </w:rPr>
              <w:t>1</w:t>
            </w:r>
            <w:r w:rsidR="00D00B8D">
              <w:rPr>
                <w:rFonts w:asciiTheme="minorHAnsi" w:eastAsiaTheme="minorEastAsia" w:hAnsiTheme="minorHAnsi" w:cstheme="minorBidi"/>
                <w:b w:val="0"/>
                <w:caps w:val="0"/>
                <w:noProof/>
                <w:kern w:val="2"/>
                <w:szCs w:val="24"/>
                <w:lang w:eastAsia="nl-NL"/>
                <w14:ligatures w14:val="standardContextual"/>
              </w:rPr>
              <w:tab/>
            </w:r>
            <w:r w:rsidR="00D00B8D" w:rsidRPr="003C2009">
              <w:rPr>
                <w:rStyle w:val="Hyperlink"/>
                <w:noProof/>
              </w:rPr>
              <w:t>UPA Pensioenaangifte</w:t>
            </w:r>
            <w:r w:rsidR="00D00B8D">
              <w:rPr>
                <w:noProof/>
                <w:webHidden/>
              </w:rPr>
              <w:tab/>
            </w:r>
            <w:r w:rsidR="00D00B8D">
              <w:rPr>
                <w:noProof/>
                <w:webHidden/>
              </w:rPr>
              <w:fldChar w:fldCharType="begin"/>
            </w:r>
            <w:r w:rsidR="00D00B8D">
              <w:rPr>
                <w:noProof/>
                <w:webHidden/>
              </w:rPr>
              <w:instrText xml:space="preserve"> PAGEREF _Toc188001985 \h </w:instrText>
            </w:r>
            <w:r w:rsidR="00D00B8D">
              <w:rPr>
                <w:noProof/>
                <w:webHidden/>
              </w:rPr>
            </w:r>
            <w:r w:rsidR="00D00B8D">
              <w:rPr>
                <w:noProof/>
                <w:webHidden/>
              </w:rPr>
              <w:fldChar w:fldCharType="separate"/>
            </w:r>
            <w:r w:rsidR="007A3CBB">
              <w:rPr>
                <w:noProof/>
                <w:webHidden/>
              </w:rPr>
              <w:t>5</w:t>
            </w:r>
            <w:r w:rsidR="00D00B8D">
              <w:rPr>
                <w:noProof/>
                <w:webHidden/>
              </w:rPr>
              <w:fldChar w:fldCharType="end"/>
            </w:r>
          </w:hyperlink>
        </w:p>
        <w:p w14:paraId="27F1AE7C" w14:textId="112D623F"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1986" w:history="1">
            <w:r w:rsidRPr="003C2009">
              <w:rPr>
                <w:rStyle w:val="Hyperlink"/>
                <w:noProof/>
              </w:rPr>
              <w:t>1.1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Handleiding</w:t>
            </w:r>
            <w:r>
              <w:rPr>
                <w:noProof/>
                <w:webHidden/>
              </w:rPr>
              <w:tab/>
            </w:r>
            <w:r>
              <w:rPr>
                <w:noProof/>
                <w:webHidden/>
              </w:rPr>
              <w:fldChar w:fldCharType="begin"/>
            </w:r>
            <w:r>
              <w:rPr>
                <w:noProof/>
                <w:webHidden/>
              </w:rPr>
              <w:instrText xml:space="preserve"> PAGEREF _Toc188001986 \h </w:instrText>
            </w:r>
            <w:r>
              <w:rPr>
                <w:noProof/>
                <w:webHidden/>
              </w:rPr>
            </w:r>
            <w:r>
              <w:rPr>
                <w:noProof/>
                <w:webHidden/>
              </w:rPr>
              <w:fldChar w:fldCharType="separate"/>
            </w:r>
            <w:r w:rsidR="007A3CBB">
              <w:rPr>
                <w:noProof/>
                <w:webHidden/>
              </w:rPr>
              <w:t>5</w:t>
            </w:r>
            <w:r>
              <w:rPr>
                <w:noProof/>
                <w:webHidden/>
              </w:rPr>
              <w:fldChar w:fldCharType="end"/>
            </w:r>
          </w:hyperlink>
        </w:p>
        <w:p w14:paraId="7DBF94D9" w14:textId="5782671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1987" w:history="1">
            <w:r w:rsidRPr="003C2009">
              <w:rPr>
                <w:rStyle w:val="Hyperlink"/>
                <w:noProof/>
              </w:rPr>
              <w:t>1.2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Voorwaarden Loket.nl</w:t>
            </w:r>
            <w:r>
              <w:rPr>
                <w:noProof/>
                <w:webHidden/>
              </w:rPr>
              <w:tab/>
            </w:r>
            <w:r>
              <w:rPr>
                <w:noProof/>
                <w:webHidden/>
              </w:rPr>
              <w:fldChar w:fldCharType="begin"/>
            </w:r>
            <w:r>
              <w:rPr>
                <w:noProof/>
                <w:webHidden/>
              </w:rPr>
              <w:instrText xml:space="preserve"> PAGEREF _Toc188001987 \h </w:instrText>
            </w:r>
            <w:r>
              <w:rPr>
                <w:noProof/>
                <w:webHidden/>
              </w:rPr>
            </w:r>
            <w:r>
              <w:rPr>
                <w:noProof/>
                <w:webHidden/>
              </w:rPr>
              <w:fldChar w:fldCharType="separate"/>
            </w:r>
            <w:r w:rsidR="007A3CBB">
              <w:rPr>
                <w:noProof/>
                <w:webHidden/>
              </w:rPr>
              <w:t>5</w:t>
            </w:r>
            <w:r>
              <w:rPr>
                <w:noProof/>
                <w:webHidden/>
              </w:rPr>
              <w:fldChar w:fldCharType="end"/>
            </w:r>
          </w:hyperlink>
        </w:p>
        <w:p w14:paraId="39BE45D0" w14:textId="110B8C07"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88" w:history="1">
            <w:r w:rsidRPr="003C2009">
              <w:rPr>
                <w:rStyle w:val="Hyperlink"/>
                <w:noProof/>
              </w:rPr>
              <w:t>1.2.1</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Achmea (UPA)</w:t>
            </w:r>
            <w:r>
              <w:rPr>
                <w:noProof/>
                <w:webHidden/>
              </w:rPr>
              <w:tab/>
            </w:r>
            <w:r>
              <w:rPr>
                <w:noProof/>
                <w:webHidden/>
              </w:rPr>
              <w:fldChar w:fldCharType="begin"/>
            </w:r>
            <w:r>
              <w:rPr>
                <w:noProof/>
                <w:webHidden/>
              </w:rPr>
              <w:instrText xml:space="preserve"> PAGEREF _Toc188001988 \h </w:instrText>
            </w:r>
            <w:r>
              <w:rPr>
                <w:noProof/>
                <w:webHidden/>
              </w:rPr>
            </w:r>
            <w:r>
              <w:rPr>
                <w:noProof/>
                <w:webHidden/>
              </w:rPr>
              <w:fldChar w:fldCharType="separate"/>
            </w:r>
            <w:r w:rsidR="007A3CBB">
              <w:rPr>
                <w:noProof/>
                <w:webHidden/>
              </w:rPr>
              <w:t>5</w:t>
            </w:r>
            <w:r>
              <w:rPr>
                <w:noProof/>
                <w:webHidden/>
              </w:rPr>
              <w:fldChar w:fldCharType="end"/>
            </w:r>
          </w:hyperlink>
        </w:p>
        <w:p w14:paraId="53891580" w14:textId="580745D2"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89" w:history="1">
            <w:r w:rsidRPr="003C2009">
              <w:rPr>
                <w:rStyle w:val="Hyperlink"/>
                <w:noProof/>
              </w:rPr>
              <w:t>1.2.2</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APPEL (UPA)</w:t>
            </w:r>
            <w:r>
              <w:rPr>
                <w:noProof/>
                <w:webHidden/>
              </w:rPr>
              <w:tab/>
            </w:r>
            <w:r>
              <w:rPr>
                <w:noProof/>
                <w:webHidden/>
              </w:rPr>
              <w:fldChar w:fldCharType="begin"/>
            </w:r>
            <w:r>
              <w:rPr>
                <w:noProof/>
                <w:webHidden/>
              </w:rPr>
              <w:instrText xml:space="preserve"> PAGEREF _Toc188001989 \h </w:instrText>
            </w:r>
            <w:r>
              <w:rPr>
                <w:noProof/>
                <w:webHidden/>
              </w:rPr>
            </w:r>
            <w:r>
              <w:rPr>
                <w:noProof/>
                <w:webHidden/>
              </w:rPr>
              <w:fldChar w:fldCharType="separate"/>
            </w:r>
            <w:r w:rsidR="007A3CBB">
              <w:rPr>
                <w:noProof/>
                <w:webHidden/>
              </w:rPr>
              <w:t>5</w:t>
            </w:r>
            <w:r>
              <w:rPr>
                <w:noProof/>
                <w:webHidden/>
              </w:rPr>
              <w:fldChar w:fldCharType="end"/>
            </w:r>
          </w:hyperlink>
        </w:p>
        <w:p w14:paraId="4D0AC0A4" w14:textId="06E39BD0"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0" w:history="1">
            <w:r w:rsidRPr="003C2009">
              <w:rPr>
                <w:rStyle w:val="Hyperlink"/>
                <w:noProof/>
              </w:rPr>
              <w:t>1.2.3</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APS (UPA)</w:t>
            </w:r>
            <w:r>
              <w:rPr>
                <w:noProof/>
                <w:webHidden/>
              </w:rPr>
              <w:tab/>
            </w:r>
            <w:r>
              <w:rPr>
                <w:noProof/>
                <w:webHidden/>
              </w:rPr>
              <w:fldChar w:fldCharType="begin"/>
            </w:r>
            <w:r>
              <w:rPr>
                <w:noProof/>
                <w:webHidden/>
              </w:rPr>
              <w:instrText xml:space="preserve"> PAGEREF _Toc188001990 \h </w:instrText>
            </w:r>
            <w:r>
              <w:rPr>
                <w:noProof/>
                <w:webHidden/>
              </w:rPr>
            </w:r>
            <w:r>
              <w:rPr>
                <w:noProof/>
                <w:webHidden/>
              </w:rPr>
              <w:fldChar w:fldCharType="separate"/>
            </w:r>
            <w:r w:rsidR="007A3CBB">
              <w:rPr>
                <w:noProof/>
                <w:webHidden/>
              </w:rPr>
              <w:t>6</w:t>
            </w:r>
            <w:r>
              <w:rPr>
                <w:noProof/>
                <w:webHidden/>
              </w:rPr>
              <w:fldChar w:fldCharType="end"/>
            </w:r>
          </w:hyperlink>
        </w:p>
        <w:p w14:paraId="308D380F" w14:textId="11EBE1F3"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1" w:history="1">
            <w:r w:rsidRPr="003C2009">
              <w:rPr>
                <w:rStyle w:val="Hyperlink"/>
                <w:noProof/>
              </w:rPr>
              <w:t>1.2.4</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AZL (UPA)</w:t>
            </w:r>
            <w:r>
              <w:rPr>
                <w:noProof/>
                <w:webHidden/>
              </w:rPr>
              <w:tab/>
            </w:r>
            <w:r>
              <w:rPr>
                <w:noProof/>
                <w:webHidden/>
              </w:rPr>
              <w:fldChar w:fldCharType="begin"/>
            </w:r>
            <w:r>
              <w:rPr>
                <w:noProof/>
                <w:webHidden/>
              </w:rPr>
              <w:instrText xml:space="preserve"> PAGEREF _Toc188001991 \h </w:instrText>
            </w:r>
            <w:r>
              <w:rPr>
                <w:noProof/>
                <w:webHidden/>
              </w:rPr>
            </w:r>
            <w:r>
              <w:rPr>
                <w:noProof/>
                <w:webHidden/>
              </w:rPr>
              <w:fldChar w:fldCharType="separate"/>
            </w:r>
            <w:r w:rsidR="007A3CBB">
              <w:rPr>
                <w:noProof/>
                <w:webHidden/>
              </w:rPr>
              <w:t>6</w:t>
            </w:r>
            <w:r>
              <w:rPr>
                <w:noProof/>
                <w:webHidden/>
              </w:rPr>
              <w:fldChar w:fldCharType="end"/>
            </w:r>
          </w:hyperlink>
        </w:p>
        <w:p w14:paraId="34AC612E" w14:textId="5D4C6806"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2" w:history="1">
            <w:r w:rsidRPr="003C2009">
              <w:rPr>
                <w:rStyle w:val="Hyperlink"/>
                <w:noProof/>
              </w:rPr>
              <w:t>1.2.5</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Capgemini (UPA)</w:t>
            </w:r>
            <w:r>
              <w:rPr>
                <w:noProof/>
                <w:webHidden/>
              </w:rPr>
              <w:tab/>
            </w:r>
            <w:r>
              <w:rPr>
                <w:noProof/>
                <w:webHidden/>
              </w:rPr>
              <w:fldChar w:fldCharType="begin"/>
            </w:r>
            <w:r>
              <w:rPr>
                <w:noProof/>
                <w:webHidden/>
              </w:rPr>
              <w:instrText xml:space="preserve"> PAGEREF _Toc188001992 \h </w:instrText>
            </w:r>
            <w:r>
              <w:rPr>
                <w:noProof/>
                <w:webHidden/>
              </w:rPr>
            </w:r>
            <w:r>
              <w:rPr>
                <w:noProof/>
                <w:webHidden/>
              </w:rPr>
              <w:fldChar w:fldCharType="separate"/>
            </w:r>
            <w:r w:rsidR="007A3CBB">
              <w:rPr>
                <w:noProof/>
                <w:webHidden/>
              </w:rPr>
              <w:t>6</w:t>
            </w:r>
            <w:r>
              <w:rPr>
                <w:noProof/>
                <w:webHidden/>
              </w:rPr>
              <w:fldChar w:fldCharType="end"/>
            </w:r>
          </w:hyperlink>
        </w:p>
        <w:p w14:paraId="5418F15C" w14:textId="3E711589"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3" w:history="1">
            <w:r w:rsidRPr="003C2009">
              <w:rPr>
                <w:rStyle w:val="Hyperlink"/>
                <w:noProof/>
              </w:rPr>
              <w:t>1.2.6</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Loyalis (UPA)</w:t>
            </w:r>
            <w:r>
              <w:rPr>
                <w:noProof/>
                <w:webHidden/>
              </w:rPr>
              <w:tab/>
            </w:r>
            <w:r>
              <w:rPr>
                <w:noProof/>
                <w:webHidden/>
              </w:rPr>
              <w:fldChar w:fldCharType="begin"/>
            </w:r>
            <w:r>
              <w:rPr>
                <w:noProof/>
                <w:webHidden/>
              </w:rPr>
              <w:instrText xml:space="preserve"> PAGEREF _Toc188001993 \h </w:instrText>
            </w:r>
            <w:r>
              <w:rPr>
                <w:noProof/>
                <w:webHidden/>
              </w:rPr>
            </w:r>
            <w:r>
              <w:rPr>
                <w:noProof/>
                <w:webHidden/>
              </w:rPr>
              <w:fldChar w:fldCharType="separate"/>
            </w:r>
            <w:r w:rsidR="007A3CBB">
              <w:rPr>
                <w:noProof/>
                <w:webHidden/>
              </w:rPr>
              <w:t>6</w:t>
            </w:r>
            <w:r>
              <w:rPr>
                <w:noProof/>
                <w:webHidden/>
              </w:rPr>
              <w:fldChar w:fldCharType="end"/>
            </w:r>
          </w:hyperlink>
        </w:p>
        <w:p w14:paraId="5BF0337B" w14:textId="19ACE412"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4" w:history="1">
            <w:r w:rsidRPr="003C2009">
              <w:rPr>
                <w:rStyle w:val="Hyperlink"/>
                <w:noProof/>
              </w:rPr>
              <w:t>1.2.7</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MN (UPA)</w:t>
            </w:r>
            <w:r>
              <w:rPr>
                <w:noProof/>
                <w:webHidden/>
              </w:rPr>
              <w:tab/>
            </w:r>
            <w:r>
              <w:rPr>
                <w:noProof/>
                <w:webHidden/>
              </w:rPr>
              <w:fldChar w:fldCharType="begin"/>
            </w:r>
            <w:r>
              <w:rPr>
                <w:noProof/>
                <w:webHidden/>
              </w:rPr>
              <w:instrText xml:space="preserve"> PAGEREF _Toc188001994 \h </w:instrText>
            </w:r>
            <w:r>
              <w:rPr>
                <w:noProof/>
                <w:webHidden/>
              </w:rPr>
            </w:r>
            <w:r>
              <w:rPr>
                <w:noProof/>
                <w:webHidden/>
              </w:rPr>
              <w:fldChar w:fldCharType="separate"/>
            </w:r>
            <w:r w:rsidR="007A3CBB">
              <w:rPr>
                <w:noProof/>
                <w:webHidden/>
              </w:rPr>
              <w:t>6</w:t>
            </w:r>
            <w:r>
              <w:rPr>
                <w:noProof/>
                <w:webHidden/>
              </w:rPr>
              <w:fldChar w:fldCharType="end"/>
            </w:r>
          </w:hyperlink>
        </w:p>
        <w:p w14:paraId="28F3E674" w14:textId="228335A0"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5" w:history="1">
            <w:r w:rsidRPr="003C2009">
              <w:rPr>
                <w:rStyle w:val="Hyperlink"/>
                <w:noProof/>
              </w:rPr>
              <w:t>1.2.8</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PFZW (UPA)</w:t>
            </w:r>
            <w:r>
              <w:rPr>
                <w:noProof/>
                <w:webHidden/>
              </w:rPr>
              <w:tab/>
            </w:r>
            <w:r>
              <w:rPr>
                <w:noProof/>
                <w:webHidden/>
              </w:rPr>
              <w:fldChar w:fldCharType="begin"/>
            </w:r>
            <w:r>
              <w:rPr>
                <w:noProof/>
                <w:webHidden/>
              </w:rPr>
              <w:instrText xml:space="preserve"> PAGEREF _Toc188001995 \h </w:instrText>
            </w:r>
            <w:r>
              <w:rPr>
                <w:noProof/>
                <w:webHidden/>
              </w:rPr>
            </w:r>
            <w:r>
              <w:rPr>
                <w:noProof/>
                <w:webHidden/>
              </w:rPr>
              <w:fldChar w:fldCharType="separate"/>
            </w:r>
            <w:r w:rsidR="007A3CBB">
              <w:rPr>
                <w:noProof/>
                <w:webHidden/>
              </w:rPr>
              <w:t>6</w:t>
            </w:r>
            <w:r>
              <w:rPr>
                <w:noProof/>
                <w:webHidden/>
              </w:rPr>
              <w:fldChar w:fldCharType="end"/>
            </w:r>
          </w:hyperlink>
        </w:p>
        <w:p w14:paraId="2FDCB1C7" w14:textId="6FA5A970" w:rsidR="00D00B8D" w:rsidRDefault="00D00B8D">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188001996" w:history="1">
            <w:r w:rsidRPr="003C2009">
              <w:rPr>
                <w:rStyle w:val="Hyperlink"/>
                <w:noProof/>
              </w:rPr>
              <w:t>1.2.9</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PGB (UPA)</w:t>
            </w:r>
            <w:r>
              <w:rPr>
                <w:noProof/>
                <w:webHidden/>
              </w:rPr>
              <w:tab/>
            </w:r>
            <w:r>
              <w:rPr>
                <w:noProof/>
                <w:webHidden/>
              </w:rPr>
              <w:fldChar w:fldCharType="begin"/>
            </w:r>
            <w:r>
              <w:rPr>
                <w:noProof/>
                <w:webHidden/>
              </w:rPr>
              <w:instrText xml:space="preserve"> PAGEREF _Toc188001996 \h </w:instrText>
            </w:r>
            <w:r>
              <w:rPr>
                <w:noProof/>
                <w:webHidden/>
              </w:rPr>
            </w:r>
            <w:r>
              <w:rPr>
                <w:noProof/>
                <w:webHidden/>
              </w:rPr>
              <w:fldChar w:fldCharType="separate"/>
            </w:r>
            <w:r w:rsidR="007A3CBB">
              <w:rPr>
                <w:noProof/>
                <w:webHidden/>
              </w:rPr>
              <w:t>7</w:t>
            </w:r>
            <w:r>
              <w:rPr>
                <w:noProof/>
                <w:webHidden/>
              </w:rPr>
              <w:fldChar w:fldCharType="end"/>
            </w:r>
          </w:hyperlink>
        </w:p>
        <w:p w14:paraId="409CFDA1" w14:textId="6A8DC35B" w:rsidR="00D00B8D" w:rsidRDefault="00D00B8D">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188001997" w:history="1">
            <w:r w:rsidRPr="003C2009">
              <w:rPr>
                <w:rStyle w:val="Hyperlink"/>
                <w:noProof/>
              </w:rPr>
              <w:t>1.2.10</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ROV (UPA)</w:t>
            </w:r>
            <w:r>
              <w:rPr>
                <w:noProof/>
                <w:webHidden/>
              </w:rPr>
              <w:tab/>
            </w:r>
            <w:r>
              <w:rPr>
                <w:noProof/>
                <w:webHidden/>
              </w:rPr>
              <w:fldChar w:fldCharType="begin"/>
            </w:r>
            <w:r>
              <w:rPr>
                <w:noProof/>
                <w:webHidden/>
              </w:rPr>
              <w:instrText xml:space="preserve"> PAGEREF _Toc188001997 \h </w:instrText>
            </w:r>
            <w:r>
              <w:rPr>
                <w:noProof/>
                <w:webHidden/>
              </w:rPr>
            </w:r>
            <w:r>
              <w:rPr>
                <w:noProof/>
                <w:webHidden/>
              </w:rPr>
              <w:fldChar w:fldCharType="separate"/>
            </w:r>
            <w:r w:rsidR="007A3CBB">
              <w:rPr>
                <w:noProof/>
                <w:webHidden/>
              </w:rPr>
              <w:t>7</w:t>
            </w:r>
            <w:r>
              <w:rPr>
                <w:noProof/>
                <w:webHidden/>
              </w:rPr>
              <w:fldChar w:fldCharType="end"/>
            </w:r>
          </w:hyperlink>
        </w:p>
        <w:p w14:paraId="61BAD743" w14:textId="329DC32A" w:rsidR="00D00B8D" w:rsidRDefault="00D00B8D">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188001998" w:history="1">
            <w:r w:rsidRPr="003C2009">
              <w:rPr>
                <w:rStyle w:val="Hyperlink"/>
                <w:noProof/>
                <w:lang w:val="en-US"/>
              </w:rPr>
              <w:t>1.2.11</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lang w:val="en-US"/>
              </w:rPr>
              <w:t>SUSAG (UPA)</w:t>
            </w:r>
            <w:r>
              <w:rPr>
                <w:noProof/>
                <w:webHidden/>
              </w:rPr>
              <w:tab/>
            </w:r>
            <w:r>
              <w:rPr>
                <w:noProof/>
                <w:webHidden/>
              </w:rPr>
              <w:fldChar w:fldCharType="begin"/>
            </w:r>
            <w:r>
              <w:rPr>
                <w:noProof/>
                <w:webHidden/>
              </w:rPr>
              <w:instrText xml:space="preserve"> PAGEREF _Toc188001998 \h </w:instrText>
            </w:r>
            <w:r>
              <w:rPr>
                <w:noProof/>
                <w:webHidden/>
              </w:rPr>
            </w:r>
            <w:r>
              <w:rPr>
                <w:noProof/>
                <w:webHidden/>
              </w:rPr>
              <w:fldChar w:fldCharType="separate"/>
            </w:r>
            <w:r w:rsidR="007A3CBB">
              <w:rPr>
                <w:noProof/>
                <w:webHidden/>
              </w:rPr>
              <w:t>7</w:t>
            </w:r>
            <w:r>
              <w:rPr>
                <w:noProof/>
                <w:webHidden/>
              </w:rPr>
              <w:fldChar w:fldCharType="end"/>
            </w:r>
          </w:hyperlink>
        </w:p>
        <w:p w14:paraId="57E11402" w14:textId="7D243391" w:rsidR="00D00B8D" w:rsidRDefault="00D00B8D">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188001999" w:history="1">
            <w:r w:rsidRPr="003C2009">
              <w:rPr>
                <w:rStyle w:val="Hyperlink"/>
                <w:noProof/>
                <w:lang w:val="en-US"/>
              </w:rPr>
              <w:t>1.2.12</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lang w:val="en-US"/>
              </w:rPr>
              <w:t>TKP (UPA)</w:t>
            </w:r>
            <w:r>
              <w:rPr>
                <w:noProof/>
                <w:webHidden/>
              </w:rPr>
              <w:tab/>
            </w:r>
            <w:r>
              <w:rPr>
                <w:noProof/>
                <w:webHidden/>
              </w:rPr>
              <w:fldChar w:fldCharType="begin"/>
            </w:r>
            <w:r>
              <w:rPr>
                <w:noProof/>
                <w:webHidden/>
              </w:rPr>
              <w:instrText xml:space="preserve"> PAGEREF _Toc188001999 \h </w:instrText>
            </w:r>
            <w:r>
              <w:rPr>
                <w:noProof/>
                <w:webHidden/>
              </w:rPr>
            </w:r>
            <w:r>
              <w:rPr>
                <w:noProof/>
                <w:webHidden/>
              </w:rPr>
              <w:fldChar w:fldCharType="separate"/>
            </w:r>
            <w:r w:rsidR="007A3CBB">
              <w:rPr>
                <w:noProof/>
                <w:webHidden/>
              </w:rPr>
              <w:t>7</w:t>
            </w:r>
            <w:r>
              <w:rPr>
                <w:noProof/>
                <w:webHidden/>
              </w:rPr>
              <w:fldChar w:fldCharType="end"/>
            </w:r>
          </w:hyperlink>
        </w:p>
        <w:p w14:paraId="70C9756D" w14:textId="288EEE7D" w:rsidR="00D00B8D" w:rsidRDefault="00D00B8D">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188002000" w:history="1">
            <w:r w:rsidRPr="003C2009">
              <w:rPr>
                <w:rStyle w:val="Hyperlink"/>
                <w:noProof/>
              </w:rPr>
              <w:t>1.2.13</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SPAWW (UPA)</w:t>
            </w:r>
            <w:r>
              <w:rPr>
                <w:noProof/>
                <w:webHidden/>
              </w:rPr>
              <w:tab/>
            </w:r>
            <w:r>
              <w:rPr>
                <w:noProof/>
                <w:webHidden/>
              </w:rPr>
              <w:fldChar w:fldCharType="begin"/>
            </w:r>
            <w:r>
              <w:rPr>
                <w:noProof/>
                <w:webHidden/>
              </w:rPr>
              <w:instrText xml:space="preserve"> PAGEREF _Toc188002000 \h </w:instrText>
            </w:r>
            <w:r>
              <w:rPr>
                <w:noProof/>
                <w:webHidden/>
              </w:rPr>
            </w:r>
            <w:r>
              <w:rPr>
                <w:noProof/>
                <w:webHidden/>
              </w:rPr>
              <w:fldChar w:fldCharType="separate"/>
            </w:r>
            <w:r w:rsidR="007A3CBB">
              <w:rPr>
                <w:noProof/>
                <w:webHidden/>
              </w:rPr>
              <w:t>7</w:t>
            </w:r>
            <w:r>
              <w:rPr>
                <w:noProof/>
                <w:webHidden/>
              </w:rPr>
              <w:fldChar w:fldCharType="end"/>
            </w:r>
          </w:hyperlink>
        </w:p>
        <w:p w14:paraId="7BAADB98" w14:textId="1089226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1" w:history="1">
            <w:r w:rsidRPr="003C2009">
              <w:rPr>
                <w:rStyle w:val="Hyperlink"/>
                <w:noProof/>
              </w:rPr>
              <w:t>1.3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Overstappen</w:t>
            </w:r>
            <w:r>
              <w:rPr>
                <w:noProof/>
                <w:webHidden/>
              </w:rPr>
              <w:tab/>
            </w:r>
            <w:r>
              <w:rPr>
                <w:noProof/>
                <w:webHidden/>
              </w:rPr>
              <w:fldChar w:fldCharType="begin"/>
            </w:r>
            <w:r>
              <w:rPr>
                <w:noProof/>
                <w:webHidden/>
              </w:rPr>
              <w:instrText xml:space="preserve"> PAGEREF _Toc188002001 \h </w:instrText>
            </w:r>
            <w:r>
              <w:rPr>
                <w:noProof/>
                <w:webHidden/>
              </w:rPr>
            </w:r>
            <w:r>
              <w:rPr>
                <w:noProof/>
                <w:webHidden/>
              </w:rPr>
              <w:fldChar w:fldCharType="separate"/>
            </w:r>
            <w:r w:rsidR="007A3CBB">
              <w:rPr>
                <w:noProof/>
                <w:webHidden/>
              </w:rPr>
              <w:t>7</w:t>
            </w:r>
            <w:r>
              <w:rPr>
                <w:noProof/>
                <w:webHidden/>
              </w:rPr>
              <w:fldChar w:fldCharType="end"/>
            </w:r>
          </w:hyperlink>
        </w:p>
        <w:p w14:paraId="64B73FF1" w14:textId="19D9D834"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2" w:history="1">
            <w:r w:rsidRPr="003C2009">
              <w:rPr>
                <w:rStyle w:val="Hyperlink"/>
                <w:noProof/>
              </w:rPr>
              <w:t>1.4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Administratie Pensioenfonds</w:t>
            </w:r>
            <w:r>
              <w:rPr>
                <w:noProof/>
                <w:webHidden/>
              </w:rPr>
              <w:tab/>
            </w:r>
            <w:r>
              <w:rPr>
                <w:noProof/>
                <w:webHidden/>
              </w:rPr>
              <w:fldChar w:fldCharType="begin"/>
            </w:r>
            <w:r>
              <w:rPr>
                <w:noProof/>
                <w:webHidden/>
              </w:rPr>
              <w:instrText xml:space="preserve"> PAGEREF _Toc188002002 \h </w:instrText>
            </w:r>
            <w:r>
              <w:rPr>
                <w:noProof/>
                <w:webHidden/>
              </w:rPr>
            </w:r>
            <w:r>
              <w:rPr>
                <w:noProof/>
                <w:webHidden/>
              </w:rPr>
              <w:fldChar w:fldCharType="separate"/>
            </w:r>
            <w:r w:rsidR="007A3CBB">
              <w:rPr>
                <w:noProof/>
                <w:webHidden/>
              </w:rPr>
              <w:t>8</w:t>
            </w:r>
            <w:r>
              <w:rPr>
                <w:noProof/>
                <w:webHidden/>
              </w:rPr>
              <w:fldChar w:fldCharType="end"/>
            </w:r>
          </w:hyperlink>
        </w:p>
        <w:p w14:paraId="651CE5C7" w14:textId="457B3D8B"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3" w:history="1">
            <w:r w:rsidRPr="003C2009">
              <w:rPr>
                <w:rStyle w:val="Hyperlink"/>
                <w:noProof/>
              </w:rPr>
              <w:t>1.5</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Administratie SPAWW</w:t>
            </w:r>
            <w:r>
              <w:rPr>
                <w:noProof/>
                <w:webHidden/>
              </w:rPr>
              <w:tab/>
            </w:r>
            <w:r>
              <w:rPr>
                <w:noProof/>
                <w:webHidden/>
              </w:rPr>
              <w:fldChar w:fldCharType="begin"/>
            </w:r>
            <w:r>
              <w:rPr>
                <w:noProof/>
                <w:webHidden/>
              </w:rPr>
              <w:instrText xml:space="preserve"> PAGEREF _Toc188002003 \h </w:instrText>
            </w:r>
            <w:r>
              <w:rPr>
                <w:noProof/>
                <w:webHidden/>
              </w:rPr>
            </w:r>
            <w:r>
              <w:rPr>
                <w:noProof/>
                <w:webHidden/>
              </w:rPr>
              <w:fldChar w:fldCharType="separate"/>
            </w:r>
            <w:r w:rsidR="007A3CBB">
              <w:rPr>
                <w:noProof/>
                <w:webHidden/>
              </w:rPr>
              <w:t>8</w:t>
            </w:r>
            <w:r>
              <w:rPr>
                <w:noProof/>
                <w:webHidden/>
              </w:rPr>
              <w:fldChar w:fldCharType="end"/>
            </w:r>
          </w:hyperlink>
        </w:p>
        <w:p w14:paraId="20A7EC58" w14:textId="039C886B"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4" w:history="1">
            <w:r w:rsidRPr="003C2009">
              <w:rPr>
                <w:rStyle w:val="Hyperlink"/>
                <w:noProof/>
              </w:rPr>
              <w:t>1.6</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Pensioenaangifte ÉN PAWW aangifte</w:t>
            </w:r>
            <w:r>
              <w:rPr>
                <w:noProof/>
                <w:webHidden/>
              </w:rPr>
              <w:tab/>
            </w:r>
            <w:r>
              <w:rPr>
                <w:noProof/>
                <w:webHidden/>
              </w:rPr>
              <w:fldChar w:fldCharType="begin"/>
            </w:r>
            <w:r>
              <w:rPr>
                <w:noProof/>
                <w:webHidden/>
              </w:rPr>
              <w:instrText xml:space="preserve"> PAGEREF _Toc188002004 \h </w:instrText>
            </w:r>
            <w:r>
              <w:rPr>
                <w:noProof/>
                <w:webHidden/>
              </w:rPr>
            </w:r>
            <w:r>
              <w:rPr>
                <w:noProof/>
                <w:webHidden/>
              </w:rPr>
              <w:fldChar w:fldCharType="separate"/>
            </w:r>
            <w:r w:rsidR="007A3CBB">
              <w:rPr>
                <w:noProof/>
                <w:webHidden/>
              </w:rPr>
              <w:t>8</w:t>
            </w:r>
            <w:r>
              <w:rPr>
                <w:noProof/>
                <w:webHidden/>
              </w:rPr>
              <w:fldChar w:fldCharType="end"/>
            </w:r>
          </w:hyperlink>
        </w:p>
        <w:p w14:paraId="6522B8C5" w14:textId="155CCC0B"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5" w:history="1">
            <w:r w:rsidRPr="003C2009">
              <w:rPr>
                <w:rStyle w:val="Hyperlink"/>
                <w:noProof/>
              </w:rPr>
              <w:t>1.7</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Product</w:t>
            </w:r>
            <w:r>
              <w:rPr>
                <w:noProof/>
                <w:webHidden/>
              </w:rPr>
              <w:tab/>
            </w:r>
            <w:r>
              <w:rPr>
                <w:noProof/>
                <w:webHidden/>
              </w:rPr>
              <w:fldChar w:fldCharType="begin"/>
            </w:r>
            <w:r>
              <w:rPr>
                <w:noProof/>
                <w:webHidden/>
              </w:rPr>
              <w:instrText xml:space="preserve"> PAGEREF _Toc188002005 \h </w:instrText>
            </w:r>
            <w:r>
              <w:rPr>
                <w:noProof/>
                <w:webHidden/>
              </w:rPr>
            </w:r>
            <w:r>
              <w:rPr>
                <w:noProof/>
                <w:webHidden/>
              </w:rPr>
              <w:fldChar w:fldCharType="separate"/>
            </w:r>
            <w:r w:rsidR="007A3CBB">
              <w:rPr>
                <w:noProof/>
                <w:webHidden/>
              </w:rPr>
              <w:t>8</w:t>
            </w:r>
            <w:r>
              <w:rPr>
                <w:noProof/>
                <w:webHidden/>
              </w:rPr>
              <w:fldChar w:fldCharType="end"/>
            </w:r>
          </w:hyperlink>
        </w:p>
        <w:p w14:paraId="00173E61" w14:textId="0EC9A033"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6" w:history="1">
            <w:r w:rsidRPr="003C2009">
              <w:rPr>
                <w:rStyle w:val="Hyperlink"/>
                <w:noProof/>
              </w:rPr>
              <w:t>1.8</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Rechten</w:t>
            </w:r>
            <w:r>
              <w:rPr>
                <w:noProof/>
                <w:webHidden/>
              </w:rPr>
              <w:tab/>
            </w:r>
            <w:r>
              <w:rPr>
                <w:noProof/>
                <w:webHidden/>
              </w:rPr>
              <w:fldChar w:fldCharType="begin"/>
            </w:r>
            <w:r>
              <w:rPr>
                <w:noProof/>
                <w:webHidden/>
              </w:rPr>
              <w:instrText xml:space="preserve"> PAGEREF _Toc188002006 \h </w:instrText>
            </w:r>
            <w:r>
              <w:rPr>
                <w:noProof/>
                <w:webHidden/>
              </w:rPr>
            </w:r>
            <w:r>
              <w:rPr>
                <w:noProof/>
                <w:webHidden/>
              </w:rPr>
              <w:fldChar w:fldCharType="separate"/>
            </w:r>
            <w:r w:rsidR="007A3CBB">
              <w:rPr>
                <w:noProof/>
                <w:webHidden/>
              </w:rPr>
              <w:t>9</w:t>
            </w:r>
            <w:r>
              <w:rPr>
                <w:noProof/>
                <w:webHidden/>
              </w:rPr>
              <w:fldChar w:fldCharType="end"/>
            </w:r>
          </w:hyperlink>
        </w:p>
        <w:p w14:paraId="16C0B66E" w14:textId="4E068F00"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7" w:history="1">
            <w:r w:rsidRPr="003C2009">
              <w:rPr>
                <w:rStyle w:val="Hyperlink"/>
                <w:noProof/>
              </w:rPr>
              <w:t>1.9</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Aanmaken pensioenaangifte</w:t>
            </w:r>
            <w:r>
              <w:rPr>
                <w:noProof/>
                <w:webHidden/>
              </w:rPr>
              <w:tab/>
            </w:r>
            <w:r>
              <w:rPr>
                <w:noProof/>
                <w:webHidden/>
              </w:rPr>
              <w:fldChar w:fldCharType="begin"/>
            </w:r>
            <w:r>
              <w:rPr>
                <w:noProof/>
                <w:webHidden/>
              </w:rPr>
              <w:instrText xml:space="preserve"> PAGEREF _Toc188002007 \h </w:instrText>
            </w:r>
            <w:r>
              <w:rPr>
                <w:noProof/>
                <w:webHidden/>
              </w:rPr>
            </w:r>
            <w:r>
              <w:rPr>
                <w:noProof/>
                <w:webHidden/>
              </w:rPr>
              <w:fldChar w:fldCharType="separate"/>
            </w:r>
            <w:r w:rsidR="007A3CBB">
              <w:rPr>
                <w:noProof/>
                <w:webHidden/>
              </w:rPr>
              <w:t>9</w:t>
            </w:r>
            <w:r>
              <w:rPr>
                <w:noProof/>
                <w:webHidden/>
              </w:rPr>
              <w:fldChar w:fldCharType="end"/>
            </w:r>
          </w:hyperlink>
        </w:p>
        <w:p w14:paraId="7A234D5C" w14:textId="2384DD3E"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08" w:history="1">
            <w:r w:rsidRPr="003C2009">
              <w:rPr>
                <w:rStyle w:val="Hyperlink"/>
                <w:noProof/>
              </w:rPr>
              <w:t>1.10</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Aanmaken UPA bericht</w:t>
            </w:r>
            <w:r>
              <w:rPr>
                <w:noProof/>
                <w:webHidden/>
              </w:rPr>
              <w:tab/>
            </w:r>
            <w:r>
              <w:rPr>
                <w:noProof/>
                <w:webHidden/>
              </w:rPr>
              <w:fldChar w:fldCharType="begin"/>
            </w:r>
            <w:r>
              <w:rPr>
                <w:noProof/>
                <w:webHidden/>
              </w:rPr>
              <w:instrText xml:space="preserve"> PAGEREF _Toc188002008 \h </w:instrText>
            </w:r>
            <w:r>
              <w:rPr>
                <w:noProof/>
                <w:webHidden/>
              </w:rPr>
            </w:r>
            <w:r>
              <w:rPr>
                <w:noProof/>
                <w:webHidden/>
              </w:rPr>
              <w:fldChar w:fldCharType="separate"/>
            </w:r>
            <w:r w:rsidR="007A3CBB">
              <w:rPr>
                <w:noProof/>
                <w:webHidden/>
              </w:rPr>
              <w:t>10</w:t>
            </w:r>
            <w:r>
              <w:rPr>
                <w:noProof/>
                <w:webHidden/>
              </w:rPr>
              <w:fldChar w:fldCharType="end"/>
            </w:r>
          </w:hyperlink>
        </w:p>
        <w:p w14:paraId="375BC125" w14:textId="1862E12F" w:rsidR="00D00B8D" w:rsidRDefault="00D00B8D">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188002009" w:history="1">
            <w:r w:rsidRPr="003C2009">
              <w:rPr>
                <w:rStyle w:val="Hyperlink"/>
                <w:noProof/>
              </w:rPr>
              <w:t>1.10.1</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Pensioenaangifte</w:t>
            </w:r>
            <w:r>
              <w:rPr>
                <w:noProof/>
                <w:webHidden/>
              </w:rPr>
              <w:tab/>
            </w:r>
            <w:r>
              <w:rPr>
                <w:noProof/>
                <w:webHidden/>
              </w:rPr>
              <w:fldChar w:fldCharType="begin"/>
            </w:r>
            <w:r>
              <w:rPr>
                <w:noProof/>
                <w:webHidden/>
              </w:rPr>
              <w:instrText xml:space="preserve"> PAGEREF _Toc188002009 \h </w:instrText>
            </w:r>
            <w:r>
              <w:rPr>
                <w:noProof/>
                <w:webHidden/>
              </w:rPr>
            </w:r>
            <w:r>
              <w:rPr>
                <w:noProof/>
                <w:webHidden/>
              </w:rPr>
              <w:fldChar w:fldCharType="separate"/>
            </w:r>
            <w:r w:rsidR="007A3CBB">
              <w:rPr>
                <w:noProof/>
                <w:webHidden/>
              </w:rPr>
              <w:t>10</w:t>
            </w:r>
            <w:r>
              <w:rPr>
                <w:noProof/>
                <w:webHidden/>
              </w:rPr>
              <w:fldChar w:fldCharType="end"/>
            </w:r>
          </w:hyperlink>
        </w:p>
        <w:p w14:paraId="560D807B" w14:textId="678EBBDF" w:rsidR="00D00B8D" w:rsidRDefault="00D00B8D">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188002010" w:history="1">
            <w:r w:rsidRPr="003C2009">
              <w:rPr>
                <w:rStyle w:val="Hyperlink"/>
                <w:noProof/>
              </w:rPr>
              <w:t>1.10.2</w:t>
            </w:r>
            <w:r>
              <w:rPr>
                <w:rFonts w:asciiTheme="minorHAnsi" w:eastAsiaTheme="minorEastAsia" w:hAnsiTheme="minorHAnsi" w:cstheme="minorBidi"/>
                <w:noProof/>
                <w:kern w:val="2"/>
                <w:sz w:val="24"/>
                <w:szCs w:val="24"/>
                <w:lang w:eastAsia="nl-NL"/>
                <w14:ligatures w14:val="standardContextual"/>
              </w:rPr>
              <w:tab/>
            </w:r>
            <w:r w:rsidRPr="003C2009">
              <w:rPr>
                <w:rStyle w:val="Hyperlink"/>
                <w:noProof/>
              </w:rPr>
              <w:t>PAWW aangifte</w:t>
            </w:r>
            <w:r>
              <w:rPr>
                <w:noProof/>
                <w:webHidden/>
              </w:rPr>
              <w:tab/>
            </w:r>
            <w:r>
              <w:rPr>
                <w:noProof/>
                <w:webHidden/>
              </w:rPr>
              <w:fldChar w:fldCharType="begin"/>
            </w:r>
            <w:r>
              <w:rPr>
                <w:noProof/>
                <w:webHidden/>
              </w:rPr>
              <w:instrText xml:space="preserve"> PAGEREF _Toc188002010 \h </w:instrText>
            </w:r>
            <w:r>
              <w:rPr>
                <w:noProof/>
                <w:webHidden/>
              </w:rPr>
            </w:r>
            <w:r>
              <w:rPr>
                <w:noProof/>
                <w:webHidden/>
              </w:rPr>
              <w:fldChar w:fldCharType="separate"/>
            </w:r>
            <w:r w:rsidR="007A3CBB">
              <w:rPr>
                <w:noProof/>
                <w:webHidden/>
              </w:rPr>
              <w:t>10</w:t>
            </w:r>
            <w:r>
              <w:rPr>
                <w:noProof/>
                <w:webHidden/>
              </w:rPr>
              <w:fldChar w:fldCharType="end"/>
            </w:r>
          </w:hyperlink>
        </w:p>
        <w:p w14:paraId="5F06D8EE" w14:textId="0F89E8F8"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1" w:history="1">
            <w:r w:rsidRPr="003C2009">
              <w:rPr>
                <w:rStyle w:val="Hyperlink"/>
                <w:noProof/>
              </w:rPr>
              <w:t>1.11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Bevestigen / Annuleren</w:t>
            </w:r>
            <w:r>
              <w:rPr>
                <w:noProof/>
                <w:webHidden/>
              </w:rPr>
              <w:tab/>
            </w:r>
            <w:r>
              <w:rPr>
                <w:noProof/>
                <w:webHidden/>
              </w:rPr>
              <w:fldChar w:fldCharType="begin"/>
            </w:r>
            <w:r>
              <w:rPr>
                <w:noProof/>
                <w:webHidden/>
              </w:rPr>
              <w:instrText xml:space="preserve"> PAGEREF _Toc188002011 \h </w:instrText>
            </w:r>
            <w:r>
              <w:rPr>
                <w:noProof/>
                <w:webHidden/>
              </w:rPr>
            </w:r>
            <w:r>
              <w:rPr>
                <w:noProof/>
                <w:webHidden/>
              </w:rPr>
              <w:fldChar w:fldCharType="separate"/>
            </w:r>
            <w:r w:rsidR="007A3CBB">
              <w:rPr>
                <w:noProof/>
                <w:webHidden/>
              </w:rPr>
              <w:t>11</w:t>
            </w:r>
            <w:r>
              <w:rPr>
                <w:noProof/>
                <w:webHidden/>
              </w:rPr>
              <w:fldChar w:fldCharType="end"/>
            </w:r>
          </w:hyperlink>
        </w:p>
        <w:p w14:paraId="24BD1208" w14:textId="0251B90A"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2" w:history="1">
            <w:r w:rsidRPr="003C2009">
              <w:rPr>
                <w:rStyle w:val="Hyperlink"/>
                <w:noProof/>
              </w:rPr>
              <w:t>1.12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Overzicht Bevestigde Pensioenaangiften</w:t>
            </w:r>
            <w:r>
              <w:rPr>
                <w:noProof/>
                <w:webHidden/>
              </w:rPr>
              <w:tab/>
            </w:r>
            <w:r>
              <w:rPr>
                <w:noProof/>
                <w:webHidden/>
              </w:rPr>
              <w:fldChar w:fldCharType="begin"/>
            </w:r>
            <w:r>
              <w:rPr>
                <w:noProof/>
                <w:webHidden/>
              </w:rPr>
              <w:instrText xml:space="preserve"> PAGEREF _Toc188002012 \h </w:instrText>
            </w:r>
            <w:r>
              <w:rPr>
                <w:noProof/>
                <w:webHidden/>
              </w:rPr>
            </w:r>
            <w:r>
              <w:rPr>
                <w:noProof/>
                <w:webHidden/>
              </w:rPr>
              <w:fldChar w:fldCharType="separate"/>
            </w:r>
            <w:r w:rsidR="007A3CBB">
              <w:rPr>
                <w:noProof/>
                <w:webHidden/>
              </w:rPr>
              <w:t>11</w:t>
            </w:r>
            <w:r>
              <w:rPr>
                <w:noProof/>
                <w:webHidden/>
              </w:rPr>
              <w:fldChar w:fldCharType="end"/>
            </w:r>
          </w:hyperlink>
        </w:p>
        <w:p w14:paraId="04698225" w14:textId="36E46A5E"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3" w:history="1">
            <w:r w:rsidRPr="003C2009">
              <w:rPr>
                <w:rStyle w:val="Hyperlink"/>
                <w:noProof/>
              </w:rPr>
              <w:t>1.13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Meldingen UPA pensioenaangifte</w:t>
            </w:r>
            <w:r>
              <w:rPr>
                <w:noProof/>
                <w:webHidden/>
              </w:rPr>
              <w:tab/>
            </w:r>
            <w:r>
              <w:rPr>
                <w:noProof/>
                <w:webHidden/>
              </w:rPr>
              <w:fldChar w:fldCharType="begin"/>
            </w:r>
            <w:r>
              <w:rPr>
                <w:noProof/>
                <w:webHidden/>
              </w:rPr>
              <w:instrText xml:space="preserve"> PAGEREF _Toc188002013 \h </w:instrText>
            </w:r>
            <w:r>
              <w:rPr>
                <w:noProof/>
                <w:webHidden/>
              </w:rPr>
            </w:r>
            <w:r>
              <w:rPr>
                <w:noProof/>
                <w:webHidden/>
              </w:rPr>
              <w:fldChar w:fldCharType="separate"/>
            </w:r>
            <w:r w:rsidR="007A3CBB">
              <w:rPr>
                <w:noProof/>
                <w:webHidden/>
              </w:rPr>
              <w:t>12</w:t>
            </w:r>
            <w:r>
              <w:rPr>
                <w:noProof/>
                <w:webHidden/>
              </w:rPr>
              <w:fldChar w:fldCharType="end"/>
            </w:r>
          </w:hyperlink>
        </w:p>
        <w:p w14:paraId="5EB2729F" w14:textId="44B5AC97"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4" w:history="1">
            <w:r w:rsidRPr="003C2009">
              <w:rPr>
                <w:rStyle w:val="Hyperlink"/>
                <w:noProof/>
              </w:rPr>
              <w:t>1.14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Verwijderen pensioenaangifte</w:t>
            </w:r>
            <w:r>
              <w:rPr>
                <w:noProof/>
                <w:webHidden/>
              </w:rPr>
              <w:tab/>
            </w:r>
            <w:r>
              <w:rPr>
                <w:noProof/>
                <w:webHidden/>
              </w:rPr>
              <w:fldChar w:fldCharType="begin"/>
            </w:r>
            <w:r>
              <w:rPr>
                <w:noProof/>
                <w:webHidden/>
              </w:rPr>
              <w:instrText xml:space="preserve"> PAGEREF _Toc188002014 \h </w:instrText>
            </w:r>
            <w:r>
              <w:rPr>
                <w:noProof/>
                <w:webHidden/>
              </w:rPr>
            </w:r>
            <w:r>
              <w:rPr>
                <w:noProof/>
                <w:webHidden/>
              </w:rPr>
              <w:fldChar w:fldCharType="separate"/>
            </w:r>
            <w:r w:rsidR="007A3CBB">
              <w:rPr>
                <w:noProof/>
                <w:webHidden/>
              </w:rPr>
              <w:t>13</w:t>
            </w:r>
            <w:r>
              <w:rPr>
                <w:noProof/>
                <w:webHidden/>
              </w:rPr>
              <w:fldChar w:fldCharType="end"/>
            </w:r>
          </w:hyperlink>
        </w:p>
        <w:p w14:paraId="7EE42BE7" w14:textId="239E472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5" w:history="1">
            <w:r w:rsidRPr="003C2009">
              <w:rPr>
                <w:rStyle w:val="Hyperlink"/>
                <w:noProof/>
              </w:rPr>
              <w:t>1.15</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Collectieve of automatisch aangemaakte pensioenaangifte</w:t>
            </w:r>
            <w:r>
              <w:rPr>
                <w:noProof/>
                <w:webHidden/>
              </w:rPr>
              <w:tab/>
            </w:r>
            <w:r>
              <w:rPr>
                <w:noProof/>
                <w:webHidden/>
              </w:rPr>
              <w:fldChar w:fldCharType="begin"/>
            </w:r>
            <w:r>
              <w:rPr>
                <w:noProof/>
                <w:webHidden/>
              </w:rPr>
              <w:instrText xml:space="preserve"> PAGEREF _Toc188002015 \h </w:instrText>
            </w:r>
            <w:r>
              <w:rPr>
                <w:noProof/>
                <w:webHidden/>
              </w:rPr>
            </w:r>
            <w:r>
              <w:rPr>
                <w:noProof/>
                <w:webHidden/>
              </w:rPr>
              <w:fldChar w:fldCharType="separate"/>
            </w:r>
            <w:r w:rsidR="007A3CBB">
              <w:rPr>
                <w:noProof/>
                <w:webHidden/>
              </w:rPr>
              <w:t>14</w:t>
            </w:r>
            <w:r>
              <w:rPr>
                <w:noProof/>
                <w:webHidden/>
              </w:rPr>
              <w:fldChar w:fldCharType="end"/>
            </w:r>
          </w:hyperlink>
        </w:p>
        <w:p w14:paraId="12753D93" w14:textId="5BD87E54" w:rsidR="00D00B8D" w:rsidRDefault="00D00B8D">
          <w:pPr>
            <w:pStyle w:val="Inhopg1"/>
            <w:tabs>
              <w:tab w:val="left" w:pos="480"/>
            </w:tabs>
            <w:rPr>
              <w:rFonts w:asciiTheme="minorHAnsi" w:eastAsiaTheme="minorEastAsia" w:hAnsiTheme="minorHAnsi" w:cstheme="minorBidi"/>
              <w:b w:val="0"/>
              <w:caps w:val="0"/>
              <w:noProof/>
              <w:kern w:val="2"/>
              <w:szCs w:val="24"/>
              <w:lang w:eastAsia="nl-NL"/>
              <w14:ligatures w14:val="standardContextual"/>
            </w:rPr>
          </w:pPr>
          <w:hyperlink w:anchor="_Toc188002016" w:history="1">
            <w:r w:rsidRPr="003C2009">
              <w:rPr>
                <w:rStyle w:val="Hyperlink"/>
                <w:noProof/>
              </w:rPr>
              <w:t>2</w:t>
            </w:r>
            <w:r>
              <w:rPr>
                <w:rFonts w:asciiTheme="minorHAnsi" w:eastAsiaTheme="minorEastAsia" w:hAnsiTheme="minorHAnsi" w:cstheme="minorBidi"/>
                <w:b w:val="0"/>
                <w:caps w:val="0"/>
                <w:noProof/>
                <w:kern w:val="2"/>
                <w:szCs w:val="24"/>
                <w:lang w:eastAsia="nl-NL"/>
                <w14:ligatures w14:val="standardContextual"/>
              </w:rPr>
              <w:tab/>
            </w:r>
            <w:r w:rsidRPr="003C2009">
              <w:rPr>
                <w:rStyle w:val="Hyperlink"/>
                <w:noProof/>
              </w:rPr>
              <w:t>APG Pensioenaangifte</w:t>
            </w:r>
            <w:r>
              <w:rPr>
                <w:noProof/>
                <w:webHidden/>
              </w:rPr>
              <w:tab/>
            </w:r>
            <w:r>
              <w:rPr>
                <w:noProof/>
                <w:webHidden/>
              </w:rPr>
              <w:fldChar w:fldCharType="begin"/>
            </w:r>
            <w:r>
              <w:rPr>
                <w:noProof/>
                <w:webHidden/>
              </w:rPr>
              <w:instrText xml:space="preserve"> PAGEREF _Toc188002016 \h </w:instrText>
            </w:r>
            <w:r>
              <w:rPr>
                <w:noProof/>
                <w:webHidden/>
              </w:rPr>
            </w:r>
            <w:r>
              <w:rPr>
                <w:noProof/>
                <w:webHidden/>
              </w:rPr>
              <w:fldChar w:fldCharType="separate"/>
            </w:r>
            <w:r w:rsidR="007A3CBB">
              <w:rPr>
                <w:noProof/>
                <w:webHidden/>
              </w:rPr>
              <w:t>15</w:t>
            </w:r>
            <w:r>
              <w:rPr>
                <w:noProof/>
                <w:webHidden/>
              </w:rPr>
              <w:fldChar w:fldCharType="end"/>
            </w:r>
          </w:hyperlink>
        </w:p>
        <w:p w14:paraId="36C7DF3C" w14:textId="314BEC74"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7" w:history="1">
            <w:r w:rsidRPr="003C2009">
              <w:rPr>
                <w:rStyle w:val="Hyperlink"/>
                <w:noProof/>
              </w:rPr>
              <w:t>2.1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Handleiding APG pensioenaangifte</w:t>
            </w:r>
            <w:r>
              <w:rPr>
                <w:noProof/>
                <w:webHidden/>
              </w:rPr>
              <w:tab/>
            </w:r>
            <w:r>
              <w:rPr>
                <w:noProof/>
                <w:webHidden/>
              </w:rPr>
              <w:fldChar w:fldCharType="begin"/>
            </w:r>
            <w:r>
              <w:rPr>
                <w:noProof/>
                <w:webHidden/>
              </w:rPr>
              <w:instrText xml:space="preserve"> PAGEREF _Toc188002017 \h </w:instrText>
            </w:r>
            <w:r>
              <w:rPr>
                <w:noProof/>
                <w:webHidden/>
              </w:rPr>
            </w:r>
            <w:r>
              <w:rPr>
                <w:noProof/>
                <w:webHidden/>
              </w:rPr>
              <w:fldChar w:fldCharType="separate"/>
            </w:r>
            <w:r w:rsidR="007A3CBB">
              <w:rPr>
                <w:noProof/>
                <w:webHidden/>
              </w:rPr>
              <w:t>15</w:t>
            </w:r>
            <w:r>
              <w:rPr>
                <w:noProof/>
                <w:webHidden/>
              </w:rPr>
              <w:fldChar w:fldCharType="end"/>
            </w:r>
          </w:hyperlink>
        </w:p>
        <w:p w14:paraId="2CCBC86E" w14:textId="43221F65"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8" w:history="1">
            <w:r w:rsidRPr="003C2009">
              <w:rPr>
                <w:rStyle w:val="Hyperlink"/>
                <w:noProof/>
              </w:rPr>
              <w:t>2.2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Voorwaarden Loket.nl</w:t>
            </w:r>
            <w:r>
              <w:rPr>
                <w:noProof/>
                <w:webHidden/>
              </w:rPr>
              <w:tab/>
            </w:r>
            <w:r>
              <w:rPr>
                <w:noProof/>
                <w:webHidden/>
              </w:rPr>
              <w:fldChar w:fldCharType="begin"/>
            </w:r>
            <w:r>
              <w:rPr>
                <w:noProof/>
                <w:webHidden/>
              </w:rPr>
              <w:instrText xml:space="preserve"> PAGEREF _Toc188002018 \h </w:instrText>
            </w:r>
            <w:r>
              <w:rPr>
                <w:noProof/>
                <w:webHidden/>
              </w:rPr>
            </w:r>
            <w:r>
              <w:rPr>
                <w:noProof/>
                <w:webHidden/>
              </w:rPr>
              <w:fldChar w:fldCharType="separate"/>
            </w:r>
            <w:r w:rsidR="007A3CBB">
              <w:rPr>
                <w:noProof/>
                <w:webHidden/>
              </w:rPr>
              <w:t>15</w:t>
            </w:r>
            <w:r>
              <w:rPr>
                <w:noProof/>
                <w:webHidden/>
              </w:rPr>
              <w:fldChar w:fldCharType="end"/>
            </w:r>
          </w:hyperlink>
        </w:p>
        <w:p w14:paraId="20D4F051" w14:textId="2607778F"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19" w:history="1">
            <w:r w:rsidRPr="003C2009">
              <w:rPr>
                <w:rStyle w:val="Hyperlink"/>
                <w:noProof/>
              </w:rPr>
              <w:t>2.3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Producten</w:t>
            </w:r>
            <w:r>
              <w:rPr>
                <w:noProof/>
                <w:webHidden/>
              </w:rPr>
              <w:tab/>
            </w:r>
            <w:r>
              <w:rPr>
                <w:noProof/>
                <w:webHidden/>
              </w:rPr>
              <w:fldChar w:fldCharType="begin"/>
            </w:r>
            <w:r>
              <w:rPr>
                <w:noProof/>
                <w:webHidden/>
              </w:rPr>
              <w:instrText xml:space="preserve"> PAGEREF _Toc188002019 \h </w:instrText>
            </w:r>
            <w:r>
              <w:rPr>
                <w:noProof/>
                <w:webHidden/>
              </w:rPr>
            </w:r>
            <w:r>
              <w:rPr>
                <w:noProof/>
                <w:webHidden/>
              </w:rPr>
              <w:fldChar w:fldCharType="separate"/>
            </w:r>
            <w:r w:rsidR="007A3CBB">
              <w:rPr>
                <w:noProof/>
                <w:webHidden/>
              </w:rPr>
              <w:t>16</w:t>
            </w:r>
            <w:r>
              <w:rPr>
                <w:noProof/>
                <w:webHidden/>
              </w:rPr>
              <w:fldChar w:fldCharType="end"/>
            </w:r>
          </w:hyperlink>
        </w:p>
        <w:p w14:paraId="24140A6D" w14:textId="32C9A91C"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0" w:history="1">
            <w:r w:rsidRPr="003C2009">
              <w:rPr>
                <w:rStyle w:val="Hyperlink"/>
                <w:noProof/>
              </w:rPr>
              <w:t>2.4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Looncomponenten</w:t>
            </w:r>
            <w:r>
              <w:rPr>
                <w:noProof/>
                <w:webHidden/>
              </w:rPr>
              <w:tab/>
            </w:r>
            <w:r>
              <w:rPr>
                <w:noProof/>
                <w:webHidden/>
              </w:rPr>
              <w:fldChar w:fldCharType="begin"/>
            </w:r>
            <w:r>
              <w:rPr>
                <w:noProof/>
                <w:webHidden/>
              </w:rPr>
              <w:instrText xml:space="preserve"> PAGEREF _Toc188002020 \h </w:instrText>
            </w:r>
            <w:r>
              <w:rPr>
                <w:noProof/>
                <w:webHidden/>
              </w:rPr>
            </w:r>
            <w:r>
              <w:rPr>
                <w:noProof/>
                <w:webHidden/>
              </w:rPr>
              <w:fldChar w:fldCharType="separate"/>
            </w:r>
            <w:r w:rsidR="007A3CBB">
              <w:rPr>
                <w:noProof/>
                <w:webHidden/>
              </w:rPr>
              <w:t>16</w:t>
            </w:r>
            <w:r>
              <w:rPr>
                <w:noProof/>
                <w:webHidden/>
              </w:rPr>
              <w:fldChar w:fldCharType="end"/>
            </w:r>
          </w:hyperlink>
        </w:p>
        <w:p w14:paraId="2FE0B783" w14:textId="50F353D5"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1" w:history="1">
            <w:r w:rsidRPr="003C2009">
              <w:rPr>
                <w:rStyle w:val="Hyperlink"/>
                <w:noProof/>
              </w:rPr>
              <w:t>2.5</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Rechten</w:t>
            </w:r>
            <w:r>
              <w:rPr>
                <w:noProof/>
                <w:webHidden/>
              </w:rPr>
              <w:tab/>
            </w:r>
            <w:r>
              <w:rPr>
                <w:noProof/>
                <w:webHidden/>
              </w:rPr>
              <w:fldChar w:fldCharType="begin"/>
            </w:r>
            <w:r>
              <w:rPr>
                <w:noProof/>
                <w:webHidden/>
              </w:rPr>
              <w:instrText xml:space="preserve"> PAGEREF _Toc188002021 \h </w:instrText>
            </w:r>
            <w:r>
              <w:rPr>
                <w:noProof/>
                <w:webHidden/>
              </w:rPr>
            </w:r>
            <w:r>
              <w:rPr>
                <w:noProof/>
                <w:webHidden/>
              </w:rPr>
              <w:fldChar w:fldCharType="separate"/>
            </w:r>
            <w:r w:rsidR="007A3CBB">
              <w:rPr>
                <w:noProof/>
                <w:webHidden/>
              </w:rPr>
              <w:t>16</w:t>
            </w:r>
            <w:r>
              <w:rPr>
                <w:noProof/>
                <w:webHidden/>
              </w:rPr>
              <w:fldChar w:fldCharType="end"/>
            </w:r>
          </w:hyperlink>
        </w:p>
        <w:p w14:paraId="5AECF41B" w14:textId="3E408528"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2" w:history="1">
            <w:r w:rsidRPr="003C2009">
              <w:rPr>
                <w:rStyle w:val="Hyperlink"/>
                <w:noProof/>
              </w:rPr>
              <w:t>2.6</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Aanmaken pensioenaangifte</w:t>
            </w:r>
            <w:r>
              <w:rPr>
                <w:noProof/>
                <w:webHidden/>
              </w:rPr>
              <w:tab/>
            </w:r>
            <w:r>
              <w:rPr>
                <w:noProof/>
                <w:webHidden/>
              </w:rPr>
              <w:fldChar w:fldCharType="begin"/>
            </w:r>
            <w:r>
              <w:rPr>
                <w:noProof/>
                <w:webHidden/>
              </w:rPr>
              <w:instrText xml:space="preserve"> PAGEREF _Toc188002022 \h </w:instrText>
            </w:r>
            <w:r>
              <w:rPr>
                <w:noProof/>
                <w:webHidden/>
              </w:rPr>
            </w:r>
            <w:r>
              <w:rPr>
                <w:noProof/>
                <w:webHidden/>
              </w:rPr>
              <w:fldChar w:fldCharType="separate"/>
            </w:r>
            <w:r w:rsidR="007A3CBB">
              <w:rPr>
                <w:noProof/>
                <w:webHidden/>
              </w:rPr>
              <w:t>17</w:t>
            </w:r>
            <w:r>
              <w:rPr>
                <w:noProof/>
                <w:webHidden/>
              </w:rPr>
              <w:fldChar w:fldCharType="end"/>
            </w:r>
          </w:hyperlink>
        </w:p>
        <w:p w14:paraId="4F5D8FA4" w14:textId="7A363AAE"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3" w:history="1">
            <w:r w:rsidRPr="003C2009">
              <w:rPr>
                <w:rStyle w:val="Hyperlink"/>
                <w:noProof/>
              </w:rPr>
              <w:t>2.7</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Raadplegen en bevestigen pensioenaangifte</w:t>
            </w:r>
            <w:r>
              <w:rPr>
                <w:noProof/>
                <w:webHidden/>
              </w:rPr>
              <w:tab/>
            </w:r>
            <w:r>
              <w:rPr>
                <w:noProof/>
                <w:webHidden/>
              </w:rPr>
              <w:fldChar w:fldCharType="begin"/>
            </w:r>
            <w:r>
              <w:rPr>
                <w:noProof/>
                <w:webHidden/>
              </w:rPr>
              <w:instrText xml:space="preserve"> PAGEREF _Toc188002023 \h </w:instrText>
            </w:r>
            <w:r>
              <w:rPr>
                <w:noProof/>
                <w:webHidden/>
              </w:rPr>
            </w:r>
            <w:r>
              <w:rPr>
                <w:noProof/>
                <w:webHidden/>
              </w:rPr>
              <w:fldChar w:fldCharType="separate"/>
            </w:r>
            <w:r w:rsidR="007A3CBB">
              <w:rPr>
                <w:noProof/>
                <w:webHidden/>
              </w:rPr>
              <w:t>17</w:t>
            </w:r>
            <w:r>
              <w:rPr>
                <w:noProof/>
                <w:webHidden/>
              </w:rPr>
              <w:fldChar w:fldCharType="end"/>
            </w:r>
          </w:hyperlink>
        </w:p>
        <w:p w14:paraId="535C6CA1" w14:textId="09C816C6"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4" w:history="1">
            <w:r w:rsidRPr="003C2009">
              <w:rPr>
                <w:rStyle w:val="Hyperlink"/>
                <w:noProof/>
              </w:rPr>
              <w:t>2.8</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Deactiveren pensioenaangifte</w:t>
            </w:r>
            <w:r>
              <w:rPr>
                <w:noProof/>
                <w:webHidden/>
              </w:rPr>
              <w:tab/>
            </w:r>
            <w:r>
              <w:rPr>
                <w:noProof/>
                <w:webHidden/>
              </w:rPr>
              <w:fldChar w:fldCharType="begin"/>
            </w:r>
            <w:r>
              <w:rPr>
                <w:noProof/>
                <w:webHidden/>
              </w:rPr>
              <w:instrText xml:space="preserve"> PAGEREF _Toc188002024 \h </w:instrText>
            </w:r>
            <w:r>
              <w:rPr>
                <w:noProof/>
                <w:webHidden/>
              </w:rPr>
            </w:r>
            <w:r>
              <w:rPr>
                <w:noProof/>
                <w:webHidden/>
              </w:rPr>
              <w:fldChar w:fldCharType="separate"/>
            </w:r>
            <w:r w:rsidR="007A3CBB">
              <w:rPr>
                <w:noProof/>
                <w:webHidden/>
              </w:rPr>
              <w:t>18</w:t>
            </w:r>
            <w:r>
              <w:rPr>
                <w:noProof/>
                <w:webHidden/>
              </w:rPr>
              <w:fldChar w:fldCharType="end"/>
            </w:r>
          </w:hyperlink>
        </w:p>
        <w:p w14:paraId="1BC04577" w14:textId="14BE4746"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5" w:history="1">
            <w:r w:rsidRPr="003C2009">
              <w:rPr>
                <w:rStyle w:val="Hyperlink"/>
                <w:noProof/>
              </w:rPr>
              <w:t>2.9</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Aanlevering bevestigde APG pensioenaangifte en responseberichten</w:t>
            </w:r>
            <w:r>
              <w:rPr>
                <w:noProof/>
                <w:webHidden/>
              </w:rPr>
              <w:tab/>
            </w:r>
            <w:r>
              <w:rPr>
                <w:noProof/>
                <w:webHidden/>
              </w:rPr>
              <w:fldChar w:fldCharType="begin"/>
            </w:r>
            <w:r>
              <w:rPr>
                <w:noProof/>
                <w:webHidden/>
              </w:rPr>
              <w:instrText xml:space="preserve"> PAGEREF _Toc188002025 \h </w:instrText>
            </w:r>
            <w:r>
              <w:rPr>
                <w:noProof/>
                <w:webHidden/>
              </w:rPr>
            </w:r>
            <w:r>
              <w:rPr>
                <w:noProof/>
                <w:webHidden/>
              </w:rPr>
              <w:fldChar w:fldCharType="separate"/>
            </w:r>
            <w:r w:rsidR="007A3CBB">
              <w:rPr>
                <w:noProof/>
                <w:webHidden/>
              </w:rPr>
              <w:t>18</w:t>
            </w:r>
            <w:r>
              <w:rPr>
                <w:noProof/>
                <w:webHidden/>
              </w:rPr>
              <w:fldChar w:fldCharType="end"/>
            </w:r>
          </w:hyperlink>
        </w:p>
        <w:p w14:paraId="3A35AC10" w14:textId="22A08D08"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6" w:history="1">
            <w:r w:rsidRPr="003C2009">
              <w:rPr>
                <w:rStyle w:val="Hyperlink"/>
                <w:noProof/>
              </w:rPr>
              <w:t>2.10</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APG dummy pensioenaangifte</w:t>
            </w:r>
            <w:r>
              <w:rPr>
                <w:noProof/>
                <w:webHidden/>
              </w:rPr>
              <w:tab/>
            </w:r>
            <w:r>
              <w:rPr>
                <w:noProof/>
                <w:webHidden/>
              </w:rPr>
              <w:fldChar w:fldCharType="begin"/>
            </w:r>
            <w:r>
              <w:rPr>
                <w:noProof/>
                <w:webHidden/>
              </w:rPr>
              <w:instrText xml:space="preserve"> PAGEREF _Toc188002026 \h </w:instrText>
            </w:r>
            <w:r>
              <w:rPr>
                <w:noProof/>
                <w:webHidden/>
              </w:rPr>
            </w:r>
            <w:r>
              <w:rPr>
                <w:noProof/>
                <w:webHidden/>
              </w:rPr>
              <w:fldChar w:fldCharType="separate"/>
            </w:r>
            <w:r w:rsidR="007A3CBB">
              <w:rPr>
                <w:noProof/>
                <w:webHidden/>
              </w:rPr>
              <w:t>18</w:t>
            </w:r>
            <w:r>
              <w:rPr>
                <w:noProof/>
                <w:webHidden/>
              </w:rPr>
              <w:fldChar w:fldCharType="end"/>
            </w:r>
          </w:hyperlink>
        </w:p>
        <w:p w14:paraId="3816C6BE" w14:textId="6B1D5CA4"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7" w:history="1">
            <w:r w:rsidRPr="003C2009">
              <w:rPr>
                <w:rStyle w:val="Hyperlink"/>
                <w:noProof/>
              </w:rPr>
              <w:t>2.11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APG Verbijzonderingscode Inkomstenverhouding</w:t>
            </w:r>
            <w:r>
              <w:rPr>
                <w:noProof/>
                <w:webHidden/>
              </w:rPr>
              <w:tab/>
            </w:r>
            <w:r>
              <w:rPr>
                <w:noProof/>
                <w:webHidden/>
              </w:rPr>
              <w:fldChar w:fldCharType="begin"/>
            </w:r>
            <w:r>
              <w:rPr>
                <w:noProof/>
                <w:webHidden/>
              </w:rPr>
              <w:instrText xml:space="preserve"> PAGEREF _Toc188002027 \h </w:instrText>
            </w:r>
            <w:r>
              <w:rPr>
                <w:noProof/>
                <w:webHidden/>
              </w:rPr>
            </w:r>
            <w:r>
              <w:rPr>
                <w:noProof/>
                <w:webHidden/>
              </w:rPr>
              <w:fldChar w:fldCharType="separate"/>
            </w:r>
            <w:r w:rsidR="007A3CBB">
              <w:rPr>
                <w:noProof/>
                <w:webHidden/>
              </w:rPr>
              <w:t>19</w:t>
            </w:r>
            <w:r>
              <w:rPr>
                <w:noProof/>
                <w:webHidden/>
              </w:rPr>
              <w:fldChar w:fldCharType="end"/>
            </w:r>
          </w:hyperlink>
        </w:p>
        <w:p w14:paraId="5CD33433" w14:textId="7499E479"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8" w:history="1">
            <w:r w:rsidRPr="003C2009">
              <w:rPr>
                <w:rStyle w:val="Hyperlink"/>
                <w:noProof/>
              </w:rPr>
              <w:t>2.12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Collectieve pensioenaangifte APG</w:t>
            </w:r>
            <w:r>
              <w:rPr>
                <w:noProof/>
                <w:webHidden/>
              </w:rPr>
              <w:tab/>
            </w:r>
            <w:r>
              <w:rPr>
                <w:noProof/>
                <w:webHidden/>
              </w:rPr>
              <w:fldChar w:fldCharType="begin"/>
            </w:r>
            <w:r>
              <w:rPr>
                <w:noProof/>
                <w:webHidden/>
              </w:rPr>
              <w:instrText xml:space="preserve"> PAGEREF _Toc188002028 \h </w:instrText>
            </w:r>
            <w:r>
              <w:rPr>
                <w:noProof/>
                <w:webHidden/>
              </w:rPr>
            </w:r>
            <w:r>
              <w:rPr>
                <w:noProof/>
                <w:webHidden/>
              </w:rPr>
              <w:fldChar w:fldCharType="separate"/>
            </w:r>
            <w:r w:rsidR="007A3CBB">
              <w:rPr>
                <w:noProof/>
                <w:webHidden/>
              </w:rPr>
              <w:t>19</w:t>
            </w:r>
            <w:r>
              <w:rPr>
                <w:noProof/>
                <w:webHidden/>
              </w:rPr>
              <w:fldChar w:fldCharType="end"/>
            </w:r>
          </w:hyperlink>
        </w:p>
        <w:p w14:paraId="2D8665D1" w14:textId="5BD5665C"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29" w:history="1">
            <w:r w:rsidRPr="003C2009">
              <w:rPr>
                <w:rStyle w:val="Hyperlink"/>
                <w:noProof/>
              </w:rPr>
              <w:t>2.13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Overzichten APG Pensioenaangifte</w:t>
            </w:r>
            <w:r>
              <w:rPr>
                <w:noProof/>
                <w:webHidden/>
              </w:rPr>
              <w:tab/>
            </w:r>
            <w:r>
              <w:rPr>
                <w:noProof/>
                <w:webHidden/>
              </w:rPr>
              <w:fldChar w:fldCharType="begin"/>
            </w:r>
            <w:r>
              <w:rPr>
                <w:noProof/>
                <w:webHidden/>
              </w:rPr>
              <w:instrText xml:space="preserve"> PAGEREF _Toc188002029 \h </w:instrText>
            </w:r>
            <w:r>
              <w:rPr>
                <w:noProof/>
                <w:webHidden/>
              </w:rPr>
            </w:r>
            <w:r>
              <w:rPr>
                <w:noProof/>
                <w:webHidden/>
              </w:rPr>
              <w:fldChar w:fldCharType="separate"/>
            </w:r>
            <w:r w:rsidR="007A3CBB">
              <w:rPr>
                <w:noProof/>
                <w:webHidden/>
              </w:rPr>
              <w:t>19</w:t>
            </w:r>
            <w:r>
              <w:rPr>
                <w:noProof/>
                <w:webHidden/>
              </w:rPr>
              <w:fldChar w:fldCharType="end"/>
            </w:r>
          </w:hyperlink>
        </w:p>
        <w:p w14:paraId="17FCBBE0" w14:textId="2B46ACB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0" w:history="1">
            <w:r w:rsidRPr="003C2009">
              <w:rPr>
                <w:rStyle w:val="Hyperlink"/>
                <w:noProof/>
              </w:rPr>
              <w:t>2.14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Terug koppeling APG</w:t>
            </w:r>
            <w:r>
              <w:rPr>
                <w:noProof/>
                <w:webHidden/>
              </w:rPr>
              <w:tab/>
            </w:r>
            <w:r>
              <w:rPr>
                <w:noProof/>
                <w:webHidden/>
              </w:rPr>
              <w:fldChar w:fldCharType="begin"/>
            </w:r>
            <w:r>
              <w:rPr>
                <w:noProof/>
                <w:webHidden/>
              </w:rPr>
              <w:instrText xml:space="preserve"> PAGEREF _Toc188002030 \h </w:instrText>
            </w:r>
            <w:r>
              <w:rPr>
                <w:noProof/>
                <w:webHidden/>
              </w:rPr>
            </w:r>
            <w:r>
              <w:rPr>
                <w:noProof/>
                <w:webHidden/>
              </w:rPr>
              <w:fldChar w:fldCharType="separate"/>
            </w:r>
            <w:r w:rsidR="007A3CBB">
              <w:rPr>
                <w:noProof/>
                <w:webHidden/>
              </w:rPr>
              <w:t>20</w:t>
            </w:r>
            <w:r>
              <w:rPr>
                <w:noProof/>
                <w:webHidden/>
              </w:rPr>
              <w:fldChar w:fldCharType="end"/>
            </w:r>
          </w:hyperlink>
        </w:p>
        <w:p w14:paraId="55C035A6" w14:textId="4902A650"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1" w:history="1">
            <w:r w:rsidRPr="003C2009">
              <w:rPr>
                <w:rStyle w:val="Hyperlink"/>
                <w:noProof/>
              </w:rPr>
              <w:t>2.15</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Signalen en foutmeldingen APG</w:t>
            </w:r>
            <w:r>
              <w:rPr>
                <w:noProof/>
                <w:webHidden/>
              </w:rPr>
              <w:tab/>
            </w:r>
            <w:r>
              <w:rPr>
                <w:noProof/>
                <w:webHidden/>
              </w:rPr>
              <w:fldChar w:fldCharType="begin"/>
            </w:r>
            <w:r>
              <w:rPr>
                <w:noProof/>
                <w:webHidden/>
              </w:rPr>
              <w:instrText xml:space="preserve"> PAGEREF _Toc188002031 \h </w:instrText>
            </w:r>
            <w:r>
              <w:rPr>
                <w:noProof/>
                <w:webHidden/>
              </w:rPr>
            </w:r>
            <w:r>
              <w:rPr>
                <w:noProof/>
                <w:webHidden/>
              </w:rPr>
              <w:fldChar w:fldCharType="separate"/>
            </w:r>
            <w:r w:rsidR="007A3CBB">
              <w:rPr>
                <w:noProof/>
                <w:webHidden/>
              </w:rPr>
              <w:t>20</w:t>
            </w:r>
            <w:r>
              <w:rPr>
                <w:noProof/>
                <w:webHidden/>
              </w:rPr>
              <w:fldChar w:fldCharType="end"/>
            </w:r>
          </w:hyperlink>
        </w:p>
        <w:p w14:paraId="49D700C3" w14:textId="47A6808B" w:rsidR="00D00B8D" w:rsidRDefault="00D00B8D">
          <w:pPr>
            <w:pStyle w:val="Inhopg1"/>
            <w:tabs>
              <w:tab w:val="left" w:pos="480"/>
            </w:tabs>
            <w:rPr>
              <w:rFonts w:asciiTheme="minorHAnsi" w:eastAsiaTheme="minorEastAsia" w:hAnsiTheme="minorHAnsi" w:cstheme="minorBidi"/>
              <w:b w:val="0"/>
              <w:caps w:val="0"/>
              <w:noProof/>
              <w:kern w:val="2"/>
              <w:szCs w:val="24"/>
              <w:lang w:eastAsia="nl-NL"/>
              <w14:ligatures w14:val="standardContextual"/>
            </w:rPr>
          </w:pPr>
          <w:hyperlink w:anchor="_Toc188002032" w:history="1">
            <w:r w:rsidRPr="003C2009">
              <w:rPr>
                <w:rStyle w:val="Hyperlink"/>
                <w:noProof/>
              </w:rPr>
              <w:t>3</w:t>
            </w:r>
            <w:r>
              <w:rPr>
                <w:rFonts w:asciiTheme="minorHAnsi" w:eastAsiaTheme="minorEastAsia" w:hAnsiTheme="minorHAnsi" w:cstheme="minorBidi"/>
                <w:b w:val="0"/>
                <w:caps w:val="0"/>
                <w:noProof/>
                <w:kern w:val="2"/>
                <w:szCs w:val="24"/>
                <w:lang w:eastAsia="nl-NL"/>
                <w14:ligatures w14:val="standardContextual"/>
              </w:rPr>
              <w:tab/>
            </w:r>
            <w:r w:rsidRPr="003C2009">
              <w:rPr>
                <w:rStyle w:val="Hyperlink"/>
                <w:noProof/>
              </w:rPr>
              <w:t>Digitale aanlevering PLO Schilders (PGGM)</w:t>
            </w:r>
            <w:r>
              <w:rPr>
                <w:noProof/>
                <w:webHidden/>
              </w:rPr>
              <w:tab/>
            </w:r>
            <w:r>
              <w:rPr>
                <w:noProof/>
                <w:webHidden/>
              </w:rPr>
              <w:fldChar w:fldCharType="begin"/>
            </w:r>
            <w:r>
              <w:rPr>
                <w:noProof/>
                <w:webHidden/>
              </w:rPr>
              <w:instrText xml:space="preserve"> PAGEREF _Toc188002032 \h </w:instrText>
            </w:r>
            <w:r>
              <w:rPr>
                <w:noProof/>
                <w:webHidden/>
              </w:rPr>
            </w:r>
            <w:r>
              <w:rPr>
                <w:noProof/>
                <w:webHidden/>
              </w:rPr>
              <w:fldChar w:fldCharType="separate"/>
            </w:r>
            <w:r w:rsidR="007A3CBB">
              <w:rPr>
                <w:noProof/>
                <w:webHidden/>
              </w:rPr>
              <w:t>21</w:t>
            </w:r>
            <w:r>
              <w:rPr>
                <w:noProof/>
                <w:webHidden/>
              </w:rPr>
              <w:fldChar w:fldCharType="end"/>
            </w:r>
          </w:hyperlink>
        </w:p>
        <w:p w14:paraId="5845226A" w14:textId="23AF5310"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3" w:history="1">
            <w:r w:rsidRPr="003C2009">
              <w:rPr>
                <w:rStyle w:val="Hyperlink"/>
                <w:noProof/>
              </w:rPr>
              <w:t>3.1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Algemeen</w:t>
            </w:r>
            <w:r>
              <w:rPr>
                <w:noProof/>
                <w:webHidden/>
              </w:rPr>
              <w:tab/>
            </w:r>
            <w:r>
              <w:rPr>
                <w:noProof/>
                <w:webHidden/>
              </w:rPr>
              <w:fldChar w:fldCharType="begin"/>
            </w:r>
            <w:r>
              <w:rPr>
                <w:noProof/>
                <w:webHidden/>
              </w:rPr>
              <w:instrText xml:space="preserve"> PAGEREF _Toc188002033 \h </w:instrText>
            </w:r>
            <w:r>
              <w:rPr>
                <w:noProof/>
                <w:webHidden/>
              </w:rPr>
            </w:r>
            <w:r>
              <w:rPr>
                <w:noProof/>
                <w:webHidden/>
              </w:rPr>
              <w:fldChar w:fldCharType="separate"/>
            </w:r>
            <w:r w:rsidR="007A3CBB">
              <w:rPr>
                <w:noProof/>
                <w:webHidden/>
              </w:rPr>
              <w:t>21</w:t>
            </w:r>
            <w:r>
              <w:rPr>
                <w:noProof/>
                <w:webHidden/>
              </w:rPr>
              <w:fldChar w:fldCharType="end"/>
            </w:r>
          </w:hyperlink>
        </w:p>
        <w:p w14:paraId="6F4613B9" w14:textId="13919682"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4" w:history="1">
            <w:r w:rsidRPr="003C2009">
              <w:rPr>
                <w:rStyle w:val="Hyperlink"/>
                <w:noProof/>
              </w:rPr>
              <w:t>3.2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Voorwaarden Loket.nl</w:t>
            </w:r>
            <w:r>
              <w:rPr>
                <w:noProof/>
                <w:webHidden/>
              </w:rPr>
              <w:tab/>
            </w:r>
            <w:r>
              <w:rPr>
                <w:noProof/>
                <w:webHidden/>
              </w:rPr>
              <w:fldChar w:fldCharType="begin"/>
            </w:r>
            <w:r>
              <w:rPr>
                <w:noProof/>
                <w:webHidden/>
              </w:rPr>
              <w:instrText xml:space="preserve"> PAGEREF _Toc188002034 \h </w:instrText>
            </w:r>
            <w:r>
              <w:rPr>
                <w:noProof/>
                <w:webHidden/>
              </w:rPr>
            </w:r>
            <w:r>
              <w:rPr>
                <w:noProof/>
                <w:webHidden/>
              </w:rPr>
              <w:fldChar w:fldCharType="separate"/>
            </w:r>
            <w:r w:rsidR="007A3CBB">
              <w:rPr>
                <w:noProof/>
                <w:webHidden/>
              </w:rPr>
              <w:t>21</w:t>
            </w:r>
            <w:r>
              <w:rPr>
                <w:noProof/>
                <w:webHidden/>
              </w:rPr>
              <w:fldChar w:fldCharType="end"/>
            </w:r>
          </w:hyperlink>
        </w:p>
        <w:p w14:paraId="6E6F8A87" w14:textId="021D8B85"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5" w:history="1">
            <w:r w:rsidRPr="003C2009">
              <w:rPr>
                <w:rStyle w:val="Hyperlink"/>
                <w:noProof/>
              </w:rPr>
              <w:t>3.3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Aanmaken PLO</w:t>
            </w:r>
            <w:r>
              <w:rPr>
                <w:noProof/>
                <w:webHidden/>
              </w:rPr>
              <w:tab/>
            </w:r>
            <w:r>
              <w:rPr>
                <w:noProof/>
                <w:webHidden/>
              </w:rPr>
              <w:fldChar w:fldCharType="begin"/>
            </w:r>
            <w:r>
              <w:rPr>
                <w:noProof/>
                <w:webHidden/>
              </w:rPr>
              <w:instrText xml:space="preserve"> PAGEREF _Toc188002035 \h </w:instrText>
            </w:r>
            <w:r>
              <w:rPr>
                <w:noProof/>
                <w:webHidden/>
              </w:rPr>
            </w:r>
            <w:r>
              <w:rPr>
                <w:noProof/>
                <w:webHidden/>
              </w:rPr>
              <w:fldChar w:fldCharType="separate"/>
            </w:r>
            <w:r w:rsidR="007A3CBB">
              <w:rPr>
                <w:noProof/>
                <w:webHidden/>
              </w:rPr>
              <w:t>21</w:t>
            </w:r>
            <w:r>
              <w:rPr>
                <w:noProof/>
                <w:webHidden/>
              </w:rPr>
              <w:fldChar w:fldCharType="end"/>
            </w:r>
          </w:hyperlink>
        </w:p>
        <w:p w14:paraId="482253A7" w14:textId="7C5AF64E"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6" w:history="1">
            <w:r w:rsidRPr="003C2009">
              <w:rPr>
                <w:rStyle w:val="Hyperlink"/>
                <w:noProof/>
              </w:rPr>
              <w:t>3.4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Verwijderen PLO</w:t>
            </w:r>
            <w:r>
              <w:rPr>
                <w:noProof/>
                <w:webHidden/>
              </w:rPr>
              <w:tab/>
            </w:r>
            <w:r>
              <w:rPr>
                <w:noProof/>
                <w:webHidden/>
              </w:rPr>
              <w:fldChar w:fldCharType="begin"/>
            </w:r>
            <w:r>
              <w:rPr>
                <w:noProof/>
                <w:webHidden/>
              </w:rPr>
              <w:instrText xml:space="preserve"> PAGEREF _Toc188002036 \h </w:instrText>
            </w:r>
            <w:r>
              <w:rPr>
                <w:noProof/>
                <w:webHidden/>
              </w:rPr>
            </w:r>
            <w:r>
              <w:rPr>
                <w:noProof/>
                <w:webHidden/>
              </w:rPr>
              <w:fldChar w:fldCharType="separate"/>
            </w:r>
            <w:r w:rsidR="007A3CBB">
              <w:rPr>
                <w:noProof/>
                <w:webHidden/>
              </w:rPr>
              <w:t>22</w:t>
            </w:r>
            <w:r>
              <w:rPr>
                <w:noProof/>
                <w:webHidden/>
              </w:rPr>
              <w:fldChar w:fldCharType="end"/>
            </w:r>
          </w:hyperlink>
        </w:p>
        <w:p w14:paraId="67F01C2F" w14:textId="706B2B16"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7" w:history="1">
            <w:r w:rsidRPr="003C2009">
              <w:rPr>
                <w:rStyle w:val="Hyperlink"/>
                <w:noProof/>
              </w:rPr>
              <w:t>3.5</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Overzicht aanlevering PGGM Schilders</w:t>
            </w:r>
            <w:r>
              <w:rPr>
                <w:noProof/>
                <w:webHidden/>
              </w:rPr>
              <w:tab/>
            </w:r>
            <w:r>
              <w:rPr>
                <w:noProof/>
                <w:webHidden/>
              </w:rPr>
              <w:fldChar w:fldCharType="begin"/>
            </w:r>
            <w:r>
              <w:rPr>
                <w:noProof/>
                <w:webHidden/>
              </w:rPr>
              <w:instrText xml:space="preserve"> PAGEREF _Toc188002037 \h </w:instrText>
            </w:r>
            <w:r>
              <w:rPr>
                <w:noProof/>
                <w:webHidden/>
              </w:rPr>
            </w:r>
            <w:r>
              <w:rPr>
                <w:noProof/>
                <w:webHidden/>
              </w:rPr>
              <w:fldChar w:fldCharType="separate"/>
            </w:r>
            <w:r w:rsidR="007A3CBB">
              <w:rPr>
                <w:noProof/>
                <w:webHidden/>
              </w:rPr>
              <w:t>23</w:t>
            </w:r>
            <w:r>
              <w:rPr>
                <w:noProof/>
                <w:webHidden/>
              </w:rPr>
              <w:fldChar w:fldCharType="end"/>
            </w:r>
          </w:hyperlink>
        </w:p>
        <w:p w14:paraId="01763435" w14:textId="51F25D15" w:rsidR="00D00B8D" w:rsidRDefault="00D00B8D">
          <w:pPr>
            <w:pStyle w:val="Inhopg1"/>
            <w:tabs>
              <w:tab w:val="left" w:pos="480"/>
            </w:tabs>
            <w:rPr>
              <w:rFonts w:asciiTheme="minorHAnsi" w:eastAsiaTheme="minorEastAsia" w:hAnsiTheme="minorHAnsi" w:cstheme="minorBidi"/>
              <w:b w:val="0"/>
              <w:caps w:val="0"/>
              <w:noProof/>
              <w:kern w:val="2"/>
              <w:szCs w:val="24"/>
              <w:lang w:eastAsia="nl-NL"/>
              <w14:ligatures w14:val="standardContextual"/>
            </w:rPr>
          </w:pPr>
          <w:hyperlink w:anchor="_Toc188002038" w:history="1">
            <w:r w:rsidRPr="003C2009">
              <w:rPr>
                <w:rStyle w:val="Hyperlink"/>
                <w:noProof/>
              </w:rPr>
              <w:t>4</w:t>
            </w:r>
            <w:r>
              <w:rPr>
                <w:rFonts w:asciiTheme="minorHAnsi" w:eastAsiaTheme="minorEastAsia" w:hAnsiTheme="minorHAnsi" w:cstheme="minorBidi"/>
                <w:b w:val="0"/>
                <w:caps w:val="0"/>
                <w:noProof/>
                <w:kern w:val="2"/>
                <w:szCs w:val="24"/>
                <w:lang w:eastAsia="nl-NL"/>
                <w14:ligatures w14:val="standardContextual"/>
              </w:rPr>
              <w:tab/>
            </w:r>
            <w:r w:rsidRPr="003C2009">
              <w:rPr>
                <w:rStyle w:val="Hyperlink"/>
                <w:noProof/>
              </w:rPr>
              <w:t>Digitale aanlevering PLO StiPP (PGGM)</w:t>
            </w:r>
            <w:r>
              <w:rPr>
                <w:noProof/>
                <w:webHidden/>
              </w:rPr>
              <w:tab/>
            </w:r>
            <w:r>
              <w:rPr>
                <w:noProof/>
                <w:webHidden/>
              </w:rPr>
              <w:fldChar w:fldCharType="begin"/>
            </w:r>
            <w:r>
              <w:rPr>
                <w:noProof/>
                <w:webHidden/>
              </w:rPr>
              <w:instrText xml:space="preserve"> PAGEREF _Toc188002038 \h </w:instrText>
            </w:r>
            <w:r>
              <w:rPr>
                <w:noProof/>
                <w:webHidden/>
              </w:rPr>
            </w:r>
            <w:r>
              <w:rPr>
                <w:noProof/>
                <w:webHidden/>
              </w:rPr>
              <w:fldChar w:fldCharType="separate"/>
            </w:r>
            <w:r w:rsidR="007A3CBB">
              <w:rPr>
                <w:noProof/>
                <w:webHidden/>
              </w:rPr>
              <w:t>24</w:t>
            </w:r>
            <w:r>
              <w:rPr>
                <w:noProof/>
                <w:webHidden/>
              </w:rPr>
              <w:fldChar w:fldCharType="end"/>
            </w:r>
          </w:hyperlink>
        </w:p>
        <w:p w14:paraId="2EBD95C5" w14:textId="7915914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39" w:history="1">
            <w:r w:rsidRPr="003C2009">
              <w:rPr>
                <w:rStyle w:val="Hyperlink"/>
                <w:noProof/>
              </w:rPr>
              <w:t>4.1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Voorwaarden Loket.nl</w:t>
            </w:r>
            <w:r>
              <w:rPr>
                <w:noProof/>
                <w:webHidden/>
              </w:rPr>
              <w:tab/>
            </w:r>
            <w:r>
              <w:rPr>
                <w:noProof/>
                <w:webHidden/>
              </w:rPr>
              <w:fldChar w:fldCharType="begin"/>
            </w:r>
            <w:r>
              <w:rPr>
                <w:noProof/>
                <w:webHidden/>
              </w:rPr>
              <w:instrText xml:space="preserve"> PAGEREF _Toc188002039 \h </w:instrText>
            </w:r>
            <w:r>
              <w:rPr>
                <w:noProof/>
                <w:webHidden/>
              </w:rPr>
            </w:r>
            <w:r>
              <w:rPr>
                <w:noProof/>
                <w:webHidden/>
              </w:rPr>
              <w:fldChar w:fldCharType="separate"/>
            </w:r>
            <w:r w:rsidR="007A3CBB">
              <w:rPr>
                <w:noProof/>
                <w:webHidden/>
              </w:rPr>
              <w:t>24</w:t>
            </w:r>
            <w:r>
              <w:rPr>
                <w:noProof/>
                <w:webHidden/>
              </w:rPr>
              <w:fldChar w:fldCharType="end"/>
            </w:r>
          </w:hyperlink>
        </w:p>
        <w:p w14:paraId="3A27691B" w14:textId="7D819C3A"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0" w:history="1">
            <w:r w:rsidRPr="003C2009">
              <w:rPr>
                <w:rStyle w:val="Hyperlink"/>
                <w:noProof/>
              </w:rPr>
              <w:t>4.2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Aanmaken PLO</w:t>
            </w:r>
            <w:r>
              <w:rPr>
                <w:noProof/>
                <w:webHidden/>
              </w:rPr>
              <w:tab/>
            </w:r>
            <w:r>
              <w:rPr>
                <w:noProof/>
                <w:webHidden/>
              </w:rPr>
              <w:fldChar w:fldCharType="begin"/>
            </w:r>
            <w:r>
              <w:rPr>
                <w:noProof/>
                <w:webHidden/>
              </w:rPr>
              <w:instrText xml:space="preserve"> PAGEREF _Toc188002040 \h </w:instrText>
            </w:r>
            <w:r>
              <w:rPr>
                <w:noProof/>
                <w:webHidden/>
              </w:rPr>
            </w:r>
            <w:r>
              <w:rPr>
                <w:noProof/>
                <w:webHidden/>
              </w:rPr>
              <w:fldChar w:fldCharType="separate"/>
            </w:r>
            <w:r w:rsidR="007A3CBB">
              <w:rPr>
                <w:noProof/>
                <w:webHidden/>
              </w:rPr>
              <w:t>24</w:t>
            </w:r>
            <w:r>
              <w:rPr>
                <w:noProof/>
                <w:webHidden/>
              </w:rPr>
              <w:fldChar w:fldCharType="end"/>
            </w:r>
          </w:hyperlink>
        </w:p>
        <w:p w14:paraId="14F7FB2E" w14:textId="47F4C659"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1" w:history="1">
            <w:r w:rsidRPr="003C2009">
              <w:rPr>
                <w:rStyle w:val="Hyperlink"/>
                <w:noProof/>
              </w:rPr>
              <w:t>4.3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Verwijderen PLO</w:t>
            </w:r>
            <w:r>
              <w:rPr>
                <w:noProof/>
                <w:webHidden/>
              </w:rPr>
              <w:tab/>
            </w:r>
            <w:r>
              <w:rPr>
                <w:noProof/>
                <w:webHidden/>
              </w:rPr>
              <w:fldChar w:fldCharType="begin"/>
            </w:r>
            <w:r>
              <w:rPr>
                <w:noProof/>
                <w:webHidden/>
              </w:rPr>
              <w:instrText xml:space="preserve"> PAGEREF _Toc188002041 \h </w:instrText>
            </w:r>
            <w:r>
              <w:rPr>
                <w:noProof/>
                <w:webHidden/>
              </w:rPr>
            </w:r>
            <w:r>
              <w:rPr>
                <w:noProof/>
                <w:webHidden/>
              </w:rPr>
              <w:fldChar w:fldCharType="separate"/>
            </w:r>
            <w:r w:rsidR="007A3CBB">
              <w:rPr>
                <w:noProof/>
                <w:webHidden/>
              </w:rPr>
              <w:t>25</w:t>
            </w:r>
            <w:r>
              <w:rPr>
                <w:noProof/>
                <w:webHidden/>
              </w:rPr>
              <w:fldChar w:fldCharType="end"/>
            </w:r>
          </w:hyperlink>
        </w:p>
        <w:p w14:paraId="086BBEB9" w14:textId="46704B85"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2" w:history="1">
            <w:r w:rsidRPr="003C2009">
              <w:rPr>
                <w:rStyle w:val="Hyperlink"/>
                <w:noProof/>
              </w:rPr>
              <w:t>4.4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Overzicht aanlevering StiPP</w:t>
            </w:r>
            <w:r>
              <w:rPr>
                <w:noProof/>
                <w:webHidden/>
              </w:rPr>
              <w:tab/>
            </w:r>
            <w:r>
              <w:rPr>
                <w:noProof/>
                <w:webHidden/>
              </w:rPr>
              <w:fldChar w:fldCharType="begin"/>
            </w:r>
            <w:r>
              <w:rPr>
                <w:noProof/>
                <w:webHidden/>
              </w:rPr>
              <w:instrText xml:space="preserve"> PAGEREF _Toc188002042 \h </w:instrText>
            </w:r>
            <w:r>
              <w:rPr>
                <w:noProof/>
                <w:webHidden/>
              </w:rPr>
            </w:r>
            <w:r>
              <w:rPr>
                <w:noProof/>
                <w:webHidden/>
              </w:rPr>
              <w:fldChar w:fldCharType="separate"/>
            </w:r>
            <w:r w:rsidR="007A3CBB">
              <w:rPr>
                <w:noProof/>
                <w:webHidden/>
              </w:rPr>
              <w:t>26</w:t>
            </w:r>
            <w:r>
              <w:rPr>
                <w:noProof/>
                <w:webHidden/>
              </w:rPr>
              <w:fldChar w:fldCharType="end"/>
            </w:r>
          </w:hyperlink>
        </w:p>
        <w:p w14:paraId="28807CBA" w14:textId="7BA038F2" w:rsidR="00D00B8D" w:rsidRDefault="00D00B8D">
          <w:pPr>
            <w:pStyle w:val="Inhopg1"/>
            <w:tabs>
              <w:tab w:val="left" w:pos="480"/>
            </w:tabs>
            <w:rPr>
              <w:rFonts w:asciiTheme="minorHAnsi" w:eastAsiaTheme="minorEastAsia" w:hAnsiTheme="minorHAnsi" w:cstheme="minorBidi"/>
              <w:b w:val="0"/>
              <w:caps w:val="0"/>
              <w:noProof/>
              <w:kern w:val="2"/>
              <w:szCs w:val="24"/>
              <w:lang w:eastAsia="nl-NL"/>
              <w14:ligatures w14:val="standardContextual"/>
            </w:rPr>
          </w:pPr>
          <w:hyperlink w:anchor="_Toc188002043" w:history="1">
            <w:r w:rsidRPr="003C2009">
              <w:rPr>
                <w:rStyle w:val="Hyperlink"/>
                <w:noProof/>
              </w:rPr>
              <w:t>5</w:t>
            </w:r>
            <w:r>
              <w:rPr>
                <w:rFonts w:asciiTheme="minorHAnsi" w:eastAsiaTheme="minorEastAsia" w:hAnsiTheme="minorHAnsi" w:cstheme="minorBidi"/>
                <w:b w:val="0"/>
                <w:caps w:val="0"/>
                <w:noProof/>
                <w:kern w:val="2"/>
                <w:szCs w:val="24"/>
                <w:lang w:eastAsia="nl-NL"/>
                <w14:ligatures w14:val="standardContextual"/>
              </w:rPr>
              <w:tab/>
            </w:r>
            <w:r w:rsidRPr="003C2009">
              <w:rPr>
                <w:rStyle w:val="Hyperlink"/>
                <w:noProof/>
              </w:rPr>
              <w:t>Digitale aanlevering CSV Piekarbeiders BPL (TKP)</w:t>
            </w:r>
            <w:r>
              <w:rPr>
                <w:noProof/>
                <w:webHidden/>
              </w:rPr>
              <w:tab/>
            </w:r>
            <w:r>
              <w:rPr>
                <w:noProof/>
                <w:webHidden/>
              </w:rPr>
              <w:fldChar w:fldCharType="begin"/>
            </w:r>
            <w:r>
              <w:rPr>
                <w:noProof/>
                <w:webHidden/>
              </w:rPr>
              <w:instrText xml:space="preserve"> PAGEREF _Toc188002043 \h </w:instrText>
            </w:r>
            <w:r>
              <w:rPr>
                <w:noProof/>
                <w:webHidden/>
              </w:rPr>
            </w:r>
            <w:r>
              <w:rPr>
                <w:noProof/>
                <w:webHidden/>
              </w:rPr>
              <w:fldChar w:fldCharType="separate"/>
            </w:r>
            <w:r w:rsidR="007A3CBB">
              <w:rPr>
                <w:noProof/>
                <w:webHidden/>
              </w:rPr>
              <w:t>27</w:t>
            </w:r>
            <w:r>
              <w:rPr>
                <w:noProof/>
                <w:webHidden/>
              </w:rPr>
              <w:fldChar w:fldCharType="end"/>
            </w:r>
          </w:hyperlink>
        </w:p>
        <w:p w14:paraId="643DA3EA" w14:textId="6C7290D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4" w:history="1">
            <w:r w:rsidRPr="003C2009">
              <w:rPr>
                <w:rStyle w:val="Hyperlink"/>
                <w:noProof/>
              </w:rPr>
              <w:t>5.1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Algemeen</w:t>
            </w:r>
            <w:r>
              <w:rPr>
                <w:noProof/>
                <w:webHidden/>
              </w:rPr>
              <w:tab/>
            </w:r>
            <w:r>
              <w:rPr>
                <w:noProof/>
                <w:webHidden/>
              </w:rPr>
              <w:fldChar w:fldCharType="begin"/>
            </w:r>
            <w:r>
              <w:rPr>
                <w:noProof/>
                <w:webHidden/>
              </w:rPr>
              <w:instrText xml:space="preserve"> PAGEREF _Toc188002044 \h </w:instrText>
            </w:r>
            <w:r>
              <w:rPr>
                <w:noProof/>
                <w:webHidden/>
              </w:rPr>
            </w:r>
            <w:r>
              <w:rPr>
                <w:noProof/>
                <w:webHidden/>
              </w:rPr>
              <w:fldChar w:fldCharType="separate"/>
            </w:r>
            <w:r w:rsidR="007A3CBB">
              <w:rPr>
                <w:noProof/>
                <w:webHidden/>
              </w:rPr>
              <w:t>27</w:t>
            </w:r>
            <w:r>
              <w:rPr>
                <w:noProof/>
                <w:webHidden/>
              </w:rPr>
              <w:fldChar w:fldCharType="end"/>
            </w:r>
          </w:hyperlink>
        </w:p>
        <w:p w14:paraId="2BC638A0" w14:textId="38304299"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5" w:history="1">
            <w:r w:rsidRPr="003C2009">
              <w:rPr>
                <w:rStyle w:val="Hyperlink"/>
                <w:noProof/>
              </w:rPr>
              <w:t>5.2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Voorwaarden Loket.nl / Piekarbeiders</w:t>
            </w:r>
            <w:r>
              <w:rPr>
                <w:noProof/>
                <w:webHidden/>
              </w:rPr>
              <w:tab/>
            </w:r>
            <w:r>
              <w:rPr>
                <w:noProof/>
                <w:webHidden/>
              </w:rPr>
              <w:fldChar w:fldCharType="begin"/>
            </w:r>
            <w:r>
              <w:rPr>
                <w:noProof/>
                <w:webHidden/>
              </w:rPr>
              <w:instrText xml:space="preserve"> PAGEREF _Toc188002045 \h </w:instrText>
            </w:r>
            <w:r>
              <w:rPr>
                <w:noProof/>
                <w:webHidden/>
              </w:rPr>
            </w:r>
            <w:r>
              <w:rPr>
                <w:noProof/>
                <w:webHidden/>
              </w:rPr>
              <w:fldChar w:fldCharType="separate"/>
            </w:r>
            <w:r w:rsidR="007A3CBB">
              <w:rPr>
                <w:noProof/>
                <w:webHidden/>
              </w:rPr>
              <w:t>27</w:t>
            </w:r>
            <w:r>
              <w:rPr>
                <w:noProof/>
                <w:webHidden/>
              </w:rPr>
              <w:fldChar w:fldCharType="end"/>
            </w:r>
          </w:hyperlink>
        </w:p>
        <w:p w14:paraId="6E772C30" w14:textId="3F648187"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6" w:history="1">
            <w:r w:rsidRPr="003C2009">
              <w:rPr>
                <w:rStyle w:val="Hyperlink"/>
                <w:noProof/>
              </w:rPr>
              <w:t>5.3</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Product</w:t>
            </w:r>
            <w:r>
              <w:rPr>
                <w:noProof/>
                <w:webHidden/>
              </w:rPr>
              <w:tab/>
            </w:r>
            <w:r>
              <w:rPr>
                <w:noProof/>
                <w:webHidden/>
              </w:rPr>
              <w:fldChar w:fldCharType="begin"/>
            </w:r>
            <w:r>
              <w:rPr>
                <w:noProof/>
                <w:webHidden/>
              </w:rPr>
              <w:instrText xml:space="preserve"> PAGEREF _Toc188002046 \h </w:instrText>
            </w:r>
            <w:r>
              <w:rPr>
                <w:noProof/>
                <w:webHidden/>
              </w:rPr>
            </w:r>
            <w:r>
              <w:rPr>
                <w:noProof/>
                <w:webHidden/>
              </w:rPr>
              <w:fldChar w:fldCharType="separate"/>
            </w:r>
            <w:r w:rsidR="007A3CBB">
              <w:rPr>
                <w:noProof/>
                <w:webHidden/>
              </w:rPr>
              <w:t>27</w:t>
            </w:r>
            <w:r>
              <w:rPr>
                <w:noProof/>
                <w:webHidden/>
              </w:rPr>
              <w:fldChar w:fldCharType="end"/>
            </w:r>
          </w:hyperlink>
        </w:p>
        <w:p w14:paraId="6CE71403" w14:textId="163D4931"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7" w:history="1">
            <w:r w:rsidRPr="003C2009">
              <w:rPr>
                <w:rStyle w:val="Hyperlink"/>
                <w:noProof/>
              </w:rPr>
              <w:t>5.4</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Aanmaken MDV bestand</w:t>
            </w:r>
            <w:r>
              <w:rPr>
                <w:noProof/>
                <w:webHidden/>
              </w:rPr>
              <w:tab/>
            </w:r>
            <w:r>
              <w:rPr>
                <w:noProof/>
                <w:webHidden/>
              </w:rPr>
              <w:fldChar w:fldCharType="begin"/>
            </w:r>
            <w:r>
              <w:rPr>
                <w:noProof/>
                <w:webHidden/>
              </w:rPr>
              <w:instrText xml:space="preserve"> PAGEREF _Toc188002047 \h </w:instrText>
            </w:r>
            <w:r>
              <w:rPr>
                <w:noProof/>
                <w:webHidden/>
              </w:rPr>
            </w:r>
            <w:r>
              <w:rPr>
                <w:noProof/>
                <w:webHidden/>
              </w:rPr>
              <w:fldChar w:fldCharType="separate"/>
            </w:r>
            <w:r w:rsidR="007A3CBB">
              <w:rPr>
                <w:noProof/>
                <w:webHidden/>
              </w:rPr>
              <w:t>28</w:t>
            </w:r>
            <w:r>
              <w:rPr>
                <w:noProof/>
                <w:webHidden/>
              </w:rPr>
              <w:fldChar w:fldCharType="end"/>
            </w:r>
          </w:hyperlink>
        </w:p>
        <w:p w14:paraId="77F7AA8D" w14:textId="18BF718D" w:rsidR="00D00B8D" w:rsidRDefault="00D00B8D">
          <w:pPr>
            <w:pStyle w:val="Inhopg1"/>
            <w:tabs>
              <w:tab w:val="left" w:pos="480"/>
            </w:tabs>
            <w:rPr>
              <w:rFonts w:asciiTheme="minorHAnsi" w:eastAsiaTheme="minorEastAsia" w:hAnsiTheme="minorHAnsi" w:cstheme="minorBidi"/>
              <w:b w:val="0"/>
              <w:caps w:val="0"/>
              <w:noProof/>
              <w:kern w:val="2"/>
              <w:szCs w:val="24"/>
              <w:lang w:eastAsia="nl-NL"/>
              <w14:ligatures w14:val="standardContextual"/>
            </w:rPr>
          </w:pPr>
          <w:hyperlink w:anchor="_Toc188002048" w:history="1">
            <w:r w:rsidRPr="003C2009">
              <w:rPr>
                <w:rStyle w:val="Hyperlink"/>
                <w:noProof/>
              </w:rPr>
              <w:t>6</w:t>
            </w:r>
            <w:r>
              <w:rPr>
                <w:rFonts w:asciiTheme="minorHAnsi" w:eastAsiaTheme="minorEastAsia" w:hAnsiTheme="minorHAnsi" w:cstheme="minorBidi"/>
                <w:b w:val="0"/>
                <w:caps w:val="0"/>
                <w:noProof/>
                <w:kern w:val="2"/>
                <w:szCs w:val="24"/>
                <w:lang w:eastAsia="nl-NL"/>
                <w14:ligatures w14:val="standardContextual"/>
              </w:rPr>
              <w:tab/>
            </w:r>
            <w:r w:rsidRPr="003C2009">
              <w:rPr>
                <w:rStyle w:val="Hyperlink"/>
                <w:noProof/>
              </w:rPr>
              <w:t>Bijlage – Lijst met pensioenfondsen</w:t>
            </w:r>
            <w:r>
              <w:rPr>
                <w:noProof/>
                <w:webHidden/>
              </w:rPr>
              <w:tab/>
            </w:r>
            <w:r>
              <w:rPr>
                <w:noProof/>
                <w:webHidden/>
              </w:rPr>
              <w:fldChar w:fldCharType="begin"/>
            </w:r>
            <w:r>
              <w:rPr>
                <w:noProof/>
                <w:webHidden/>
              </w:rPr>
              <w:instrText xml:space="preserve"> PAGEREF _Toc188002048 \h </w:instrText>
            </w:r>
            <w:r>
              <w:rPr>
                <w:noProof/>
                <w:webHidden/>
              </w:rPr>
            </w:r>
            <w:r>
              <w:rPr>
                <w:noProof/>
                <w:webHidden/>
              </w:rPr>
              <w:fldChar w:fldCharType="separate"/>
            </w:r>
            <w:r w:rsidR="007A3CBB">
              <w:rPr>
                <w:noProof/>
                <w:webHidden/>
              </w:rPr>
              <w:t>29</w:t>
            </w:r>
            <w:r>
              <w:rPr>
                <w:noProof/>
                <w:webHidden/>
              </w:rPr>
              <w:fldChar w:fldCharType="end"/>
            </w:r>
          </w:hyperlink>
        </w:p>
        <w:p w14:paraId="7356DFFA" w14:textId="1235C437"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49" w:history="1">
            <w:r w:rsidRPr="003C2009">
              <w:rPr>
                <w:rStyle w:val="Hyperlink"/>
                <w:noProof/>
              </w:rPr>
              <w:t>6.1</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Pensioenfondsen</w:t>
            </w:r>
            <w:r>
              <w:rPr>
                <w:noProof/>
                <w:webHidden/>
              </w:rPr>
              <w:tab/>
            </w:r>
            <w:r>
              <w:rPr>
                <w:noProof/>
                <w:webHidden/>
              </w:rPr>
              <w:fldChar w:fldCharType="begin"/>
            </w:r>
            <w:r>
              <w:rPr>
                <w:noProof/>
                <w:webHidden/>
              </w:rPr>
              <w:instrText xml:space="preserve"> PAGEREF _Toc188002049 \h </w:instrText>
            </w:r>
            <w:r>
              <w:rPr>
                <w:noProof/>
                <w:webHidden/>
              </w:rPr>
            </w:r>
            <w:r>
              <w:rPr>
                <w:noProof/>
                <w:webHidden/>
              </w:rPr>
              <w:fldChar w:fldCharType="separate"/>
            </w:r>
            <w:r w:rsidR="007A3CBB">
              <w:rPr>
                <w:noProof/>
                <w:webHidden/>
              </w:rPr>
              <w:t>29</w:t>
            </w:r>
            <w:r>
              <w:rPr>
                <w:noProof/>
                <w:webHidden/>
              </w:rPr>
              <w:fldChar w:fldCharType="end"/>
            </w:r>
          </w:hyperlink>
        </w:p>
        <w:p w14:paraId="66DB644B" w14:textId="4A44EA54" w:rsidR="00D00B8D" w:rsidRDefault="00D00B8D">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188002050" w:history="1">
            <w:r w:rsidRPr="003C2009">
              <w:rPr>
                <w:rStyle w:val="Hyperlink"/>
                <w:noProof/>
              </w:rPr>
              <w:t>6.2</w:t>
            </w:r>
            <w:r>
              <w:rPr>
                <w:rFonts w:asciiTheme="minorHAnsi" w:eastAsiaTheme="minorEastAsia" w:hAnsiTheme="minorHAnsi" w:cstheme="minorBidi"/>
                <w:b w:val="0"/>
                <w:noProof/>
                <w:kern w:val="2"/>
                <w:sz w:val="24"/>
                <w:szCs w:val="24"/>
                <w:lang w:eastAsia="nl-NL"/>
                <w14:ligatures w14:val="standardContextual"/>
              </w:rPr>
              <w:tab/>
            </w:r>
            <w:r w:rsidRPr="003C2009">
              <w:rPr>
                <w:rStyle w:val="Hyperlink"/>
                <w:noProof/>
              </w:rPr>
              <w:t>Overige fondsen</w:t>
            </w:r>
            <w:r>
              <w:rPr>
                <w:noProof/>
                <w:webHidden/>
              </w:rPr>
              <w:tab/>
            </w:r>
            <w:r>
              <w:rPr>
                <w:noProof/>
                <w:webHidden/>
              </w:rPr>
              <w:fldChar w:fldCharType="begin"/>
            </w:r>
            <w:r>
              <w:rPr>
                <w:noProof/>
                <w:webHidden/>
              </w:rPr>
              <w:instrText xml:space="preserve"> PAGEREF _Toc188002050 \h </w:instrText>
            </w:r>
            <w:r>
              <w:rPr>
                <w:noProof/>
                <w:webHidden/>
              </w:rPr>
            </w:r>
            <w:r>
              <w:rPr>
                <w:noProof/>
                <w:webHidden/>
              </w:rPr>
              <w:fldChar w:fldCharType="separate"/>
            </w:r>
            <w:r w:rsidR="007A3CBB">
              <w:rPr>
                <w:noProof/>
                <w:webHidden/>
              </w:rPr>
              <w:t>30</w:t>
            </w:r>
            <w:r>
              <w:rPr>
                <w:noProof/>
                <w:webHidden/>
              </w:rPr>
              <w:fldChar w:fldCharType="end"/>
            </w:r>
          </w:hyperlink>
        </w:p>
        <w:p w14:paraId="16E0173D" w14:textId="09A36F6F" w:rsidR="001A4790" w:rsidRDefault="00E30485">
          <w:pPr>
            <w:rPr>
              <w:rFonts w:asciiTheme="majorHAnsi" w:hAnsiTheme="majorHAnsi"/>
              <w:b/>
              <w:bCs/>
            </w:rPr>
          </w:pPr>
          <w:r w:rsidRPr="00E4472A">
            <w:rPr>
              <w:rFonts w:asciiTheme="majorHAnsi" w:hAnsiTheme="majorHAnsi"/>
              <w:b/>
              <w:bCs/>
            </w:rPr>
            <w:fldChar w:fldCharType="end"/>
          </w:r>
        </w:p>
        <w:p w14:paraId="401C46B0" w14:textId="77777777" w:rsidR="001A4790" w:rsidRDefault="001A4790">
          <w:pPr>
            <w:rPr>
              <w:rFonts w:asciiTheme="majorHAnsi" w:hAnsiTheme="majorHAnsi"/>
              <w:b/>
              <w:bCs/>
            </w:rPr>
          </w:pPr>
        </w:p>
        <w:p w14:paraId="2E271D9F" w14:textId="77777777" w:rsidR="001A4790" w:rsidRDefault="001A4790">
          <w:pPr>
            <w:rPr>
              <w:rFonts w:asciiTheme="majorHAnsi" w:hAnsiTheme="majorHAnsi"/>
              <w:b/>
              <w:bCs/>
            </w:rPr>
          </w:pPr>
        </w:p>
        <w:p w14:paraId="26F63E21" w14:textId="77777777" w:rsidR="001A4790" w:rsidRDefault="001A4790">
          <w:pPr>
            <w:rPr>
              <w:rFonts w:asciiTheme="majorHAnsi" w:hAnsiTheme="majorHAnsi"/>
              <w:b/>
              <w:bCs/>
            </w:rPr>
          </w:pPr>
        </w:p>
        <w:p w14:paraId="5B539E1D" w14:textId="77777777" w:rsidR="00E82565" w:rsidRDefault="00E82565">
          <w:pPr>
            <w:rPr>
              <w:rFonts w:asciiTheme="majorHAnsi" w:hAnsiTheme="majorHAnsi"/>
              <w:b/>
              <w:bCs/>
            </w:rPr>
          </w:pPr>
        </w:p>
        <w:p w14:paraId="50192C4A" w14:textId="6ECD4A86" w:rsidR="00E82565" w:rsidRDefault="00E82565">
          <w:pPr>
            <w:rPr>
              <w:rFonts w:asciiTheme="majorHAnsi" w:hAnsiTheme="majorHAnsi"/>
              <w:b/>
              <w:bCs/>
            </w:rPr>
          </w:pPr>
          <w:r>
            <w:rPr>
              <w:rFonts w:asciiTheme="majorHAnsi" w:hAnsiTheme="majorHAnsi"/>
              <w:b/>
              <w:bCs/>
            </w:rPr>
            <w:br w:type="page"/>
          </w:r>
        </w:p>
      </w:sdtContent>
    </w:sdt>
    <w:p w14:paraId="20BA9B1B" w14:textId="37B98ED5" w:rsidR="001C782D" w:rsidRDefault="00A56A49" w:rsidP="001C782D">
      <w:pPr>
        <w:pStyle w:val="Kop1"/>
      </w:pPr>
      <w:bookmarkStart w:id="1" w:name="_TOC581"/>
      <w:bookmarkStart w:id="2" w:name="_Toc188001985"/>
      <w:bookmarkStart w:id="3" w:name="_Toc429661847"/>
      <w:bookmarkStart w:id="4" w:name="_Ref432066624"/>
      <w:bookmarkStart w:id="5" w:name="_Ref432066631"/>
      <w:bookmarkStart w:id="6" w:name="_Ref432067150"/>
      <w:bookmarkStart w:id="7" w:name="_Ref432068013"/>
      <w:bookmarkEnd w:id="1"/>
      <w:r>
        <w:lastRenderedPageBreak/>
        <w:t>UPA Pensioenaang</w:t>
      </w:r>
      <w:r w:rsidR="00FC740A">
        <w:t>i</w:t>
      </w:r>
      <w:r>
        <w:t>fte</w:t>
      </w:r>
      <w:bookmarkEnd w:id="2"/>
    </w:p>
    <w:p w14:paraId="4F59CDCF" w14:textId="75D3C616" w:rsidR="00FC740A" w:rsidRPr="00FC740A" w:rsidRDefault="00FC740A" w:rsidP="00FC740A">
      <w:pPr>
        <w:pStyle w:val="Kop2"/>
      </w:pPr>
      <w:bookmarkStart w:id="8" w:name="_Toc188001986"/>
      <w:r>
        <w:t>Handleiding</w:t>
      </w:r>
      <w:bookmarkEnd w:id="8"/>
    </w:p>
    <w:p w14:paraId="74DC7E21" w14:textId="1070FE13" w:rsidR="00FC740A" w:rsidRDefault="00984D32" w:rsidP="002035CF">
      <w:pPr>
        <w:spacing w:line="300" w:lineRule="exact"/>
      </w:pPr>
      <w:r>
        <w:t>De UPA pensioenaangifte is ingeregeld voor de volgende partijen:</w:t>
      </w:r>
    </w:p>
    <w:p w14:paraId="389B9F84" w14:textId="77777777" w:rsidR="005F57F9" w:rsidRDefault="005F57F9" w:rsidP="002035CF">
      <w:pPr>
        <w:spacing w:line="300" w:lineRule="exact"/>
      </w:pPr>
    </w:p>
    <w:tbl>
      <w:tblPr>
        <w:tblStyle w:val="Tabelraster"/>
        <w:tblW w:w="9067" w:type="dxa"/>
        <w:tblLook w:val="04A0" w:firstRow="1" w:lastRow="0" w:firstColumn="1" w:lastColumn="0" w:noHBand="0" w:noVBand="1"/>
      </w:tblPr>
      <w:tblGrid>
        <w:gridCol w:w="1813"/>
        <w:gridCol w:w="2010"/>
        <w:gridCol w:w="1617"/>
        <w:gridCol w:w="1813"/>
        <w:gridCol w:w="1814"/>
      </w:tblGrid>
      <w:tr w:rsidR="005F57F9" w14:paraId="58DC9D9D" w14:textId="77777777" w:rsidTr="0071775D">
        <w:tc>
          <w:tcPr>
            <w:tcW w:w="1813" w:type="dxa"/>
          </w:tcPr>
          <w:p w14:paraId="6BA3480E" w14:textId="77777777" w:rsidR="005F57F9" w:rsidRDefault="005F57F9" w:rsidP="00076937">
            <w:pPr>
              <w:spacing w:line="300" w:lineRule="exact"/>
              <w:jc w:val="center"/>
            </w:pPr>
            <w:r w:rsidRPr="005A0F78">
              <w:t>ACHMEA (UPA)</w:t>
            </w:r>
          </w:p>
        </w:tc>
        <w:tc>
          <w:tcPr>
            <w:tcW w:w="2010" w:type="dxa"/>
          </w:tcPr>
          <w:p w14:paraId="72102E1B" w14:textId="77777777" w:rsidR="005F57F9" w:rsidRDefault="005F57F9" w:rsidP="00076937">
            <w:pPr>
              <w:spacing w:line="300" w:lineRule="exact"/>
              <w:jc w:val="center"/>
            </w:pPr>
            <w:r w:rsidRPr="005A0F78">
              <w:t>AZL (UPA)</w:t>
            </w:r>
          </w:p>
        </w:tc>
        <w:tc>
          <w:tcPr>
            <w:tcW w:w="1617" w:type="dxa"/>
          </w:tcPr>
          <w:p w14:paraId="71C5A6BC" w14:textId="454365FE" w:rsidR="005F57F9" w:rsidRDefault="005F57F9" w:rsidP="00076937">
            <w:pPr>
              <w:spacing w:line="300" w:lineRule="exact"/>
              <w:jc w:val="center"/>
            </w:pPr>
            <w:r w:rsidRPr="00556FBE">
              <w:t>MN (UPA)</w:t>
            </w:r>
          </w:p>
        </w:tc>
        <w:tc>
          <w:tcPr>
            <w:tcW w:w="1813" w:type="dxa"/>
          </w:tcPr>
          <w:p w14:paraId="469A6DE9" w14:textId="45AC8F59" w:rsidR="005F57F9" w:rsidRDefault="005F57F9" w:rsidP="00076937">
            <w:pPr>
              <w:spacing w:line="300" w:lineRule="exact"/>
              <w:jc w:val="center"/>
            </w:pPr>
            <w:r w:rsidRPr="00556FBE">
              <w:t>ROV (UPA)</w:t>
            </w:r>
          </w:p>
        </w:tc>
        <w:tc>
          <w:tcPr>
            <w:tcW w:w="1814" w:type="dxa"/>
          </w:tcPr>
          <w:p w14:paraId="2D7767FA" w14:textId="775A87C9" w:rsidR="005F57F9" w:rsidRPr="00D54481" w:rsidDel="00556FBE" w:rsidRDefault="005F57F9" w:rsidP="00076937">
            <w:pPr>
              <w:spacing w:line="300" w:lineRule="exact"/>
              <w:jc w:val="center"/>
            </w:pPr>
            <w:r w:rsidRPr="00541FA4">
              <w:rPr>
                <w:i/>
                <w:iCs/>
              </w:rPr>
              <w:t>SPAWW (UPA)</w:t>
            </w:r>
            <w:r w:rsidR="007F6327">
              <w:rPr>
                <w:rStyle w:val="Voetnootmarkering"/>
                <w:i/>
                <w:iCs/>
              </w:rPr>
              <w:footnoteReference w:id="2"/>
            </w:r>
          </w:p>
        </w:tc>
      </w:tr>
      <w:tr w:rsidR="005F57F9" w14:paraId="112C6D8F" w14:textId="77777777" w:rsidTr="0071775D">
        <w:tc>
          <w:tcPr>
            <w:tcW w:w="1813" w:type="dxa"/>
          </w:tcPr>
          <w:p w14:paraId="229767EE" w14:textId="77777777" w:rsidR="005F57F9" w:rsidRDefault="005F57F9" w:rsidP="00076937">
            <w:pPr>
              <w:spacing w:line="300" w:lineRule="exact"/>
              <w:jc w:val="center"/>
            </w:pPr>
            <w:r>
              <w:t>APPEL</w:t>
            </w:r>
            <w:r w:rsidRPr="005A0F78">
              <w:t xml:space="preserve"> (UPA)</w:t>
            </w:r>
            <w:r>
              <w:t xml:space="preserve"> </w:t>
            </w:r>
          </w:p>
        </w:tc>
        <w:tc>
          <w:tcPr>
            <w:tcW w:w="2010" w:type="dxa"/>
          </w:tcPr>
          <w:p w14:paraId="257ACB69" w14:textId="77777777" w:rsidR="005F57F9" w:rsidRDefault="005F57F9" w:rsidP="00076937">
            <w:pPr>
              <w:spacing w:line="300" w:lineRule="exact"/>
              <w:jc w:val="center"/>
            </w:pPr>
            <w:r w:rsidRPr="00D54481">
              <w:t>CAPGEMINI (UPA)</w:t>
            </w:r>
          </w:p>
        </w:tc>
        <w:tc>
          <w:tcPr>
            <w:tcW w:w="1617" w:type="dxa"/>
          </w:tcPr>
          <w:p w14:paraId="72DA4C97" w14:textId="77777777" w:rsidR="005F57F9" w:rsidRDefault="005F57F9" w:rsidP="00076937">
            <w:pPr>
              <w:spacing w:line="300" w:lineRule="exact"/>
              <w:jc w:val="center"/>
            </w:pPr>
            <w:r w:rsidRPr="00D54481">
              <w:t>PFZW (UPA)</w:t>
            </w:r>
          </w:p>
        </w:tc>
        <w:tc>
          <w:tcPr>
            <w:tcW w:w="1813" w:type="dxa"/>
          </w:tcPr>
          <w:p w14:paraId="3BB927B4" w14:textId="08042D84" w:rsidR="005F57F9" w:rsidRDefault="005F57F9" w:rsidP="00076937">
            <w:pPr>
              <w:spacing w:line="300" w:lineRule="exact"/>
              <w:jc w:val="center"/>
            </w:pPr>
            <w:r w:rsidRPr="00556FBE">
              <w:t>SUSAG (UPA)</w:t>
            </w:r>
          </w:p>
        </w:tc>
        <w:tc>
          <w:tcPr>
            <w:tcW w:w="1814" w:type="dxa"/>
          </w:tcPr>
          <w:p w14:paraId="4934FF21" w14:textId="77777777" w:rsidR="005F57F9" w:rsidRPr="00D54481" w:rsidRDefault="005F57F9" w:rsidP="00076937">
            <w:pPr>
              <w:spacing w:line="300" w:lineRule="exact"/>
              <w:jc w:val="center"/>
            </w:pPr>
          </w:p>
        </w:tc>
      </w:tr>
      <w:tr w:rsidR="005F57F9" w14:paraId="4AFF1810" w14:textId="77777777" w:rsidTr="0071775D">
        <w:tc>
          <w:tcPr>
            <w:tcW w:w="1813" w:type="dxa"/>
          </w:tcPr>
          <w:p w14:paraId="7073AEE2" w14:textId="287D4F2D" w:rsidR="005F57F9" w:rsidRDefault="005F57F9" w:rsidP="00076937">
            <w:pPr>
              <w:spacing w:line="300" w:lineRule="exact"/>
              <w:jc w:val="center"/>
            </w:pPr>
            <w:r>
              <w:t>APS (UPA)</w:t>
            </w:r>
            <w:r w:rsidR="000D7CD2">
              <w:br/>
            </w:r>
            <w:r w:rsidRPr="00E34790">
              <w:rPr>
                <w:sz w:val="18"/>
              </w:rPr>
              <w:t>(Achmea)</w:t>
            </w:r>
          </w:p>
        </w:tc>
        <w:tc>
          <w:tcPr>
            <w:tcW w:w="2010" w:type="dxa"/>
          </w:tcPr>
          <w:p w14:paraId="21090D30" w14:textId="3F8E235E" w:rsidR="005F57F9" w:rsidRPr="00541FA4" w:rsidRDefault="005F57F9" w:rsidP="00076937">
            <w:pPr>
              <w:spacing w:line="300" w:lineRule="exact"/>
              <w:jc w:val="center"/>
              <w:rPr>
                <w:i/>
                <w:iCs/>
              </w:rPr>
            </w:pPr>
            <w:r w:rsidRPr="00DC32F2">
              <w:t>LOYALIS (UPA)</w:t>
            </w:r>
          </w:p>
        </w:tc>
        <w:tc>
          <w:tcPr>
            <w:tcW w:w="1617" w:type="dxa"/>
          </w:tcPr>
          <w:p w14:paraId="734BB24A" w14:textId="77777777" w:rsidR="005F57F9" w:rsidRPr="00D54481" w:rsidRDefault="005F57F9" w:rsidP="00076937">
            <w:pPr>
              <w:spacing w:line="300" w:lineRule="exact"/>
              <w:jc w:val="center"/>
            </w:pPr>
            <w:r w:rsidRPr="00D54481">
              <w:t>PGB (UPA)</w:t>
            </w:r>
          </w:p>
        </w:tc>
        <w:tc>
          <w:tcPr>
            <w:tcW w:w="1813" w:type="dxa"/>
          </w:tcPr>
          <w:p w14:paraId="3A03C881" w14:textId="77777777" w:rsidR="005F57F9" w:rsidRPr="00D54481" w:rsidRDefault="005F57F9" w:rsidP="00076937">
            <w:pPr>
              <w:spacing w:line="300" w:lineRule="exact"/>
              <w:jc w:val="center"/>
            </w:pPr>
            <w:r w:rsidRPr="00D54481">
              <w:t>TKP (UPA)</w:t>
            </w:r>
          </w:p>
        </w:tc>
        <w:tc>
          <w:tcPr>
            <w:tcW w:w="1814" w:type="dxa"/>
          </w:tcPr>
          <w:p w14:paraId="3E2FCE03" w14:textId="77777777" w:rsidR="005F57F9" w:rsidRPr="00541FA4" w:rsidRDefault="005F57F9" w:rsidP="00076937">
            <w:pPr>
              <w:spacing w:line="300" w:lineRule="exact"/>
              <w:jc w:val="center"/>
              <w:rPr>
                <w:i/>
                <w:iCs/>
              </w:rPr>
            </w:pPr>
          </w:p>
        </w:tc>
      </w:tr>
    </w:tbl>
    <w:p w14:paraId="24821A61" w14:textId="77777777" w:rsidR="00FC740A" w:rsidRDefault="00FC740A" w:rsidP="002035CF">
      <w:pPr>
        <w:spacing w:line="300" w:lineRule="exact"/>
      </w:pPr>
    </w:p>
    <w:p w14:paraId="20DF5F85" w14:textId="6FB81224" w:rsidR="00FC740A" w:rsidRDefault="00C960CA" w:rsidP="002035CF">
      <w:pPr>
        <w:spacing w:line="300" w:lineRule="exact"/>
      </w:pPr>
      <w:r>
        <w:t>Voor alle bijzonderheden omtrent het omgaan met bijzondere situatie</w:t>
      </w:r>
      <w:r w:rsidR="00323671">
        <w:t xml:space="preserve">s verwijzen we afhankelijk van </w:t>
      </w:r>
      <w:r w:rsidR="001D2050">
        <w:t>de pensioenpartij naar één van de onderstaande handleidingen:</w:t>
      </w:r>
    </w:p>
    <w:p w14:paraId="34278AD7" w14:textId="77777777" w:rsidR="001D2050" w:rsidRDefault="001D2050" w:rsidP="002035CF">
      <w:pPr>
        <w:spacing w:line="300" w:lineRule="exact"/>
      </w:pPr>
    </w:p>
    <w:p w14:paraId="6F94A533" w14:textId="308A695B" w:rsidR="000F36D5" w:rsidRDefault="008468AC" w:rsidP="007F4748">
      <w:pPr>
        <w:pStyle w:val="Lijstalinea"/>
        <w:numPr>
          <w:ilvl w:val="0"/>
          <w:numId w:val="5"/>
        </w:numPr>
        <w:tabs>
          <w:tab w:val="left" w:pos="3119"/>
        </w:tabs>
        <w:spacing w:line="300" w:lineRule="exact"/>
      </w:pPr>
      <w:r w:rsidRPr="00961483">
        <w:t xml:space="preserve">UPA aanlevering </w:t>
      </w:r>
      <w:r>
        <w:t>PFZW</w:t>
      </w:r>
      <w:r w:rsidR="007F4748">
        <w:tab/>
      </w:r>
      <w:r w:rsidR="000F36D5">
        <w:t>:</w:t>
      </w:r>
      <w:r>
        <w:t xml:space="preserve"> </w:t>
      </w:r>
      <w:r w:rsidR="000F36D5">
        <w:t xml:space="preserve">zie </w:t>
      </w:r>
      <w:r w:rsidRPr="00961483">
        <w:t xml:space="preserve">de </w:t>
      </w:r>
      <w:hyperlink r:id="rId12" w:history="1">
        <w:r>
          <w:rPr>
            <w:rStyle w:val="Hyperlink"/>
          </w:rPr>
          <w:t>Handleiding UPA</w:t>
        </w:r>
      </w:hyperlink>
      <w:r>
        <w:rPr>
          <w:rStyle w:val="Hyperlink"/>
        </w:rPr>
        <w:t xml:space="preserve"> </w:t>
      </w:r>
      <w:r w:rsidRPr="0093557C">
        <w:t>en</w:t>
      </w:r>
      <w:r>
        <w:rPr>
          <w:rStyle w:val="Hyperlink"/>
        </w:rPr>
        <w:t xml:space="preserve"> </w:t>
      </w:r>
      <w:hyperlink r:id="rId13" w:history="1">
        <w:r>
          <w:rPr>
            <w:rStyle w:val="Hyperlink"/>
          </w:rPr>
          <w:t>Bijzondere aanleversituaties</w:t>
        </w:r>
      </w:hyperlink>
      <w:r>
        <w:rPr>
          <w:rStyle w:val="Hyperlink"/>
        </w:rPr>
        <w:t xml:space="preserve"> </w:t>
      </w:r>
      <w:r w:rsidRPr="0093557C">
        <w:t>van</w:t>
      </w:r>
      <w:r w:rsidRPr="00961483">
        <w:t xml:space="preserve"> </w:t>
      </w:r>
      <w:r w:rsidR="00674501">
        <w:br/>
        <w:t xml:space="preserve">                                              </w:t>
      </w:r>
      <w:r w:rsidRPr="00961483">
        <w:t>het PFZW.</w:t>
      </w:r>
    </w:p>
    <w:p w14:paraId="5C7ED2EF" w14:textId="487E5D7B" w:rsidR="007F4748" w:rsidRDefault="008468AC" w:rsidP="007F4748">
      <w:pPr>
        <w:pStyle w:val="Lijstalinea"/>
        <w:numPr>
          <w:ilvl w:val="0"/>
          <w:numId w:val="5"/>
        </w:numPr>
        <w:tabs>
          <w:tab w:val="left" w:pos="3119"/>
        </w:tabs>
        <w:spacing w:line="300" w:lineRule="exact"/>
      </w:pPr>
      <w:r>
        <w:t>PGB</w:t>
      </w:r>
      <w:r w:rsidR="007F4748">
        <w:tab/>
      </w:r>
      <w:r w:rsidR="000F36D5">
        <w:t xml:space="preserve">: </w:t>
      </w:r>
      <w:r>
        <w:t>zie</w:t>
      </w:r>
      <w:r w:rsidR="000F36D5">
        <w:t xml:space="preserve"> de</w:t>
      </w:r>
      <w:r w:rsidRPr="00961483">
        <w:t xml:space="preserve"> </w:t>
      </w:r>
      <w:hyperlink r:id="rId14" w:history="1">
        <w:r w:rsidRPr="0093557C">
          <w:rPr>
            <w:rStyle w:val="Hyperlink"/>
          </w:rPr>
          <w:t>Handleiding UPA-PGB</w:t>
        </w:r>
      </w:hyperlink>
      <w:r w:rsidR="007F4748">
        <w:t>.</w:t>
      </w:r>
    </w:p>
    <w:p w14:paraId="5DA6C436" w14:textId="559BC89F" w:rsidR="008468AC" w:rsidRDefault="008468AC" w:rsidP="007F4748">
      <w:pPr>
        <w:pStyle w:val="Lijstalinea"/>
        <w:numPr>
          <w:ilvl w:val="0"/>
          <w:numId w:val="5"/>
        </w:numPr>
        <w:tabs>
          <w:tab w:val="left" w:pos="3119"/>
        </w:tabs>
        <w:spacing w:line="300" w:lineRule="exact"/>
      </w:pPr>
      <w:r>
        <w:t>UPA activeren voor TKP</w:t>
      </w:r>
      <w:r w:rsidR="007F4748">
        <w:tab/>
        <w:t xml:space="preserve">: zie </w:t>
      </w:r>
      <w:r>
        <w:t xml:space="preserve">het </w:t>
      </w:r>
      <w:hyperlink r:id="rId15" w:history="1">
        <w:r w:rsidRPr="0093557C">
          <w:rPr>
            <w:rStyle w:val="Hyperlink"/>
          </w:rPr>
          <w:t>Stappenplan UPA activeren</w:t>
        </w:r>
      </w:hyperlink>
    </w:p>
    <w:p w14:paraId="4168E61A" w14:textId="7A83B22C" w:rsidR="001D2050" w:rsidRDefault="00674501" w:rsidP="00674501">
      <w:pPr>
        <w:pStyle w:val="Kop2"/>
      </w:pPr>
      <w:bookmarkStart w:id="9" w:name="_Toc188001987"/>
      <w:r>
        <w:t>Voorwaarden Loket.nl</w:t>
      </w:r>
      <w:bookmarkEnd w:id="9"/>
    </w:p>
    <w:p w14:paraId="13C52EA7" w14:textId="77777777" w:rsidR="007E37F2" w:rsidRDefault="002D7E31" w:rsidP="002D7E31">
      <w:pPr>
        <w:rPr>
          <w:rFonts w:eastAsia="Calibri" w:cs="Calibri"/>
        </w:rPr>
      </w:pPr>
      <w:r w:rsidRPr="083A0086">
        <w:rPr>
          <w:rFonts w:eastAsia="Calibri" w:cs="Calibri"/>
        </w:rPr>
        <w:t xml:space="preserve">Als gebruiker van Loket.nl hoef je </w:t>
      </w:r>
      <w:r w:rsidRPr="083A0086">
        <w:rPr>
          <w:rFonts w:eastAsia="Calibri" w:cs="Calibri"/>
          <w:b/>
          <w:bCs/>
          <w:u w:val="single"/>
        </w:rPr>
        <w:t>geen</w:t>
      </w:r>
      <w:r w:rsidRPr="083A0086">
        <w:rPr>
          <w:rFonts w:eastAsia="Calibri" w:cs="Calibri"/>
        </w:rPr>
        <w:t xml:space="preserve"> UPA account aan te vragen. De gegevensuitwisseling</w:t>
      </w:r>
      <w:r>
        <w:rPr>
          <w:rFonts w:eastAsia="Calibri" w:cs="Calibri"/>
        </w:rPr>
        <w:t xml:space="preserve"> via de </w:t>
      </w:r>
      <w:proofErr w:type="spellStart"/>
      <w:r>
        <w:rPr>
          <w:rFonts w:eastAsia="Calibri" w:cs="Calibri"/>
        </w:rPr>
        <w:t>webservice</w:t>
      </w:r>
      <w:proofErr w:type="spellEnd"/>
      <w:r w:rsidRPr="083A0086">
        <w:rPr>
          <w:rFonts w:eastAsia="Calibri" w:cs="Calibri"/>
        </w:rPr>
        <w:t xml:space="preserve"> zal onder het centrale UPA account van Loket.nl worden ingezonden.</w:t>
      </w:r>
    </w:p>
    <w:p w14:paraId="7CED8451" w14:textId="77777777" w:rsidR="007E37F2" w:rsidRDefault="007E37F2" w:rsidP="002D7E31"/>
    <w:p w14:paraId="48952DC1" w14:textId="208E7257" w:rsidR="002D7E31" w:rsidRDefault="002D7E31" w:rsidP="002D7E31">
      <w:pPr>
        <w:rPr>
          <w:rFonts w:eastAsia="Calibri" w:cs="Calibri"/>
        </w:rPr>
      </w:pPr>
      <w:r w:rsidRPr="083A0086">
        <w:rPr>
          <w:rFonts w:eastAsia="Calibri" w:cs="Calibri"/>
        </w:rPr>
        <w:t>Voor het Leveranciersaccount (</w:t>
      </w:r>
      <w:proofErr w:type="spellStart"/>
      <w:r w:rsidRPr="083A0086">
        <w:rPr>
          <w:rFonts w:eastAsia="Calibri" w:cs="Calibri"/>
        </w:rPr>
        <w:t>IdLcr</w:t>
      </w:r>
      <w:proofErr w:type="spellEnd"/>
      <w:r w:rsidRPr="083A0086">
        <w:rPr>
          <w:rFonts w:eastAsia="Calibri" w:cs="Calibri"/>
        </w:rPr>
        <w:t xml:space="preserve">) is het in sommige gevallen </w:t>
      </w:r>
      <w:r w:rsidRPr="00DC32F2">
        <w:rPr>
          <w:rFonts w:eastAsia="Calibri" w:cs="Calibri"/>
          <w:b/>
          <w:bCs/>
          <w:u w:val="single"/>
        </w:rPr>
        <w:t>wel</w:t>
      </w:r>
      <w:r w:rsidRPr="083A0086">
        <w:rPr>
          <w:rFonts w:eastAsia="Calibri" w:cs="Calibri"/>
        </w:rPr>
        <w:t xml:space="preserve"> nodig om een account aan te vragen bij de betreffende pensioenuitvoerder.</w:t>
      </w:r>
    </w:p>
    <w:p w14:paraId="56180BEA" w14:textId="523607C2" w:rsidR="00F50EEA" w:rsidRDefault="00F50EEA" w:rsidP="00F50EEA">
      <w:pPr>
        <w:pStyle w:val="Kop3"/>
      </w:pPr>
      <w:bookmarkStart w:id="10" w:name="_Toc188001988"/>
      <w:r>
        <w:t>Achmea (UPA)</w:t>
      </w:r>
      <w:bookmarkEnd w:id="10"/>
    </w:p>
    <w:p w14:paraId="63611565" w14:textId="5F6B2D9B" w:rsidR="00851BDE" w:rsidRDefault="00E07DFC" w:rsidP="00F50EEA">
      <w:pPr>
        <w:spacing w:after="200" w:line="276" w:lineRule="auto"/>
        <w:rPr>
          <w:rFonts w:eastAsia="Calibri" w:cs="Calibri"/>
        </w:rPr>
      </w:pPr>
      <w:r w:rsidRPr="00965A3C">
        <w:rPr>
          <w:rFonts w:eastAsia="Calibri" w:cs="Calibri"/>
        </w:rPr>
        <w:t>Voor</w:t>
      </w:r>
      <w:r w:rsidR="002D7E31" w:rsidRPr="00965A3C">
        <w:rPr>
          <w:rFonts w:eastAsia="Calibri" w:cs="Calibri"/>
        </w:rPr>
        <w:t xml:space="preserve"> </w:t>
      </w:r>
      <w:r w:rsidR="002D7E31" w:rsidRPr="00965A3C">
        <w:rPr>
          <w:rFonts w:eastAsia="Calibri" w:cs="Calibri"/>
          <w:i/>
          <w:iCs/>
        </w:rPr>
        <w:t>Achmea (UPA)</w:t>
      </w:r>
      <w:r w:rsidR="002D7E31" w:rsidRPr="00965A3C">
        <w:rPr>
          <w:rFonts w:eastAsia="Calibri" w:cs="Calibri"/>
        </w:rPr>
        <w:t xml:space="preserve"> </w:t>
      </w:r>
      <w:r w:rsidRPr="00965A3C">
        <w:rPr>
          <w:rFonts w:eastAsia="Calibri" w:cs="Calibri"/>
        </w:rPr>
        <w:t xml:space="preserve">hoef je niets extra’s te doen. </w:t>
      </w:r>
      <w:r w:rsidR="00965A3C" w:rsidRPr="00965A3C">
        <w:rPr>
          <w:rFonts w:eastAsia="Calibri" w:cs="Calibri"/>
        </w:rPr>
        <w:t>Achmea</w:t>
      </w:r>
      <w:r w:rsidRPr="00965A3C">
        <w:rPr>
          <w:rFonts w:eastAsia="Calibri" w:cs="Calibri"/>
        </w:rPr>
        <w:t xml:space="preserve"> koppelt het LH nummer aan Loket.nl.</w:t>
      </w:r>
      <w:r w:rsidR="002D7E31" w:rsidRPr="00965A3C">
        <w:rPr>
          <w:rFonts w:eastAsia="Calibri" w:cs="Calibri"/>
        </w:rPr>
        <w:t xml:space="preserve"> Mocht je toch een NOK (</w:t>
      </w:r>
      <w:proofErr w:type="spellStart"/>
      <w:r w:rsidR="002D7E31" w:rsidRPr="00965A3C">
        <w:rPr>
          <w:rFonts w:eastAsia="Calibri" w:cs="Calibri"/>
        </w:rPr>
        <w:t>not</w:t>
      </w:r>
      <w:proofErr w:type="spellEnd"/>
      <w:r w:rsidR="002D7E31" w:rsidRPr="00965A3C">
        <w:rPr>
          <w:rFonts w:eastAsia="Calibri" w:cs="Calibri"/>
        </w:rPr>
        <w:t xml:space="preserve"> ok) response terugkrijgen, omdat het LH nummer niet</w:t>
      </w:r>
      <w:r w:rsidR="002D7E31" w:rsidRPr="00F50EEA">
        <w:rPr>
          <w:rFonts w:eastAsia="Calibri" w:cs="Calibri"/>
        </w:rPr>
        <w:t xml:space="preserve"> bekend is via het account van Loket.nl, neem dan contact op met Achmea en laat het LH nummer aan het account van Loket.nl koppelen.</w:t>
      </w:r>
    </w:p>
    <w:p w14:paraId="511DBA1C" w14:textId="6E4394D7" w:rsidR="00F50EEA" w:rsidRPr="00F50EEA" w:rsidRDefault="00F50EEA" w:rsidP="00F50EEA">
      <w:pPr>
        <w:pStyle w:val="Kop3"/>
      </w:pPr>
      <w:bookmarkStart w:id="11" w:name="_Toc188001989"/>
      <w:r>
        <w:t>APPEL (UPA)</w:t>
      </w:r>
      <w:bookmarkEnd w:id="11"/>
    </w:p>
    <w:p w14:paraId="5CF2BF76" w14:textId="1E7EBC41" w:rsidR="002D7E31" w:rsidRDefault="002D7E31" w:rsidP="00F50EEA">
      <w:pPr>
        <w:spacing w:after="200" w:line="276" w:lineRule="auto"/>
        <w:rPr>
          <w:rFonts w:eastAsia="Calibri" w:cs="Calibri"/>
        </w:rPr>
      </w:pPr>
      <w:r w:rsidRPr="00F50EEA">
        <w:rPr>
          <w:rFonts w:eastAsia="Calibri" w:cs="Calibri"/>
        </w:rPr>
        <w:t xml:space="preserve">Bij </w:t>
      </w:r>
      <w:r w:rsidRPr="00F50EEA">
        <w:rPr>
          <w:rFonts w:eastAsia="Calibri" w:cs="Calibri"/>
          <w:i/>
          <w:iCs/>
        </w:rPr>
        <w:t>APPEL (UPA)</w:t>
      </w:r>
      <w:r w:rsidRPr="00F50EEA">
        <w:rPr>
          <w:rFonts w:eastAsia="Calibri" w:cs="Calibri"/>
        </w:rPr>
        <w:t xml:space="preserve"> zorgt APPEL ervoor dat het LH nummer wordt gekoppeld aan ons inzendaccount. Je moet hiervoor een verzoek indienen bij APPEL. Mocht je toch een NOK (</w:t>
      </w:r>
      <w:proofErr w:type="spellStart"/>
      <w:r w:rsidRPr="00F50EEA">
        <w:rPr>
          <w:rFonts w:eastAsia="Calibri" w:cs="Calibri"/>
        </w:rPr>
        <w:t>not</w:t>
      </w:r>
      <w:proofErr w:type="spellEnd"/>
      <w:r w:rsidRPr="00F50EEA">
        <w:rPr>
          <w:rFonts w:eastAsia="Calibri" w:cs="Calibri"/>
        </w:rPr>
        <w:t xml:space="preserve"> ok) response terugkrijgen, omdat het LH nummer niet bekend is via het account van Loket.nl, neem dan contact op met APPEL en laat het LH nummer aan het account van Loket.nl koppelen.</w:t>
      </w:r>
    </w:p>
    <w:p w14:paraId="59FBFE32" w14:textId="3353B768" w:rsidR="00F50EEA" w:rsidRDefault="00F50EEA">
      <w:pPr>
        <w:rPr>
          <w:rFonts w:eastAsia="Calibri" w:cs="Calibri"/>
        </w:rPr>
      </w:pPr>
      <w:r>
        <w:rPr>
          <w:rFonts w:eastAsia="Calibri" w:cs="Calibri"/>
        </w:rPr>
        <w:br w:type="page"/>
      </w:r>
    </w:p>
    <w:p w14:paraId="77595C16" w14:textId="748CECC9" w:rsidR="00F50EEA" w:rsidRPr="00F50EEA" w:rsidRDefault="00F50EEA" w:rsidP="00F50EEA">
      <w:pPr>
        <w:pStyle w:val="Kop3"/>
      </w:pPr>
      <w:bookmarkStart w:id="12" w:name="_Toc188001990"/>
      <w:r>
        <w:lastRenderedPageBreak/>
        <w:t>APS (UPA)</w:t>
      </w:r>
      <w:bookmarkEnd w:id="12"/>
    </w:p>
    <w:p w14:paraId="2A386FEF" w14:textId="77777777" w:rsidR="00747B02" w:rsidRPr="00F50EEA" w:rsidRDefault="002D7E31" w:rsidP="00F50EEA">
      <w:pPr>
        <w:spacing w:after="200" w:line="276" w:lineRule="auto"/>
        <w:rPr>
          <w:rFonts w:eastAsia="Calibri" w:cs="Calibri"/>
        </w:rPr>
      </w:pPr>
      <w:r w:rsidRPr="00F50EEA">
        <w:rPr>
          <w:rFonts w:eastAsia="Calibri" w:cs="Calibri"/>
        </w:rPr>
        <w:t xml:space="preserve">Voor </w:t>
      </w:r>
      <w:r w:rsidRPr="00F50EEA">
        <w:rPr>
          <w:rFonts w:eastAsia="Calibri" w:cs="Calibri"/>
          <w:i/>
          <w:iCs/>
        </w:rPr>
        <w:t>APS (UPA)</w:t>
      </w:r>
      <w:r w:rsidRPr="00F50EEA">
        <w:rPr>
          <w:rFonts w:eastAsia="Calibri" w:cs="Calibri"/>
        </w:rPr>
        <w:t xml:space="preserve"> wordt er gebruik gemaakt van een eigen </w:t>
      </w:r>
      <w:proofErr w:type="spellStart"/>
      <w:r w:rsidRPr="00F50EEA">
        <w:rPr>
          <w:rFonts w:eastAsia="Calibri" w:cs="Calibri"/>
        </w:rPr>
        <w:t>IdLcr</w:t>
      </w:r>
      <w:proofErr w:type="spellEnd"/>
      <w:r w:rsidRPr="00F50EEA">
        <w:rPr>
          <w:rFonts w:eastAsia="Calibri" w:cs="Calibri"/>
        </w:rPr>
        <w:t xml:space="preserve">. Die kun je aanvragen bij Achmea (APS is de nieuwe UPA lijn van Achmea). Geef dan aan dat je met Loket.nl werkt en dat het om de nieuwe </w:t>
      </w:r>
      <w:proofErr w:type="spellStart"/>
      <w:r w:rsidRPr="00F50EEA">
        <w:rPr>
          <w:rFonts w:eastAsia="Calibri" w:cs="Calibri"/>
        </w:rPr>
        <w:t>webservice</w:t>
      </w:r>
      <w:proofErr w:type="spellEnd"/>
      <w:r w:rsidRPr="00F50EEA">
        <w:rPr>
          <w:rFonts w:eastAsia="Calibri" w:cs="Calibri"/>
        </w:rPr>
        <w:t xml:space="preserve"> gaat. Het gaat </w:t>
      </w:r>
      <w:r w:rsidRPr="00F50EEA">
        <w:rPr>
          <w:rFonts w:eastAsia="Calibri" w:cs="Calibri"/>
          <w:u w:val="single"/>
        </w:rPr>
        <w:t>alleen</w:t>
      </w:r>
      <w:r w:rsidRPr="00F50EEA">
        <w:rPr>
          <w:rFonts w:eastAsia="Calibri" w:cs="Calibri"/>
        </w:rPr>
        <w:t xml:space="preserve"> om het </w:t>
      </w:r>
      <w:proofErr w:type="spellStart"/>
      <w:r w:rsidRPr="00F50EEA">
        <w:rPr>
          <w:rFonts w:eastAsia="Calibri" w:cs="Calibri"/>
        </w:rPr>
        <w:t>IdLcr</w:t>
      </w:r>
      <w:proofErr w:type="spellEnd"/>
      <w:r w:rsidRPr="00F50EEA">
        <w:rPr>
          <w:rFonts w:eastAsia="Calibri" w:cs="Calibri"/>
        </w:rPr>
        <w:t xml:space="preserve">, niet het UPA account voor de </w:t>
      </w:r>
      <w:proofErr w:type="spellStart"/>
      <w:r w:rsidRPr="00F50EEA">
        <w:rPr>
          <w:rFonts w:eastAsia="Calibri" w:cs="Calibri"/>
        </w:rPr>
        <w:t>webservice</w:t>
      </w:r>
      <w:proofErr w:type="spellEnd"/>
      <w:r w:rsidRPr="00F50EEA">
        <w:rPr>
          <w:rFonts w:eastAsia="Calibri" w:cs="Calibri"/>
        </w:rPr>
        <w:t xml:space="preserve">. De </w:t>
      </w:r>
      <w:proofErr w:type="spellStart"/>
      <w:r w:rsidRPr="00F50EEA">
        <w:rPr>
          <w:rFonts w:eastAsia="Calibri" w:cs="Calibri"/>
        </w:rPr>
        <w:t>IdLcr</w:t>
      </w:r>
      <w:proofErr w:type="spellEnd"/>
      <w:r w:rsidRPr="00F50EEA">
        <w:rPr>
          <w:rFonts w:eastAsia="Calibri" w:cs="Calibri"/>
        </w:rPr>
        <w:t xml:space="preserve"> kun je vastleggen op providerniveau of op werkgeverniveau</w:t>
      </w:r>
      <w:r w:rsidR="00851BDE" w:rsidRPr="00F50EEA">
        <w:rPr>
          <w:rFonts w:eastAsia="Calibri" w:cs="Calibri"/>
        </w:rPr>
        <w:t>, via:</w:t>
      </w:r>
    </w:p>
    <w:p w14:paraId="55947CF7" w14:textId="77777777" w:rsidR="00747B02" w:rsidRDefault="002D7E31" w:rsidP="00F50EEA">
      <w:pPr>
        <w:pStyle w:val="Lijstalinea"/>
        <w:numPr>
          <w:ilvl w:val="0"/>
          <w:numId w:val="8"/>
        </w:numPr>
        <w:spacing w:after="200" w:line="276" w:lineRule="auto"/>
        <w:rPr>
          <w:rFonts w:eastAsia="Calibri" w:cs="Calibri"/>
        </w:rPr>
      </w:pPr>
      <w:r w:rsidRPr="00851BDE">
        <w:rPr>
          <w:rFonts w:eastAsia="Calibri" w:cs="Calibri"/>
          <w:i/>
          <w:iCs/>
        </w:rPr>
        <w:t xml:space="preserve">Providergegevens </w:t>
      </w:r>
      <w:r w:rsidRPr="00851BDE">
        <w:rPr>
          <w:rFonts w:ascii="Wingdings" w:eastAsia="Wingdings" w:hAnsi="Wingdings" w:cs="Wingdings"/>
          <w:i/>
          <w:iCs/>
        </w:rPr>
        <w:t>à</w:t>
      </w:r>
      <w:r w:rsidRPr="00851BDE">
        <w:rPr>
          <w:rFonts w:eastAsia="Calibri" w:cs="Calibri"/>
          <w:i/>
          <w:iCs/>
        </w:rPr>
        <w:t xml:space="preserve"> Overig </w:t>
      </w:r>
      <w:r w:rsidRPr="00851BDE">
        <w:rPr>
          <w:rFonts w:ascii="Wingdings" w:eastAsia="Wingdings" w:hAnsi="Wingdings" w:cs="Wingdings"/>
          <w:i/>
          <w:iCs/>
        </w:rPr>
        <w:t>à</w:t>
      </w:r>
      <w:r w:rsidRPr="00851BDE">
        <w:rPr>
          <w:rFonts w:eastAsia="Calibri" w:cs="Calibri"/>
          <w:i/>
          <w:iCs/>
        </w:rPr>
        <w:t xml:space="preserve"> Externe Applicaties</w:t>
      </w:r>
      <w:r w:rsidR="004F6BE1">
        <w:rPr>
          <w:rFonts w:eastAsia="Calibri" w:cs="Calibri"/>
          <w:i/>
          <w:iCs/>
        </w:rPr>
        <w:t>,</w:t>
      </w:r>
      <w:r w:rsidRPr="00851BDE">
        <w:rPr>
          <w:rFonts w:eastAsia="Calibri" w:cs="Calibri"/>
        </w:rPr>
        <w:t xml:space="preserve"> of </w:t>
      </w:r>
    </w:p>
    <w:p w14:paraId="67A7F405" w14:textId="5F595672" w:rsidR="002D7E31" w:rsidRPr="0034722A" w:rsidRDefault="002D7E31" w:rsidP="00F50EEA">
      <w:pPr>
        <w:pStyle w:val="Lijstalinea"/>
        <w:numPr>
          <w:ilvl w:val="0"/>
          <w:numId w:val="8"/>
        </w:numPr>
        <w:spacing w:after="200" w:line="276" w:lineRule="auto"/>
        <w:rPr>
          <w:rFonts w:eastAsia="Calibri" w:cs="Calibri"/>
        </w:rPr>
      </w:pPr>
      <w:r w:rsidRPr="00851BDE">
        <w:rPr>
          <w:rFonts w:eastAsia="Calibri" w:cs="Calibri"/>
          <w:i/>
          <w:iCs/>
        </w:rPr>
        <w:t xml:space="preserve">Werkgever </w:t>
      </w:r>
      <w:r w:rsidRPr="00851BDE">
        <w:rPr>
          <w:rFonts w:ascii="Wingdings" w:eastAsia="Wingdings" w:hAnsi="Wingdings" w:cs="Wingdings"/>
          <w:i/>
          <w:iCs/>
        </w:rPr>
        <w:t>à</w:t>
      </w:r>
      <w:r w:rsidRPr="00851BDE">
        <w:rPr>
          <w:rFonts w:eastAsia="Calibri" w:cs="Calibri"/>
          <w:i/>
          <w:iCs/>
        </w:rPr>
        <w:t xml:space="preserve"> Salarisverwerking </w:t>
      </w:r>
      <w:r w:rsidRPr="00851BDE">
        <w:rPr>
          <w:rFonts w:ascii="Wingdings" w:eastAsia="Wingdings" w:hAnsi="Wingdings" w:cs="Wingdings"/>
          <w:i/>
          <w:iCs/>
        </w:rPr>
        <w:t>à</w:t>
      </w:r>
      <w:r w:rsidRPr="00851BDE">
        <w:rPr>
          <w:rFonts w:eastAsia="Calibri" w:cs="Calibri"/>
          <w:i/>
          <w:iCs/>
        </w:rPr>
        <w:t xml:space="preserve"> Externe Applicaties</w:t>
      </w:r>
    </w:p>
    <w:p w14:paraId="37E60A76" w14:textId="353AC511" w:rsidR="0034722A" w:rsidRPr="0034722A" w:rsidRDefault="00464358" w:rsidP="00C3573A">
      <w:pPr>
        <w:pStyle w:val="Kop3"/>
      </w:pPr>
      <w:bookmarkStart w:id="13" w:name="_Toc188001991"/>
      <w:r>
        <w:t xml:space="preserve">AZL </w:t>
      </w:r>
      <w:r w:rsidR="00C3573A">
        <w:t>(UPA)</w:t>
      </w:r>
      <w:bookmarkEnd w:id="13"/>
    </w:p>
    <w:p w14:paraId="5406BA2B" w14:textId="77777777" w:rsidR="00932DE1" w:rsidRPr="00932DE1" w:rsidRDefault="002D7E31" w:rsidP="00C3573A">
      <w:pPr>
        <w:spacing w:after="200" w:line="276" w:lineRule="auto"/>
      </w:pPr>
      <w:r w:rsidRPr="00C3573A">
        <w:rPr>
          <w:rFonts w:eastAsia="Calibri" w:cs="Calibri"/>
        </w:rPr>
        <w:t xml:space="preserve">Voor </w:t>
      </w:r>
      <w:r w:rsidRPr="00C3573A">
        <w:rPr>
          <w:rFonts w:eastAsia="Calibri" w:cs="Calibri"/>
          <w:i/>
          <w:iCs/>
        </w:rPr>
        <w:t>AZL (UPA)</w:t>
      </w:r>
      <w:r w:rsidRPr="00C3573A">
        <w:rPr>
          <w:rFonts w:eastAsia="Calibri" w:cs="Calibri"/>
        </w:rPr>
        <w:t xml:space="preserve"> wordt er gebruik gemaakt van een eigen </w:t>
      </w:r>
      <w:proofErr w:type="spellStart"/>
      <w:r w:rsidRPr="00C3573A">
        <w:rPr>
          <w:rFonts w:eastAsia="Calibri" w:cs="Calibri"/>
        </w:rPr>
        <w:t>IdLcr</w:t>
      </w:r>
      <w:proofErr w:type="spellEnd"/>
      <w:r w:rsidRPr="00C3573A">
        <w:rPr>
          <w:rFonts w:eastAsia="Calibri" w:cs="Calibri"/>
        </w:rPr>
        <w:t xml:space="preserve">. Die kun je aanvragen bij AZL. Geef dan aan dat je met Loket.nl werkt. Het gaat namelijk alleen om het </w:t>
      </w:r>
      <w:proofErr w:type="spellStart"/>
      <w:r w:rsidRPr="00C3573A">
        <w:rPr>
          <w:rFonts w:eastAsia="Calibri" w:cs="Calibri"/>
        </w:rPr>
        <w:t>IdLcr</w:t>
      </w:r>
      <w:proofErr w:type="spellEnd"/>
      <w:r w:rsidRPr="00C3573A">
        <w:rPr>
          <w:rFonts w:eastAsia="Calibri" w:cs="Calibri"/>
        </w:rPr>
        <w:t xml:space="preserve">, niet het UPA account voor de </w:t>
      </w:r>
      <w:proofErr w:type="spellStart"/>
      <w:r w:rsidRPr="00C3573A">
        <w:rPr>
          <w:rFonts w:eastAsia="Calibri" w:cs="Calibri"/>
        </w:rPr>
        <w:t>webservice</w:t>
      </w:r>
      <w:proofErr w:type="spellEnd"/>
      <w:r w:rsidRPr="00C3573A">
        <w:rPr>
          <w:rFonts w:eastAsia="Calibri" w:cs="Calibri"/>
        </w:rPr>
        <w:t xml:space="preserve">. De </w:t>
      </w:r>
      <w:proofErr w:type="spellStart"/>
      <w:r w:rsidRPr="00C3573A">
        <w:rPr>
          <w:rFonts w:eastAsia="Calibri" w:cs="Calibri"/>
        </w:rPr>
        <w:t>IdLcr</w:t>
      </w:r>
      <w:proofErr w:type="spellEnd"/>
      <w:r w:rsidRPr="00C3573A">
        <w:rPr>
          <w:rFonts w:eastAsia="Calibri" w:cs="Calibri"/>
        </w:rPr>
        <w:t xml:space="preserve"> kun je vastleggen op providerniveau of op werkgeverniveau</w:t>
      </w:r>
      <w:r w:rsidR="004F6BE1" w:rsidRPr="00C3573A">
        <w:rPr>
          <w:rFonts w:eastAsia="Calibri" w:cs="Calibri"/>
        </w:rPr>
        <w:t>, via</w:t>
      </w:r>
      <w:r w:rsidR="00932DE1" w:rsidRPr="00C3573A">
        <w:rPr>
          <w:rFonts w:eastAsia="Calibri" w:cs="Calibri"/>
        </w:rPr>
        <w:t>:</w:t>
      </w:r>
    </w:p>
    <w:p w14:paraId="2152293C" w14:textId="77777777" w:rsidR="00C3573A" w:rsidRDefault="00C3573A" w:rsidP="00C3573A">
      <w:pPr>
        <w:pStyle w:val="Lijstalinea"/>
        <w:numPr>
          <w:ilvl w:val="0"/>
          <w:numId w:val="8"/>
        </w:numPr>
        <w:spacing w:after="200" w:line="276" w:lineRule="auto"/>
        <w:rPr>
          <w:rFonts w:eastAsia="Calibri" w:cs="Calibri"/>
        </w:rPr>
      </w:pPr>
      <w:r w:rsidRPr="00851BDE">
        <w:rPr>
          <w:rFonts w:eastAsia="Calibri" w:cs="Calibri"/>
          <w:i/>
          <w:iCs/>
        </w:rPr>
        <w:t xml:space="preserve">Providergegevens </w:t>
      </w:r>
      <w:r w:rsidRPr="00851BDE">
        <w:rPr>
          <w:rFonts w:ascii="Wingdings" w:eastAsia="Wingdings" w:hAnsi="Wingdings" w:cs="Wingdings"/>
          <w:i/>
          <w:iCs/>
        </w:rPr>
        <w:t>à</w:t>
      </w:r>
      <w:r w:rsidRPr="00851BDE">
        <w:rPr>
          <w:rFonts w:eastAsia="Calibri" w:cs="Calibri"/>
          <w:i/>
          <w:iCs/>
        </w:rPr>
        <w:t xml:space="preserve"> Overig </w:t>
      </w:r>
      <w:r w:rsidRPr="00851BDE">
        <w:rPr>
          <w:rFonts w:ascii="Wingdings" w:eastAsia="Wingdings" w:hAnsi="Wingdings" w:cs="Wingdings"/>
          <w:i/>
          <w:iCs/>
        </w:rPr>
        <w:t>à</w:t>
      </w:r>
      <w:r w:rsidRPr="00851BDE">
        <w:rPr>
          <w:rFonts w:eastAsia="Calibri" w:cs="Calibri"/>
          <w:i/>
          <w:iCs/>
        </w:rPr>
        <w:t xml:space="preserve"> Externe Applicaties</w:t>
      </w:r>
      <w:r>
        <w:rPr>
          <w:rFonts w:eastAsia="Calibri" w:cs="Calibri"/>
          <w:i/>
          <w:iCs/>
        </w:rPr>
        <w:t>,</w:t>
      </w:r>
      <w:r w:rsidRPr="00851BDE">
        <w:rPr>
          <w:rFonts w:eastAsia="Calibri" w:cs="Calibri"/>
        </w:rPr>
        <w:t xml:space="preserve"> of </w:t>
      </w:r>
    </w:p>
    <w:p w14:paraId="6804B07F" w14:textId="77777777" w:rsidR="00C3573A" w:rsidRPr="0034722A" w:rsidRDefault="00C3573A" w:rsidP="00C3573A">
      <w:pPr>
        <w:pStyle w:val="Lijstalinea"/>
        <w:numPr>
          <w:ilvl w:val="0"/>
          <w:numId w:val="8"/>
        </w:numPr>
        <w:spacing w:after="200" w:line="276" w:lineRule="auto"/>
        <w:rPr>
          <w:rFonts w:eastAsia="Calibri" w:cs="Calibri"/>
        </w:rPr>
      </w:pPr>
      <w:r w:rsidRPr="00851BDE">
        <w:rPr>
          <w:rFonts w:eastAsia="Calibri" w:cs="Calibri"/>
          <w:i/>
          <w:iCs/>
        </w:rPr>
        <w:t xml:space="preserve">Werkgever </w:t>
      </w:r>
      <w:r w:rsidRPr="00851BDE">
        <w:rPr>
          <w:rFonts w:ascii="Wingdings" w:eastAsia="Wingdings" w:hAnsi="Wingdings" w:cs="Wingdings"/>
          <w:i/>
          <w:iCs/>
        </w:rPr>
        <w:t>à</w:t>
      </w:r>
      <w:r w:rsidRPr="00851BDE">
        <w:rPr>
          <w:rFonts w:eastAsia="Calibri" w:cs="Calibri"/>
          <w:i/>
          <w:iCs/>
        </w:rPr>
        <w:t xml:space="preserve"> Salarisverwerking </w:t>
      </w:r>
      <w:r w:rsidRPr="00851BDE">
        <w:rPr>
          <w:rFonts w:ascii="Wingdings" w:eastAsia="Wingdings" w:hAnsi="Wingdings" w:cs="Wingdings"/>
          <w:i/>
          <w:iCs/>
        </w:rPr>
        <w:t>à</w:t>
      </w:r>
      <w:r w:rsidRPr="00851BDE">
        <w:rPr>
          <w:rFonts w:eastAsia="Calibri" w:cs="Calibri"/>
          <w:i/>
          <w:iCs/>
        </w:rPr>
        <w:t xml:space="preserve"> Externe Applicaties</w:t>
      </w:r>
    </w:p>
    <w:p w14:paraId="6E7C3488" w14:textId="4DE5CCEB" w:rsidR="00C3573A" w:rsidRDefault="00C3573A" w:rsidP="00C3573A">
      <w:pPr>
        <w:pStyle w:val="Kop3"/>
      </w:pPr>
      <w:bookmarkStart w:id="14" w:name="_Toc188001992"/>
      <w:r>
        <w:t>Capgemini (UPA)</w:t>
      </w:r>
      <w:bookmarkEnd w:id="14"/>
    </w:p>
    <w:p w14:paraId="4851F8D6" w14:textId="77777777" w:rsidR="004F6BE1" w:rsidRDefault="002D7E31" w:rsidP="00C3573A">
      <w:pPr>
        <w:spacing w:line="276" w:lineRule="auto"/>
        <w:rPr>
          <w:rFonts w:eastAsia="Calibri" w:cs="Calibri"/>
        </w:rPr>
      </w:pPr>
      <w:r w:rsidRPr="00C3573A">
        <w:rPr>
          <w:i/>
          <w:iCs/>
        </w:rPr>
        <w:t xml:space="preserve">Capgemini (UPA) </w:t>
      </w:r>
      <w:r>
        <w:t xml:space="preserve">zorgt zelf voor de koppeling van LH nummer en Loket.nl voor de aanlevering. </w:t>
      </w:r>
      <w:r w:rsidRPr="00C3573A">
        <w:rPr>
          <w:rFonts w:eastAsia="Calibri" w:cs="Calibri"/>
        </w:rPr>
        <w:t>Komt er een NOK (</w:t>
      </w:r>
      <w:proofErr w:type="spellStart"/>
      <w:r w:rsidRPr="00C3573A">
        <w:rPr>
          <w:rFonts w:eastAsia="Calibri" w:cs="Calibri"/>
        </w:rPr>
        <w:t>not</w:t>
      </w:r>
      <w:proofErr w:type="spellEnd"/>
      <w:r w:rsidRPr="00C3573A">
        <w:rPr>
          <w:rFonts w:eastAsia="Calibri" w:cs="Calibri"/>
        </w:rPr>
        <w:t xml:space="preserve"> ok) response terug, omdat het LH nummer niet bekend is via het account van Loket.nl, neem dan contact op met Capgemini.</w:t>
      </w:r>
    </w:p>
    <w:p w14:paraId="45F2214A" w14:textId="57BED2F3" w:rsidR="00C3573A" w:rsidRDefault="00C3573A" w:rsidP="00C3573A">
      <w:pPr>
        <w:pStyle w:val="Kop3"/>
      </w:pPr>
      <w:bookmarkStart w:id="15" w:name="_Toc188001993"/>
      <w:proofErr w:type="spellStart"/>
      <w:r>
        <w:t>Loyalis</w:t>
      </w:r>
      <w:proofErr w:type="spellEnd"/>
      <w:r>
        <w:t xml:space="preserve"> (UPA)</w:t>
      </w:r>
      <w:bookmarkEnd w:id="15"/>
    </w:p>
    <w:p w14:paraId="33471A30" w14:textId="460F1911" w:rsidR="002D7E31" w:rsidRDefault="002D7E31" w:rsidP="00C3573A">
      <w:pPr>
        <w:spacing w:line="276" w:lineRule="auto"/>
        <w:rPr>
          <w:rFonts w:eastAsia="Calibri" w:cs="Calibri"/>
        </w:rPr>
      </w:pPr>
      <w:r w:rsidRPr="00C3573A">
        <w:rPr>
          <w:rFonts w:eastAsia="Calibri" w:cs="Calibri"/>
        </w:rPr>
        <w:t xml:space="preserve">Voor </w:t>
      </w:r>
      <w:proofErr w:type="spellStart"/>
      <w:r w:rsidRPr="00C3573A">
        <w:rPr>
          <w:rFonts w:eastAsia="Calibri" w:cs="Calibri"/>
          <w:i/>
          <w:iCs/>
        </w:rPr>
        <w:t>Loyalis</w:t>
      </w:r>
      <w:proofErr w:type="spellEnd"/>
      <w:r w:rsidRPr="00C3573A">
        <w:rPr>
          <w:rFonts w:eastAsia="Calibri" w:cs="Calibri"/>
          <w:i/>
          <w:iCs/>
        </w:rPr>
        <w:t xml:space="preserve"> (UPA)</w:t>
      </w:r>
      <w:r w:rsidRPr="00C3573A">
        <w:rPr>
          <w:rFonts w:eastAsia="Calibri" w:cs="Calibri"/>
        </w:rPr>
        <w:t xml:space="preserve"> hoef je niets te doen. </w:t>
      </w:r>
      <w:proofErr w:type="spellStart"/>
      <w:r w:rsidRPr="00C3573A">
        <w:rPr>
          <w:rFonts w:eastAsia="Calibri" w:cs="Calibri"/>
        </w:rPr>
        <w:t>Loyalis</w:t>
      </w:r>
      <w:proofErr w:type="spellEnd"/>
      <w:r w:rsidRPr="00C3573A">
        <w:rPr>
          <w:rFonts w:eastAsia="Calibri" w:cs="Calibri"/>
        </w:rPr>
        <w:t xml:space="preserve"> zorgt ervoor dat het LH nummer via Loket.nl aangeleverd kan worden. Mocht je toch een NOK (</w:t>
      </w:r>
      <w:proofErr w:type="spellStart"/>
      <w:r w:rsidRPr="00C3573A">
        <w:rPr>
          <w:rFonts w:eastAsia="Calibri" w:cs="Calibri"/>
        </w:rPr>
        <w:t>not</w:t>
      </w:r>
      <w:proofErr w:type="spellEnd"/>
      <w:r w:rsidRPr="00C3573A">
        <w:rPr>
          <w:rFonts w:eastAsia="Calibri" w:cs="Calibri"/>
        </w:rPr>
        <w:t xml:space="preserve"> ok) response terugkrijgen, omdat het LH nummer niet bekend is via het account van Loket.nl, neem dan contact op met </w:t>
      </w:r>
      <w:proofErr w:type="spellStart"/>
      <w:r w:rsidRPr="00C3573A">
        <w:rPr>
          <w:rFonts w:eastAsia="Calibri" w:cs="Calibri"/>
        </w:rPr>
        <w:t>Loyalis</w:t>
      </w:r>
      <w:proofErr w:type="spellEnd"/>
      <w:r w:rsidRPr="00C3573A">
        <w:rPr>
          <w:rFonts w:eastAsia="Calibri" w:cs="Calibri"/>
        </w:rPr>
        <w:t xml:space="preserve"> en laat het LH nummer aan Loket.nl koppelen.</w:t>
      </w:r>
    </w:p>
    <w:p w14:paraId="25A567A8" w14:textId="775623FF" w:rsidR="00C3573A" w:rsidRDefault="00C3573A" w:rsidP="00C3573A">
      <w:pPr>
        <w:pStyle w:val="Kop3"/>
      </w:pPr>
      <w:bookmarkStart w:id="16" w:name="_Toc188001994"/>
      <w:r>
        <w:t>MN (UPA)</w:t>
      </w:r>
      <w:bookmarkEnd w:id="16"/>
    </w:p>
    <w:p w14:paraId="49C46E24" w14:textId="77777777" w:rsidR="002D7E31" w:rsidRDefault="002D7E31" w:rsidP="00C3573A">
      <w:pPr>
        <w:spacing w:line="276" w:lineRule="auto"/>
        <w:rPr>
          <w:rFonts w:eastAsia="Calibri" w:cs="Calibri"/>
        </w:rPr>
      </w:pPr>
      <w:r w:rsidRPr="00C3573A">
        <w:rPr>
          <w:rFonts w:eastAsia="Calibri" w:cs="Calibri"/>
        </w:rPr>
        <w:t xml:space="preserve">Voor </w:t>
      </w:r>
      <w:r w:rsidRPr="00C3573A">
        <w:rPr>
          <w:rFonts w:eastAsia="Calibri" w:cs="Calibri"/>
          <w:i/>
          <w:iCs/>
        </w:rPr>
        <w:t>MN (UPA)</w:t>
      </w:r>
      <w:r w:rsidRPr="00C3573A">
        <w:rPr>
          <w:rFonts w:eastAsia="Calibri" w:cs="Calibri"/>
        </w:rPr>
        <w:t xml:space="preserve"> hoef je niets extra’s te doen. MN koppelt het LH nummer aan Loket.nl. Mocht je toch een NOK (</w:t>
      </w:r>
      <w:proofErr w:type="spellStart"/>
      <w:r w:rsidRPr="00C3573A">
        <w:rPr>
          <w:rFonts w:eastAsia="Calibri" w:cs="Calibri"/>
        </w:rPr>
        <w:t>not</w:t>
      </w:r>
      <w:proofErr w:type="spellEnd"/>
      <w:r w:rsidRPr="00C3573A">
        <w:rPr>
          <w:rFonts w:eastAsia="Calibri" w:cs="Calibri"/>
        </w:rPr>
        <w:t xml:space="preserve"> ok) response terugkrijgen, omdat het LH nummer niet bekend is via het account van Loket.nl, neem dan contact op met MN en laat het LH nummer aan het account van Loket.nl koppelen.</w:t>
      </w:r>
    </w:p>
    <w:p w14:paraId="5F7030C6" w14:textId="4C8DBE17" w:rsidR="00C3573A" w:rsidRPr="00DE35E1" w:rsidRDefault="00C3573A" w:rsidP="00C3573A">
      <w:pPr>
        <w:pStyle w:val="Kop3"/>
      </w:pPr>
      <w:bookmarkStart w:id="17" w:name="_Toc188001995"/>
      <w:r>
        <w:t>PFZW (UPA)</w:t>
      </w:r>
      <w:bookmarkEnd w:id="17"/>
    </w:p>
    <w:p w14:paraId="1E7B9785" w14:textId="7AA56293" w:rsidR="00DE35E1" w:rsidRDefault="00DE35E1" w:rsidP="00C3573A">
      <w:pPr>
        <w:spacing w:line="276" w:lineRule="auto"/>
        <w:rPr>
          <w:rFonts w:eastAsia="Calibri" w:cs="Calibri"/>
        </w:rPr>
      </w:pPr>
      <w:r w:rsidRPr="00C3573A">
        <w:rPr>
          <w:rFonts w:eastAsia="Calibri" w:cs="Calibri"/>
        </w:rPr>
        <w:t xml:space="preserve">Voor </w:t>
      </w:r>
      <w:r w:rsidRPr="00C3573A">
        <w:rPr>
          <w:rFonts w:eastAsia="Calibri" w:cs="Calibri"/>
          <w:i/>
          <w:iCs/>
        </w:rPr>
        <w:t>PFZW (UPA)</w:t>
      </w:r>
      <w:r w:rsidRPr="00C3573A">
        <w:rPr>
          <w:rFonts w:eastAsia="Calibri" w:cs="Calibri"/>
        </w:rPr>
        <w:t xml:space="preserve"> hoef je ook niets extra’s te doen. PFZW koppelt het LH nummer aan Loket.nl. Mocht je toch een NOK (</w:t>
      </w:r>
      <w:proofErr w:type="spellStart"/>
      <w:r w:rsidRPr="00C3573A">
        <w:rPr>
          <w:rFonts w:eastAsia="Calibri" w:cs="Calibri"/>
        </w:rPr>
        <w:t>not</w:t>
      </w:r>
      <w:proofErr w:type="spellEnd"/>
      <w:r w:rsidRPr="00C3573A">
        <w:rPr>
          <w:rFonts w:eastAsia="Calibri" w:cs="Calibri"/>
        </w:rPr>
        <w:t xml:space="preserve"> ok) response terugkrijgen, omdat het LH nummer niet bekend is via het account van Loket.nl, neem dan contact op met PFZW en laat het LH nummer aan het account van Loket.nl koppelen.</w:t>
      </w:r>
    </w:p>
    <w:p w14:paraId="4650D81B" w14:textId="14E3CD45" w:rsidR="00C3573A" w:rsidRPr="00DE35E1" w:rsidRDefault="00C3573A" w:rsidP="00C3573A">
      <w:pPr>
        <w:pStyle w:val="Kop3"/>
      </w:pPr>
      <w:bookmarkStart w:id="18" w:name="_Toc188001996"/>
      <w:r>
        <w:lastRenderedPageBreak/>
        <w:t>PGB (UPA)</w:t>
      </w:r>
      <w:bookmarkEnd w:id="18"/>
    </w:p>
    <w:p w14:paraId="65BFA8A3" w14:textId="281A6EDF" w:rsidR="00DE35E1" w:rsidRDefault="00A6714A" w:rsidP="00C3573A">
      <w:pPr>
        <w:spacing w:line="276" w:lineRule="auto"/>
        <w:rPr>
          <w:rFonts w:eastAsia="Calibri" w:cs="Calibri"/>
          <w:color w:val="000000" w:themeColor="text1"/>
        </w:rPr>
      </w:pPr>
      <w:r w:rsidRPr="00C3573A">
        <w:rPr>
          <w:rFonts w:eastAsia="Calibri" w:cs="Calibri"/>
        </w:rPr>
        <w:t xml:space="preserve">Bij </w:t>
      </w:r>
      <w:r w:rsidRPr="00C3573A">
        <w:rPr>
          <w:rFonts w:eastAsia="Calibri" w:cs="Calibri"/>
          <w:i/>
          <w:iCs/>
        </w:rPr>
        <w:t>PGB (UPA)</w:t>
      </w:r>
      <w:r w:rsidRPr="00C3573A">
        <w:rPr>
          <w:rFonts w:eastAsia="Calibri" w:cs="Calibri"/>
        </w:rPr>
        <w:t xml:space="preserve"> moet er wel wat worden gedaan. In het portaal van PGB moet worden aangegeven dat Loket.nl de inzender is voor de werkgever, het gaat om het zogenaamde ‘Servicekantoor’. Zie ook</w:t>
      </w:r>
      <w:r w:rsidR="002C0971" w:rsidRPr="00C3573A">
        <w:rPr>
          <w:rFonts w:eastAsia="Calibri" w:cs="Calibri"/>
        </w:rPr>
        <w:t xml:space="preserve"> het artikel</w:t>
      </w:r>
      <w:r w:rsidRPr="00C3573A">
        <w:rPr>
          <w:rFonts w:eastAsia="Calibri" w:cs="Calibri"/>
        </w:rPr>
        <w:t xml:space="preserve"> </w:t>
      </w:r>
      <w:hyperlink r:id="rId16">
        <w:r w:rsidRPr="00C3573A">
          <w:rPr>
            <w:rStyle w:val="Hyperlink"/>
            <w:rFonts w:eastAsia="Calibri" w:cs="Calibri"/>
            <w:color w:val="000000" w:themeColor="text1"/>
          </w:rPr>
          <w:t>Stappenplan machtiging UPA-PGB</w:t>
        </w:r>
      </w:hyperlink>
      <w:r w:rsidRPr="00C3573A">
        <w:rPr>
          <w:rFonts w:eastAsia="Calibri" w:cs="Calibri"/>
          <w:color w:val="000000" w:themeColor="text1"/>
        </w:rPr>
        <w:t xml:space="preserve"> op ons </w:t>
      </w:r>
      <w:r w:rsidR="002C0971" w:rsidRPr="00C3573A">
        <w:rPr>
          <w:rFonts w:eastAsia="Calibri" w:cs="Calibri"/>
          <w:color w:val="000000" w:themeColor="text1"/>
        </w:rPr>
        <w:t>Helpdesk</w:t>
      </w:r>
      <w:r w:rsidRPr="00C3573A">
        <w:rPr>
          <w:rFonts w:eastAsia="Calibri" w:cs="Calibri"/>
          <w:color w:val="000000" w:themeColor="text1"/>
        </w:rPr>
        <w:t>portaal.</w:t>
      </w:r>
    </w:p>
    <w:p w14:paraId="79891B15" w14:textId="22EE0AB3" w:rsidR="00C3573A" w:rsidRPr="002C0971" w:rsidRDefault="00C3573A" w:rsidP="00C3573A">
      <w:pPr>
        <w:pStyle w:val="Kop3"/>
      </w:pPr>
      <w:bookmarkStart w:id="19" w:name="_Toc188001997"/>
      <w:r>
        <w:t>ROV (UPA)</w:t>
      </w:r>
      <w:bookmarkEnd w:id="19"/>
    </w:p>
    <w:p w14:paraId="0F80F45B" w14:textId="77777777" w:rsidR="002E4538" w:rsidRPr="002E4538" w:rsidRDefault="002D7E31" w:rsidP="00C3573A">
      <w:pPr>
        <w:spacing w:after="200" w:line="276" w:lineRule="auto"/>
      </w:pPr>
      <w:r w:rsidRPr="00C3573A">
        <w:rPr>
          <w:rFonts w:eastAsia="Calibri" w:cs="Calibri"/>
        </w:rPr>
        <w:t xml:space="preserve">Voor </w:t>
      </w:r>
      <w:r w:rsidRPr="00C3573A">
        <w:rPr>
          <w:rFonts w:eastAsia="Calibri" w:cs="Calibri"/>
          <w:i/>
          <w:iCs/>
        </w:rPr>
        <w:t>ROV (UPA)</w:t>
      </w:r>
      <w:r w:rsidRPr="00C3573A">
        <w:rPr>
          <w:rFonts w:eastAsia="Calibri" w:cs="Calibri"/>
        </w:rPr>
        <w:t xml:space="preserve"> wordt er gebruik gemaakt van een eigen </w:t>
      </w:r>
      <w:proofErr w:type="spellStart"/>
      <w:r w:rsidRPr="00C3573A">
        <w:rPr>
          <w:rFonts w:eastAsia="Calibri" w:cs="Calibri"/>
        </w:rPr>
        <w:t>IdLcr</w:t>
      </w:r>
      <w:proofErr w:type="spellEnd"/>
      <w:r w:rsidRPr="00C3573A">
        <w:rPr>
          <w:rFonts w:eastAsia="Calibri" w:cs="Calibri"/>
        </w:rPr>
        <w:t xml:space="preserve">. Die kun je aanvragen bij Rail &amp; OV. Geef aan dat je met Loket.nl werkt en het </w:t>
      </w:r>
      <w:r w:rsidRPr="00C3573A">
        <w:rPr>
          <w:rFonts w:eastAsia="Calibri" w:cs="Calibri"/>
          <w:u w:val="single"/>
        </w:rPr>
        <w:t>alleen</w:t>
      </w:r>
      <w:r w:rsidRPr="00C3573A">
        <w:rPr>
          <w:rFonts w:eastAsia="Calibri" w:cs="Calibri"/>
        </w:rPr>
        <w:t xml:space="preserve"> om het </w:t>
      </w:r>
      <w:proofErr w:type="spellStart"/>
      <w:r w:rsidRPr="00C3573A">
        <w:rPr>
          <w:rFonts w:eastAsia="Calibri" w:cs="Calibri"/>
        </w:rPr>
        <w:t>IdLcr</w:t>
      </w:r>
      <w:proofErr w:type="spellEnd"/>
      <w:r w:rsidRPr="00C3573A">
        <w:rPr>
          <w:rFonts w:eastAsia="Calibri" w:cs="Calibri"/>
        </w:rPr>
        <w:t xml:space="preserve"> gaat, niet het UPA account voor de </w:t>
      </w:r>
      <w:proofErr w:type="spellStart"/>
      <w:r w:rsidRPr="00C3573A">
        <w:rPr>
          <w:rFonts w:eastAsia="Calibri" w:cs="Calibri"/>
        </w:rPr>
        <w:t>webservice</w:t>
      </w:r>
      <w:proofErr w:type="spellEnd"/>
      <w:r w:rsidRPr="00C3573A">
        <w:rPr>
          <w:rFonts w:eastAsia="Calibri" w:cs="Calibri"/>
        </w:rPr>
        <w:t xml:space="preserve">. De </w:t>
      </w:r>
      <w:proofErr w:type="spellStart"/>
      <w:r w:rsidRPr="00C3573A">
        <w:rPr>
          <w:rFonts w:eastAsia="Calibri" w:cs="Calibri"/>
        </w:rPr>
        <w:t>IdLcr</w:t>
      </w:r>
      <w:proofErr w:type="spellEnd"/>
      <w:r w:rsidRPr="00C3573A">
        <w:rPr>
          <w:rFonts w:eastAsia="Calibri" w:cs="Calibri"/>
        </w:rPr>
        <w:t xml:space="preserve"> kun je vastleggen op providerniveau of op werkgeverniveau</w:t>
      </w:r>
      <w:r w:rsidR="00747B02" w:rsidRPr="00C3573A">
        <w:rPr>
          <w:rFonts w:eastAsia="Calibri" w:cs="Calibri"/>
        </w:rPr>
        <w:t>, via</w:t>
      </w:r>
      <w:r w:rsidR="002E4538" w:rsidRPr="00C3573A">
        <w:rPr>
          <w:rFonts w:eastAsia="Calibri" w:cs="Calibri"/>
        </w:rPr>
        <w:t>:</w:t>
      </w:r>
    </w:p>
    <w:p w14:paraId="7254534C" w14:textId="77777777" w:rsidR="00C3573A" w:rsidRDefault="00C3573A" w:rsidP="00C3573A">
      <w:pPr>
        <w:pStyle w:val="Lijstalinea"/>
        <w:numPr>
          <w:ilvl w:val="0"/>
          <w:numId w:val="8"/>
        </w:numPr>
        <w:spacing w:after="200" w:line="276" w:lineRule="auto"/>
        <w:rPr>
          <w:rFonts w:eastAsia="Calibri" w:cs="Calibri"/>
        </w:rPr>
      </w:pPr>
      <w:r w:rsidRPr="00851BDE">
        <w:rPr>
          <w:rFonts w:eastAsia="Calibri" w:cs="Calibri"/>
          <w:i/>
          <w:iCs/>
        </w:rPr>
        <w:t xml:space="preserve">Providergegevens </w:t>
      </w:r>
      <w:r w:rsidRPr="00851BDE">
        <w:rPr>
          <w:rFonts w:ascii="Wingdings" w:eastAsia="Wingdings" w:hAnsi="Wingdings" w:cs="Wingdings"/>
          <w:i/>
          <w:iCs/>
        </w:rPr>
        <w:t>à</w:t>
      </w:r>
      <w:r w:rsidRPr="00851BDE">
        <w:rPr>
          <w:rFonts w:eastAsia="Calibri" w:cs="Calibri"/>
          <w:i/>
          <w:iCs/>
        </w:rPr>
        <w:t xml:space="preserve"> Overig </w:t>
      </w:r>
      <w:r w:rsidRPr="00851BDE">
        <w:rPr>
          <w:rFonts w:ascii="Wingdings" w:eastAsia="Wingdings" w:hAnsi="Wingdings" w:cs="Wingdings"/>
          <w:i/>
          <w:iCs/>
        </w:rPr>
        <w:t>à</w:t>
      </w:r>
      <w:r w:rsidRPr="00851BDE">
        <w:rPr>
          <w:rFonts w:eastAsia="Calibri" w:cs="Calibri"/>
          <w:i/>
          <w:iCs/>
        </w:rPr>
        <w:t xml:space="preserve"> Externe Applicaties</w:t>
      </w:r>
      <w:r>
        <w:rPr>
          <w:rFonts w:eastAsia="Calibri" w:cs="Calibri"/>
          <w:i/>
          <w:iCs/>
        </w:rPr>
        <w:t>,</w:t>
      </w:r>
      <w:r w:rsidRPr="00851BDE">
        <w:rPr>
          <w:rFonts w:eastAsia="Calibri" w:cs="Calibri"/>
        </w:rPr>
        <w:t xml:space="preserve"> of </w:t>
      </w:r>
    </w:p>
    <w:p w14:paraId="280C8B1D" w14:textId="77777777" w:rsidR="00C3573A" w:rsidRPr="0034722A" w:rsidRDefault="00C3573A" w:rsidP="00C3573A">
      <w:pPr>
        <w:pStyle w:val="Lijstalinea"/>
        <w:numPr>
          <w:ilvl w:val="0"/>
          <w:numId w:val="8"/>
        </w:numPr>
        <w:spacing w:after="200" w:line="276" w:lineRule="auto"/>
        <w:rPr>
          <w:rFonts w:eastAsia="Calibri" w:cs="Calibri"/>
        </w:rPr>
      </w:pPr>
      <w:r w:rsidRPr="00851BDE">
        <w:rPr>
          <w:rFonts w:eastAsia="Calibri" w:cs="Calibri"/>
          <w:i/>
          <w:iCs/>
        </w:rPr>
        <w:t xml:space="preserve">Werkgever </w:t>
      </w:r>
      <w:r w:rsidRPr="00851BDE">
        <w:rPr>
          <w:rFonts w:ascii="Wingdings" w:eastAsia="Wingdings" w:hAnsi="Wingdings" w:cs="Wingdings"/>
          <w:i/>
          <w:iCs/>
        </w:rPr>
        <w:t>à</w:t>
      </w:r>
      <w:r w:rsidRPr="00851BDE">
        <w:rPr>
          <w:rFonts w:eastAsia="Calibri" w:cs="Calibri"/>
          <w:i/>
          <w:iCs/>
        </w:rPr>
        <w:t xml:space="preserve"> Salarisverwerking </w:t>
      </w:r>
      <w:r w:rsidRPr="00851BDE">
        <w:rPr>
          <w:rFonts w:ascii="Wingdings" w:eastAsia="Wingdings" w:hAnsi="Wingdings" w:cs="Wingdings"/>
          <w:i/>
          <w:iCs/>
        </w:rPr>
        <w:t>à</w:t>
      </w:r>
      <w:r w:rsidRPr="00851BDE">
        <w:rPr>
          <w:rFonts w:eastAsia="Calibri" w:cs="Calibri"/>
          <w:i/>
          <w:iCs/>
        </w:rPr>
        <w:t xml:space="preserve"> Externe Applicaties</w:t>
      </w:r>
    </w:p>
    <w:p w14:paraId="6C095BA1" w14:textId="1CC0C416" w:rsidR="00C3573A" w:rsidRDefault="00C3573A" w:rsidP="00C3573A">
      <w:pPr>
        <w:pStyle w:val="Kop3"/>
        <w:rPr>
          <w:lang w:val="en-US"/>
        </w:rPr>
      </w:pPr>
      <w:bookmarkStart w:id="20" w:name="_Toc188001998"/>
      <w:r>
        <w:rPr>
          <w:lang w:val="en-US"/>
        </w:rPr>
        <w:t>SUSAG (UPA)</w:t>
      </w:r>
      <w:bookmarkEnd w:id="20"/>
    </w:p>
    <w:p w14:paraId="00D548A3" w14:textId="7E18AAAB" w:rsidR="002D7E31" w:rsidRDefault="002D7E31" w:rsidP="00C73D3A">
      <w:pPr>
        <w:spacing w:after="200" w:line="276" w:lineRule="auto"/>
        <w:rPr>
          <w:lang w:val="en-US"/>
        </w:rPr>
      </w:pPr>
      <w:r w:rsidRPr="00C73D3A">
        <w:rPr>
          <w:i/>
          <w:iCs/>
          <w:lang w:val="en-US"/>
        </w:rPr>
        <w:t>SUSAG (UPA)</w:t>
      </w:r>
      <w:r w:rsidRPr="00C73D3A">
        <w:rPr>
          <w:lang w:val="en-US"/>
        </w:rPr>
        <w:t xml:space="preserve"> </w:t>
      </w:r>
      <w:r w:rsidR="00A87A81" w:rsidRPr="00A87A81">
        <w:t xml:space="preserve">wordt ingestuurd via het </w:t>
      </w:r>
      <w:proofErr w:type="spellStart"/>
      <w:r w:rsidR="00A87A81" w:rsidRPr="00A87A81">
        <w:t>IdLcr</w:t>
      </w:r>
      <w:proofErr w:type="spellEnd"/>
      <w:r w:rsidR="00A87A81" w:rsidRPr="00A87A81">
        <w:t xml:space="preserve"> van Loket.nl.</w:t>
      </w:r>
      <w:r w:rsidR="00A87A81">
        <w:t xml:space="preserve"> Op basis van het loonheffingennummer verwerkt SUSAG de aangifte per werkgever. </w:t>
      </w:r>
    </w:p>
    <w:p w14:paraId="4EA1528D" w14:textId="6CE0C6DC" w:rsidR="00C73D3A" w:rsidRPr="00C73D3A" w:rsidRDefault="00C73D3A" w:rsidP="00C73D3A">
      <w:pPr>
        <w:pStyle w:val="Kop3"/>
        <w:rPr>
          <w:lang w:val="en-US"/>
        </w:rPr>
      </w:pPr>
      <w:bookmarkStart w:id="21" w:name="_Toc188001999"/>
      <w:r>
        <w:rPr>
          <w:lang w:val="en-US"/>
        </w:rPr>
        <w:t>TKP (UPA)</w:t>
      </w:r>
      <w:bookmarkEnd w:id="21"/>
    </w:p>
    <w:p w14:paraId="0AD718DC" w14:textId="7A37274E" w:rsidR="002E4538" w:rsidRDefault="002E4538" w:rsidP="00C73D3A">
      <w:pPr>
        <w:spacing w:after="200" w:line="276" w:lineRule="auto"/>
        <w:rPr>
          <w:rFonts w:eastAsia="Calibri" w:cs="Calibri"/>
        </w:rPr>
      </w:pPr>
      <w:r w:rsidRPr="00C73D3A">
        <w:rPr>
          <w:rFonts w:eastAsia="Calibri" w:cs="Calibri"/>
          <w:i/>
          <w:iCs/>
        </w:rPr>
        <w:t xml:space="preserve">TKP (UPA), </w:t>
      </w:r>
      <w:r w:rsidRPr="00C73D3A">
        <w:rPr>
          <w:rFonts w:eastAsia="Calibri" w:cs="Calibri"/>
        </w:rPr>
        <w:t>activeer het aanleveren van UPA berichten voor Loket.nl bij TKP. Selecteer Loket.nl als softwarepakket. Je kunt nu UPA aanleveren voor TKP. Zie ook</w:t>
      </w:r>
      <w:r w:rsidR="00692991" w:rsidRPr="00C73D3A">
        <w:rPr>
          <w:rFonts w:eastAsia="Calibri" w:cs="Calibri"/>
        </w:rPr>
        <w:t xml:space="preserve"> het artikel </w:t>
      </w:r>
      <w:hyperlink r:id="rId17" w:history="1">
        <w:r w:rsidR="00692991" w:rsidRPr="0093557C">
          <w:rPr>
            <w:rStyle w:val="Hyperlink"/>
          </w:rPr>
          <w:t>Stappenplan UPA activeren</w:t>
        </w:r>
      </w:hyperlink>
      <w:r w:rsidR="00692991" w:rsidRPr="00C73D3A">
        <w:rPr>
          <w:rFonts w:eastAsia="Calibri" w:cs="Calibri"/>
        </w:rPr>
        <w:t xml:space="preserve"> op ons Helpdeskportaal.</w:t>
      </w:r>
    </w:p>
    <w:p w14:paraId="1A1B8F69" w14:textId="7A8E5882" w:rsidR="00C73D3A" w:rsidRPr="00692991" w:rsidDel="003F6EAA" w:rsidRDefault="00C73D3A" w:rsidP="00C73D3A">
      <w:pPr>
        <w:pStyle w:val="Kop3"/>
      </w:pPr>
      <w:bookmarkStart w:id="22" w:name="_Toc188002000"/>
      <w:r>
        <w:t>SPAWW (UPA)</w:t>
      </w:r>
      <w:bookmarkEnd w:id="22"/>
    </w:p>
    <w:p w14:paraId="51D8EAC3" w14:textId="77777777" w:rsidR="002D7E31" w:rsidRPr="00C73D3A" w:rsidRDefault="002D7E31" w:rsidP="00C73D3A">
      <w:pPr>
        <w:spacing w:after="200" w:line="276" w:lineRule="auto"/>
        <w:rPr>
          <w:rFonts w:eastAsia="Calibri" w:cs="Calibri"/>
        </w:rPr>
      </w:pPr>
      <w:r w:rsidRPr="00C73D3A">
        <w:rPr>
          <w:rFonts w:eastAsia="Calibri" w:cs="Calibri"/>
          <w:i/>
          <w:iCs/>
        </w:rPr>
        <w:t>SPAWW (UPA)</w:t>
      </w:r>
      <w:r w:rsidRPr="00C73D3A">
        <w:rPr>
          <w:rFonts w:eastAsia="Calibri" w:cs="Calibri"/>
        </w:rPr>
        <w:t xml:space="preserve"> wordt ingestuurd via het </w:t>
      </w:r>
      <w:proofErr w:type="spellStart"/>
      <w:r w:rsidRPr="00C73D3A">
        <w:rPr>
          <w:rFonts w:eastAsia="Calibri" w:cs="Calibri"/>
        </w:rPr>
        <w:t>IdLcr</w:t>
      </w:r>
      <w:proofErr w:type="spellEnd"/>
      <w:r w:rsidRPr="00C73D3A">
        <w:rPr>
          <w:rFonts w:eastAsia="Calibri" w:cs="Calibri"/>
        </w:rPr>
        <w:t xml:space="preserve"> van Loket.nl. Dat loopt via machtigingen die je in kan stellen in het portaal van SPAWW. Als de UPA aanlevering is ingeschakeld kun je Loket.nl als softwareleverancier selecteren. Op dat moment kun je voor de gekoppelde LH nummers UPA berichten vanuit Loket.nl insturen. Voor het koppelen van het LH nummer moet de werkgever een machtiging geven voor het kantoor. Ook dat gebeurt via SPAWW.</w:t>
      </w:r>
    </w:p>
    <w:p w14:paraId="09B32E6C" w14:textId="77777777" w:rsidR="002D7E31" w:rsidRDefault="002D7E31" w:rsidP="002D7E31">
      <w:pPr>
        <w:pStyle w:val="Kop2"/>
      </w:pPr>
      <w:bookmarkStart w:id="23" w:name="_Toc184395591"/>
      <w:bookmarkStart w:id="24" w:name="_Toc188002001"/>
      <w:r>
        <w:t>Overstappen</w:t>
      </w:r>
      <w:bookmarkEnd w:id="23"/>
      <w:bookmarkEnd w:id="24"/>
    </w:p>
    <w:p w14:paraId="2A5D80E3" w14:textId="77777777" w:rsidR="00F76C0A" w:rsidRDefault="002D7E31" w:rsidP="002D7E31">
      <w:r>
        <w:t xml:space="preserve">Stap je over naar Loket.nl vanuit een ander salarispakket of komt er een werkgever over van een ander kantoor, geef dit tijdig door aan de pensioenuitvoerder. Als er nog aanvullende acties nodig zijn aan de kant van de </w:t>
      </w:r>
      <w:r w:rsidRPr="00F73D5F">
        <w:t>pensioen</w:t>
      </w:r>
      <w:r>
        <w:t>uitvoerder kan dat geregeld worden.</w:t>
      </w:r>
    </w:p>
    <w:p w14:paraId="23D60320" w14:textId="77777777" w:rsidR="00F76C0A" w:rsidRDefault="00F76C0A" w:rsidP="002D7E31"/>
    <w:p w14:paraId="3A088C7F" w14:textId="2C49F9AF" w:rsidR="002D7E31" w:rsidRDefault="002D7E31" w:rsidP="002D7E31">
      <w:pPr>
        <w:rPr>
          <w:b/>
          <w:bCs/>
          <w:color w:val="FF0000"/>
        </w:rPr>
      </w:pPr>
      <w:r w:rsidRPr="00F76C0A">
        <w:rPr>
          <w:b/>
          <w:bCs/>
          <w:color w:val="FF0000"/>
        </w:rPr>
        <w:t>Let daarnaast heel goed op het nummer inkomstenverhouding en in dienst datum</w:t>
      </w:r>
      <w:r w:rsidR="00F76C0A">
        <w:rPr>
          <w:b/>
          <w:bCs/>
          <w:color w:val="FF0000"/>
        </w:rPr>
        <w:t>!</w:t>
      </w:r>
      <w:r w:rsidRPr="00F76C0A">
        <w:rPr>
          <w:b/>
          <w:bCs/>
          <w:color w:val="FF0000"/>
        </w:rPr>
        <w:t xml:space="preserve"> Die veranderen </w:t>
      </w:r>
      <w:r w:rsidRPr="00F76C0A">
        <w:rPr>
          <w:b/>
          <w:bCs/>
          <w:color w:val="FF0000"/>
          <w:u w:val="single"/>
        </w:rPr>
        <w:t>niet</w:t>
      </w:r>
      <w:r w:rsidRPr="00F76C0A">
        <w:rPr>
          <w:b/>
          <w:bCs/>
          <w:color w:val="FF0000"/>
        </w:rPr>
        <w:t xml:space="preserve"> door de overstap naar Loket.nl</w:t>
      </w:r>
      <w:r w:rsidR="00F76C0A">
        <w:rPr>
          <w:b/>
          <w:bCs/>
          <w:color w:val="FF0000"/>
        </w:rPr>
        <w:t>!</w:t>
      </w:r>
    </w:p>
    <w:p w14:paraId="6C87B7F3" w14:textId="18898B70" w:rsidR="00ED5803" w:rsidRDefault="00ED5803">
      <w:pPr>
        <w:rPr>
          <w:b/>
          <w:bCs/>
          <w:color w:val="FF0000"/>
        </w:rPr>
      </w:pPr>
      <w:r>
        <w:rPr>
          <w:b/>
          <w:bCs/>
          <w:color w:val="FF0000"/>
        </w:rPr>
        <w:br w:type="page"/>
      </w:r>
    </w:p>
    <w:p w14:paraId="7502C4DE" w14:textId="77777777" w:rsidR="002D7E31" w:rsidRPr="00B3548B" w:rsidRDefault="002D7E31" w:rsidP="002D7E31">
      <w:pPr>
        <w:pStyle w:val="Kop2"/>
      </w:pPr>
      <w:bookmarkStart w:id="25" w:name="_Toc470768645"/>
      <w:bookmarkStart w:id="26" w:name="_Toc184395592"/>
      <w:bookmarkStart w:id="27" w:name="_Toc188002002"/>
      <w:r w:rsidRPr="00B3548B">
        <w:lastRenderedPageBreak/>
        <w:t>Administratie</w:t>
      </w:r>
      <w:bookmarkEnd w:id="25"/>
      <w:r>
        <w:t xml:space="preserve"> Pensioenfonds</w:t>
      </w:r>
      <w:bookmarkEnd w:id="26"/>
      <w:bookmarkEnd w:id="27"/>
    </w:p>
    <w:p w14:paraId="06476599" w14:textId="77777777" w:rsidR="002D7E31" w:rsidRDefault="002D7E31" w:rsidP="002D7E31">
      <w:pPr>
        <w:spacing w:line="300" w:lineRule="exact"/>
        <w:rPr>
          <w:rFonts w:eastAsia="Calibri" w:cs="Calibri"/>
        </w:rPr>
      </w:pPr>
      <w:r w:rsidRPr="7C4B80D4">
        <w:rPr>
          <w:rFonts w:eastAsia="Calibri" w:cs="Calibri"/>
        </w:rPr>
        <w:t>De inrichting van de werkgever moet aan de volgende voorwaarden voldoen om een UPA aanlevering te kunnen doen:</w:t>
      </w:r>
    </w:p>
    <w:p w14:paraId="79FE775F" w14:textId="77777777" w:rsidR="00ED5803" w:rsidRDefault="00ED5803" w:rsidP="002D7E31">
      <w:pPr>
        <w:spacing w:line="300" w:lineRule="exact"/>
        <w:rPr>
          <w:rFonts w:eastAsia="Calibri" w:cs="Calibri"/>
        </w:rPr>
      </w:pPr>
    </w:p>
    <w:p w14:paraId="0D577272" w14:textId="277EE345" w:rsidR="00ED5803" w:rsidRDefault="00ED5803" w:rsidP="00ED5803">
      <w:pPr>
        <w:pStyle w:val="Lijstalinea"/>
        <w:numPr>
          <w:ilvl w:val="0"/>
          <w:numId w:val="10"/>
        </w:numPr>
        <w:spacing w:line="300" w:lineRule="exact"/>
        <w:rPr>
          <w:rFonts w:eastAsia="Calibri" w:cs="Calibri"/>
        </w:rPr>
      </w:pPr>
      <w:r w:rsidRPr="083A0086">
        <w:rPr>
          <w:rFonts w:eastAsia="Calibri" w:cs="Calibri"/>
        </w:rPr>
        <w:t xml:space="preserve">De indicatie testjaar </w:t>
      </w:r>
      <w:r w:rsidRPr="083A0086">
        <w:rPr>
          <w:rFonts w:eastAsia="Calibri" w:cs="Calibri"/>
          <w:i/>
          <w:iCs/>
        </w:rPr>
        <w:t>(</w:t>
      </w:r>
      <w:proofErr w:type="spellStart"/>
      <w:r w:rsidRPr="083A0086">
        <w:rPr>
          <w:rFonts w:eastAsia="Calibri" w:cs="Calibri"/>
          <w:i/>
          <w:iCs/>
        </w:rPr>
        <w:t>Adm</w:t>
      </w:r>
      <w:proofErr w:type="spellEnd"/>
      <w:r w:rsidRPr="083A0086">
        <w:rPr>
          <w:rFonts w:eastAsia="Calibri" w:cs="Calibri"/>
          <w:i/>
          <w:iCs/>
        </w:rPr>
        <w:t xml:space="preserve"> -&gt; Algemeen -&gt; Jaar)</w:t>
      </w:r>
      <w:r w:rsidRPr="083A0086">
        <w:rPr>
          <w:rFonts w:eastAsia="Calibri" w:cs="Calibri"/>
        </w:rPr>
        <w:t xml:space="preserve"> moet voor op </w:t>
      </w:r>
      <w:r>
        <w:rPr>
          <w:rFonts w:eastAsia="Calibri" w:cs="Calibri"/>
          <w:i/>
          <w:iCs/>
        </w:rPr>
        <w:t>N</w:t>
      </w:r>
      <w:r w:rsidRPr="083A0086">
        <w:rPr>
          <w:rFonts w:eastAsia="Calibri" w:cs="Calibri"/>
          <w:i/>
          <w:iCs/>
        </w:rPr>
        <w:t>ee</w:t>
      </w:r>
      <w:r w:rsidRPr="083A0086">
        <w:rPr>
          <w:rFonts w:eastAsia="Calibri" w:cs="Calibri"/>
        </w:rPr>
        <w:t xml:space="preserve"> staan.</w:t>
      </w:r>
    </w:p>
    <w:p w14:paraId="6D446B5F" w14:textId="5A59AA76" w:rsidR="00ED5803" w:rsidRDefault="00ED5803" w:rsidP="00ED5803">
      <w:pPr>
        <w:pStyle w:val="Lijstalinea"/>
        <w:numPr>
          <w:ilvl w:val="0"/>
          <w:numId w:val="10"/>
        </w:numPr>
        <w:spacing w:line="300" w:lineRule="exact"/>
        <w:rPr>
          <w:rFonts w:eastAsia="Calibri" w:cs="Calibri"/>
        </w:rPr>
      </w:pPr>
      <w:r>
        <w:rPr>
          <w:rFonts w:eastAsia="Calibri" w:cs="Calibri"/>
        </w:rPr>
        <w:t xml:space="preserve">Onder het kopje </w:t>
      </w:r>
      <w:proofErr w:type="spellStart"/>
      <w:r w:rsidRPr="083A0086">
        <w:rPr>
          <w:rFonts w:eastAsia="Calibri" w:cs="Calibri"/>
          <w:i/>
          <w:iCs/>
        </w:rPr>
        <w:t>Adm</w:t>
      </w:r>
      <w:proofErr w:type="spellEnd"/>
      <w:r w:rsidRPr="083A0086">
        <w:rPr>
          <w:rFonts w:eastAsia="Calibri" w:cs="Calibri"/>
          <w:i/>
          <w:iCs/>
        </w:rPr>
        <w:t xml:space="preserve"> -&gt; Algemeen -&gt;</w:t>
      </w:r>
      <w:r>
        <w:rPr>
          <w:rFonts w:eastAsia="Calibri" w:cs="Calibri"/>
          <w:i/>
          <w:iCs/>
        </w:rPr>
        <w:t xml:space="preserve"> Werkgever </w:t>
      </w:r>
      <w:proofErr w:type="spellStart"/>
      <w:r>
        <w:rPr>
          <w:rFonts w:eastAsia="Calibri" w:cs="Calibri"/>
          <w:i/>
          <w:iCs/>
        </w:rPr>
        <w:t>Externepartijen</w:t>
      </w:r>
      <w:proofErr w:type="spellEnd"/>
      <w:r>
        <w:rPr>
          <w:rFonts w:eastAsia="Calibri" w:cs="Calibri"/>
          <w:i/>
          <w:iCs/>
        </w:rPr>
        <w:t xml:space="preserve"> leg je de gegevens vast voor </w:t>
      </w:r>
      <w:r w:rsidRPr="083A0086">
        <w:rPr>
          <w:rFonts w:eastAsia="Calibri" w:cs="Calibri"/>
        </w:rPr>
        <w:t>de juiste UPA partij</w:t>
      </w:r>
      <w:r>
        <w:rPr>
          <w:rStyle w:val="Voetnootmarkering"/>
          <w:rFonts w:eastAsia="Calibri" w:cs="Calibri"/>
        </w:rPr>
        <w:footnoteReference w:id="3"/>
      </w:r>
      <w:r>
        <w:rPr>
          <w:rFonts w:eastAsia="Calibri" w:cs="Calibri"/>
        </w:rPr>
        <w:t>.</w:t>
      </w:r>
    </w:p>
    <w:p w14:paraId="2CB6D90F" w14:textId="7FCC4400" w:rsidR="00ED5803" w:rsidRPr="003D6608" w:rsidRDefault="005E7BE5" w:rsidP="00DA6E5B">
      <w:pPr>
        <w:pStyle w:val="Lijstalinea"/>
        <w:numPr>
          <w:ilvl w:val="0"/>
          <w:numId w:val="10"/>
        </w:numPr>
        <w:spacing w:line="300" w:lineRule="exact"/>
        <w:rPr>
          <w:rFonts w:eastAsia="Calibri" w:cs="Calibri"/>
        </w:rPr>
      </w:pPr>
      <w:r w:rsidRPr="003D6608">
        <w:rPr>
          <w:rFonts w:eastAsia="Calibri" w:cs="Calibri"/>
        </w:rPr>
        <w:t xml:space="preserve">Kies bij </w:t>
      </w:r>
      <w:r w:rsidRPr="003D6608">
        <w:rPr>
          <w:rFonts w:eastAsia="Calibri" w:cs="Calibri"/>
          <w:i/>
          <w:iCs/>
        </w:rPr>
        <w:t>Wijze van aanmaak</w:t>
      </w:r>
      <w:r w:rsidRPr="003D6608">
        <w:rPr>
          <w:rFonts w:eastAsia="Calibri" w:cs="Calibri"/>
        </w:rPr>
        <w:t xml:space="preserve"> voor </w:t>
      </w:r>
      <w:r w:rsidRPr="003D6608">
        <w:rPr>
          <w:rFonts w:eastAsia="Calibri" w:cs="Calibri"/>
          <w:i/>
          <w:iCs/>
        </w:rPr>
        <w:t>Individueel</w:t>
      </w:r>
      <w:r w:rsidRPr="003D6608">
        <w:rPr>
          <w:rFonts w:eastAsia="Calibri" w:cs="Calibri"/>
        </w:rPr>
        <w:t>, C</w:t>
      </w:r>
      <w:r w:rsidRPr="003D6608">
        <w:rPr>
          <w:rFonts w:eastAsia="Calibri" w:cs="Calibri"/>
          <w:i/>
          <w:iCs/>
        </w:rPr>
        <w:t>ollectief.</w:t>
      </w:r>
      <w:r w:rsidR="003D6608" w:rsidRPr="003D6608">
        <w:rPr>
          <w:rFonts w:eastAsia="Calibri" w:cs="Calibri"/>
          <w:i/>
          <w:iCs/>
        </w:rPr>
        <w:br/>
      </w:r>
      <w:r w:rsidR="003D6608">
        <w:rPr>
          <w:rFonts w:eastAsia="Calibri" w:cs="Calibri"/>
        </w:rPr>
        <w:br/>
      </w:r>
      <w:r w:rsidR="000D7D6F" w:rsidRPr="003D6608">
        <w:rPr>
          <w:rFonts w:eastAsia="Calibri" w:cs="Calibri"/>
        </w:rPr>
        <w:t xml:space="preserve">N.B. 1: Kies je voor </w:t>
      </w:r>
      <w:r w:rsidR="000D7D6F" w:rsidRPr="003D6608">
        <w:rPr>
          <w:rFonts w:eastAsia="Calibri" w:cs="Calibri"/>
          <w:i/>
          <w:iCs/>
        </w:rPr>
        <w:t>Collectief</w:t>
      </w:r>
      <w:r w:rsidR="000D7D6F" w:rsidRPr="003D6608">
        <w:rPr>
          <w:rFonts w:eastAsia="Calibri" w:cs="Calibri"/>
        </w:rPr>
        <w:t xml:space="preserve"> dan kan de werkgever meegenomen worden in het collectief en/of automatisch</w:t>
      </w:r>
      <w:r w:rsidR="000D7D6F">
        <w:rPr>
          <w:rStyle w:val="Voetnootmarkering"/>
          <w:rFonts w:eastAsia="Calibri" w:cs="Calibri"/>
        </w:rPr>
        <w:footnoteReference w:id="4"/>
      </w:r>
      <w:r w:rsidR="000D7D6F" w:rsidRPr="003D6608">
        <w:rPr>
          <w:rFonts w:eastAsia="Calibri" w:cs="Calibri"/>
        </w:rPr>
        <w:t xml:space="preserve"> aanmaken van de pensioenaangiften.</w:t>
      </w:r>
    </w:p>
    <w:p w14:paraId="34808199" w14:textId="3CED5173" w:rsidR="00E86BC2" w:rsidRDefault="00E86BC2" w:rsidP="00F41987">
      <w:pPr>
        <w:spacing w:line="300" w:lineRule="exact"/>
        <w:ind w:left="720"/>
        <w:rPr>
          <w:rFonts w:eastAsia="Calibri" w:cs="Calibri"/>
        </w:rPr>
      </w:pPr>
      <w:r>
        <w:rPr>
          <w:rFonts w:eastAsia="Calibri" w:cs="Calibri"/>
        </w:rPr>
        <w:t xml:space="preserve">N.B. 2: </w:t>
      </w:r>
      <w:r w:rsidR="00F41987" w:rsidRPr="00DC32F2">
        <w:rPr>
          <w:rFonts w:eastAsia="Calibri" w:cs="Calibri"/>
        </w:rPr>
        <w:t xml:space="preserve">Kies je voor </w:t>
      </w:r>
      <w:r w:rsidR="00F41987" w:rsidRPr="00DC32F2">
        <w:rPr>
          <w:rFonts w:eastAsia="Calibri" w:cs="Calibri"/>
          <w:i/>
          <w:iCs/>
        </w:rPr>
        <w:t xml:space="preserve">Individueel, </w:t>
      </w:r>
      <w:r w:rsidR="00F41987" w:rsidRPr="00DC32F2">
        <w:rPr>
          <w:rFonts w:eastAsia="Calibri" w:cs="Calibri"/>
        </w:rPr>
        <w:t xml:space="preserve">dan kan de werkgever niet geselecteerd worden </w:t>
      </w:r>
      <w:r w:rsidR="00FB3A13">
        <w:rPr>
          <w:rFonts w:eastAsia="Calibri" w:cs="Calibri"/>
        </w:rPr>
        <w:t xml:space="preserve">in het collectief aanmaken van de pensioenaangifte. </w:t>
      </w:r>
      <w:r w:rsidR="00F41987" w:rsidRPr="00DC32F2">
        <w:rPr>
          <w:rFonts w:eastAsia="Calibri" w:cs="Calibri"/>
        </w:rPr>
        <w:t xml:space="preserve">Automatische verwerking </w:t>
      </w:r>
      <w:r w:rsidR="00FB3A13">
        <w:rPr>
          <w:rFonts w:eastAsia="Calibri" w:cs="Calibri"/>
        </w:rPr>
        <w:t xml:space="preserve">van de pensioenaangifte </w:t>
      </w:r>
      <w:r w:rsidR="00F41987" w:rsidRPr="00DC32F2">
        <w:rPr>
          <w:rFonts w:eastAsia="Calibri" w:cs="Calibri"/>
        </w:rPr>
        <w:t>kan eventueel wel</w:t>
      </w:r>
      <w:r w:rsidR="00FB3A13">
        <w:rPr>
          <w:rStyle w:val="Voetnootmarkering"/>
          <w:rFonts w:eastAsia="Calibri" w:cs="Calibri"/>
        </w:rPr>
        <w:footnoteReference w:id="5"/>
      </w:r>
      <w:r w:rsidR="00F41987" w:rsidRPr="00DC32F2">
        <w:rPr>
          <w:rFonts w:eastAsia="Calibri" w:cs="Calibri"/>
        </w:rPr>
        <w:t>.</w:t>
      </w:r>
    </w:p>
    <w:p w14:paraId="73C03F77" w14:textId="77777777" w:rsidR="00ED5803" w:rsidRPr="00B3548B" w:rsidRDefault="00ED5803" w:rsidP="002D7E31">
      <w:pPr>
        <w:spacing w:line="300" w:lineRule="exact"/>
      </w:pPr>
    </w:p>
    <w:p w14:paraId="53B8360B" w14:textId="67029793" w:rsidR="00DC7079" w:rsidRPr="00DC7079" w:rsidRDefault="00EA6981" w:rsidP="00DC7079">
      <w:pPr>
        <w:pStyle w:val="Lijstalinea"/>
        <w:numPr>
          <w:ilvl w:val="0"/>
          <w:numId w:val="9"/>
        </w:numPr>
        <w:spacing w:line="300" w:lineRule="exact"/>
        <w:rPr>
          <w:rFonts w:eastAsia="Calibri" w:cs="Calibri"/>
        </w:rPr>
      </w:pPr>
      <w:r>
        <w:rPr>
          <w:rFonts w:eastAsia="Calibri" w:cs="Calibri"/>
        </w:rPr>
        <w:t>H</w:t>
      </w:r>
      <w:r w:rsidR="00DC7079" w:rsidRPr="083A0086">
        <w:rPr>
          <w:rFonts w:eastAsia="Calibri" w:cs="Calibri"/>
        </w:rPr>
        <w:t xml:space="preserve">et </w:t>
      </w:r>
      <w:r w:rsidR="00DC7079">
        <w:rPr>
          <w:rFonts w:eastAsia="Calibri" w:cs="Calibri"/>
          <w:i/>
          <w:iCs/>
        </w:rPr>
        <w:t>Relatie</w:t>
      </w:r>
      <w:r w:rsidR="00DC7079" w:rsidRPr="083A0086">
        <w:rPr>
          <w:rFonts w:eastAsia="Calibri" w:cs="Calibri"/>
          <w:i/>
          <w:iCs/>
        </w:rPr>
        <w:t>nummer</w:t>
      </w:r>
      <w:r w:rsidR="00DC7079" w:rsidRPr="083A0086">
        <w:rPr>
          <w:rFonts w:eastAsia="Calibri" w:cs="Calibri"/>
        </w:rPr>
        <w:t xml:space="preserve"> onder </w:t>
      </w:r>
      <w:r w:rsidR="00DC7079">
        <w:rPr>
          <w:rFonts w:eastAsia="Calibri" w:cs="Calibri"/>
        </w:rPr>
        <w:t xml:space="preserve">Werkgever </w:t>
      </w:r>
      <w:proofErr w:type="spellStart"/>
      <w:r w:rsidR="00DC7079" w:rsidRPr="083A0086">
        <w:rPr>
          <w:rFonts w:eastAsia="Calibri" w:cs="Calibri"/>
          <w:i/>
          <w:iCs/>
        </w:rPr>
        <w:t>Externepartijen</w:t>
      </w:r>
      <w:proofErr w:type="spellEnd"/>
      <w:r w:rsidR="00DC7079" w:rsidRPr="083A0086">
        <w:rPr>
          <w:rFonts w:eastAsia="Calibri" w:cs="Calibri"/>
        </w:rPr>
        <w:t xml:space="preserve"> moet gevuld worden met het relatie-/ of aansluitnummer. Is het </w:t>
      </w:r>
      <w:r w:rsidR="0082769B">
        <w:rPr>
          <w:rFonts w:eastAsia="Calibri" w:cs="Calibri"/>
        </w:rPr>
        <w:t>L</w:t>
      </w:r>
      <w:r w:rsidR="00DC7079" w:rsidRPr="083A0086">
        <w:rPr>
          <w:rFonts w:eastAsia="Calibri" w:cs="Calibri"/>
        </w:rPr>
        <w:t xml:space="preserve">oonheffingennummer het relatie-/ of aansluitnummer, vul deze dan als </w:t>
      </w:r>
      <w:r w:rsidR="00DC7079">
        <w:rPr>
          <w:rFonts w:eastAsia="Calibri" w:cs="Calibri"/>
          <w:i/>
          <w:iCs/>
        </w:rPr>
        <w:t>Relatie</w:t>
      </w:r>
      <w:r w:rsidR="00DC7079" w:rsidRPr="083A0086">
        <w:rPr>
          <w:rFonts w:eastAsia="Calibri" w:cs="Calibri"/>
          <w:i/>
          <w:iCs/>
        </w:rPr>
        <w:t>nummer</w:t>
      </w:r>
      <w:r w:rsidR="00DC7079" w:rsidRPr="083A0086">
        <w:rPr>
          <w:rFonts w:eastAsia="Calibri" w:cs="Calibri"/>
        </w:rPr>
        <w:t xml:space="preserve"> zonder de L</w:t>
      </w:r>
      <w:r w:rsidR="0082769B">
        <w:rPr>
          <w:rFonts w:eastAsia="Calibri" w:cs="Calibri"/>
        </w:rPr>
        <w:t>##</w:t>
      </w:r>
      <w:r w:rsidR="00DC7079" w:rsidRPr="083A0086">
        <w:rPr>
          <w:rFonts w:eastAsia="Calibri" w:cs="Calibri"/>
        </w:rPr>
        <w:t xml:space="preserve">. Gebruik het loonheffingennummer </w:t>
      </w:r>
      <w:r w:rsidR="0082769B">
        <w:rPr>
          <w:rFonts w:eastAsia="Calibri" w:cs="Calibri"/>
        </w:rPr>
        <w:t xml:space="preserve">ook </w:t>
      </w:r>
      <w:r w:rsidR="00DC7079" w:rsidRPr="083A0086">
        <w:rPr>
          <w:rFonts w:eastAsia="Calibri" w:cs="Calibri"/>
        </w:rPr>
        <w:t>als het relatie-/ of aansluitnummer niet gevuld kan worden in Loket.</w:t>
      </w:r>
    </w:p>
    <w:p w14:paraId="626B2235" w14:textId="77777777" w:rsidR="002D7E31" w:rsidRPr="00B3548B" w:rsidRDefault="002D7E31" w:rsidP="002D7E31">
      <w:pPr>
        <w:pStyle w:val="Kop2"/>
      </w:pPr>
      <w:bookmarkStart w:id="28" w:name="_Toc184395593"/>
      <w:bookmarkStart w:id="29" w:name="_Toc188002003"/>
      <w:r w:rsidRPr="00B3548B">
        <w:t>Administratie</w:t>
      </w:r>
      <w:r>
        <w:t xml:space="preserve"> SPAWW</w:t>
      </w:r>
      <w:bookmarkEnd w:id="28"/>
      <w:bookmarkEnd w:id="29"/>
    </w:p>
    <w:p w14:paraId="430C47B6" w14:textId="77777777" w:rsidR="002D7E31" w:rsidRDefault="002D7E31" w:rsidP="002D7E31">
      <w:pPr>
        <w:spacing w:line="300" w:lineRule="exact"/>
        <w:rPr>
          <w:rFonts w:eastAsia="Calibri" w:cs="Calibri"/>
        </w:rPr>
      </w:pPr>
      <w:r w:rsidRPr="7C4B80D4">
        <w:rPr>
          <w:rFonts w:eastAsia="Calibri" w:cs="Calibri"/>
        </w:rPr>
        <w:t>De inrichting van de werkgever moet aan de volgende voorwaarden voldoen om een</w:t>
      </w:r>
      <w:r>
        <w:rPr>
          <w:rFonts w:eastAsia="Calibri" w:cs="Calibri"/>
        </w:rPr>
        <w:t xml:space="preserve"> SPAWW</w:t>
      </w:r>
      <w:r w:rsidRPr="7C4B80D4">
        <w:rPr>
          <w:rFonts w:eastAsia="Calibri" w:cs="Calibri"/>
        </w:rPr>
        <w:t xml:space="preserve"> UPA aanlevering te kunnen doen:</w:t>
      </w:r>
    </w:p>
    <w:p w14:paraId="1BF856AA" w14:textId="77777777" w:rsidR="00EA6981" w:rsidRDefault="00EA6981" w:rsidP="002D7E31">
      <w:pPr>
        <w:spacing w:line="300" w:lineRule="exact"/>
        <w:rPr>
          <w:rFonts w:eastAsia="Calibri" w:cs="Calibri"/>
        </w:rPr>
      </w:pPr>
    </w:p>
    <w:p w14:paraId="1EF85679" w14:textId="72E3883C" w:rsidR="00EA6981" w:rsidRDefault="00EA6981" w:rsidP="00EA6981">
      <w:pPr>
        <w:pStyle w:val="Lijstalinea"/>
        <w:numPr>
          <w:ilvl w:val="0"/>
          <w:numId w:val="9"/>
        </w:numPr>
        <w:spacing w:line="300" w:lineRule="exact"/>
        <w:rPr>
          <w:rFonts w:eastAsia="Calibri" w:cs="Calibri"/>
        </w:rPr>
      </w:pPr>
      <w:r w:rsidRPr="083A0086">
        <w:rPr>
          <w:rFonts w:eastAsia="Calibri" w:cs="Calibri"/>
        </w:rPr>
        <w:t xml:space="preserve">De indicatie testjaar </w:t>
      </w:r>
      <w:r w:rsidRPr="083A0086">
        <w:rPr>
          <w:rFonts w:eastAsia="Calibri" w:cs="Calibri"/>
          <w:i/>
          <w:iCs/>
        </w:rPr>
        <w:t>(</w:t>
      </w:r>
      <w:proofErr w:type="spellStart"/>
      <w:r w:rsidRPr="083A0086">
        <w:rPr>
          <w:rFonts w:eastAsia="Calibri" w:cs="Calibri"/>
          <w:i/>
          <w:iCs/>
        </w:rPr>
        <w:t>Adm</w:t>
      </w:r>
      <w:proofErr w:type="spellEnd"/>
      <w:r w:rsidRPr="083A0086">
        <w:rPr>
          <w:rFonts w:eastAsia="Calibri" w:cs="Calibri"/>
          <w:i/>
          <w:iCs/>
        </w:rPr>
        <w:t xml:space="preserve"> -&gt; Algemeen -&gt; Jaar)</w:t>
      </w:r>
      <w:r w:rsidRPr="083A0086">
        <w:rPr>
          <w:rFonts w:eastAsia="Calibri" w:cs="Calibri"/>
        </w:rPr>
        <w:t xml:space="preserve"> moet voor op </w:t>
      </w:r>
      <w:r>
        <w:rPr>
          <w:rFonts w:eastAsia="Calibri" w:cs="Calibri"/>
          <w:i/>
          <w:iCs/>
        </w:rPr>
        <w:t>N</w:t>
      </w:r>
      <w:r w:rsidRPr="083A0086">
        <w:rPr>
          <w:rFonts w:eastAsia="Calibri" w:cs="Calibri"/>
          <w:i/>
          <w:iCs/>
        </w:rPr>
        <w:t>ee</w:t>
      </w:r>
      <w:r w:rsidRPr="083A0086">
        <w:rPr>
          <w:rFonts w:eastAsia="Calibri" w:cs="Calibri"/>
        </w:rPr>
        <w:t xml:space="preserve"> staan.</w:t>
      </w:r>
    </w:p>
    <w:p w14:paraId="19BB7E35" w14:textId="77777777" w:rsidR="002D7E31" w:rsidRDefault="002D7E31" w:rsidP="002D7E31">
      <w:pPr>
        <w:pStyle w:val="Lijstalinea"/>
        <w:numPr>
          <w:ilvl w:val="0"/>
          <w:numId w:val="8"/>
        </w:numPr>
        <w:spacing w:line="300" w:lineRule="exact"/>
      </w:pPr>
      <w:r>
        <w:t>Loonheffingennummer moet gevuld zijn.</w:t>
      </w:r>
    </w:p>
    <w:p w14:paraId="48E572BF" w14:textId="77777777" w:rsidR="002D7E31" w:rsidRDefault="002D7E31" w:rsidP="002D7E31">
      <w:pPr>
        <w:pStyle w:val="Lijstalinea"/>
        <w:numPr>
          <w:ilvl w:val="0"/>
          <w:numId w:val="8"/>
        </w:numPr>
        <w:spacing w:line="300" w:lineRule="exact"/>
      </w:pPr>
      <w:r w:rsidRPr="0004396B">
        <w:t xml:space="preserve">Onder </w:t>
      </w:r>
      <w:proofErr w:type="spellStart"/>
      <w:r w:rsidRPr="0004396B">
        <w:rPr>
          <w:i/>
          <w:iCs/>
        </w:rPr>
        <w:t>Adm</w:t>
      </w:r>
      <w:proofErr w:type="spellEnd"/>
      <w:r w:rsidRPr="0004396B">
        <w:rPr>
          <w:i/>
          <w:iCs/>
        </w:rPr>
        <w:t xml:space="preserve"> -&gt; Fondsen</w:t>
      </w:r>
      <w:r w:rsidRPr="0004396B">
        <w:t xml:space="preserve"> moet het PAWW fonds aanwezig zijn met de </w:t>
      </w:r>
      <w:r w:rsidRPr="0004396B">
        <w:rPr>
          <w:i/>
          <w:iCs/>
        </w:rPr>
        <w:t>Externe fondscode</w:t>
      </w:r>
      <w:r w:rsidRPr="0004396B">
        <w:t xml:space="preserve"> en</w:t>
      </w:r>
      <w:r>
        <w:t xml:space="preserve"> het</w:t>
      </w:r>
      <w:r w:rsidRPr="0004396B">
        <w:t xml:space="preserve"> </w:t>
      </w:r>
      <w:r w:rsidRPr="0004396B">
        <w:rPr>
          <w:i/>
          <w:iCs/>
        </w:rPr>
        <w:t>Soort fonds</w:t>
      </w:r>
      <w:r w:rsidRPr="0004396B">
        <w:t xml:space="preserve"> gevuld</w:t>
      </w:r>
      <w:r>
        <w:t>.</w:t>
      </w:r>
    </w:p>
    <w:p w14:paraId="256FEBC5" w14:textId="77777777" w:rsidR="002D7E31" w:rsidRPr="0004396B" w:rsidRDefault="002D7E31" w:rsidP="00EA6981">
      <w:pPr>
        <w:spacing w:line="300" w:lineRule="exact"/>
      </w:pPr>
    </w:p>
    <w:p w14:paraId="51B4AB00" w14:textId="77777777" w:rsidR="002D7E31" w:rsidRDefault="002D7E31" w:rsidP="002D7E31">
      <w:r>
        <w:rPr>
          <w:noProof/>
        </w:rPr>
        <w:drawing>
          <wp:inline distT="0" distB="0" distL="0" distR="0" wp14:anchorId="5CD83447" wp14:editId="6D5A73C3">
            <wp:extent cx="5486400" cy="30416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4165"/>
                    </a:xfrm>
                    <a:prstGeom prst="rect">
                      <a:avLst/>
                    </a:prstGeom>
                    <a:noFill/>
                    <a:ln>
                      <a:noFill/>
                    </a:ln>
                  </pic:spPr>
                </pic:pic>
              </a:graphicData>
            </a:graphic>
          </wp:inline>
        </w:drawing>
      </w:r>
    </w:p>
    <w:p w14:paraId="1B10EEF3" w14:textId="77777777" w:rsidR="002D7E31" w:rsidRDefault="002D7E31" w:rsidP="002D7E31">
      <w:pPr>
        <w:pStyle w:val="Kop2"/>
      </w:pPr>
      <w:bookmarkStart w:id="30" w:name="_Toc184395594"/>
      <w:bookmarkStart w:id="31" w:name="_Toc188002004"/>
      <w:r>
        <w:t>Pensioenaangifte ÉN PAWW aangifte</w:t>
      </w:r>
      <w:bookmarkEnd w:id="30"/>
      <w:bookmarkEnd w:id="31"/>
    </w:p>
    <w:p w14:paraId="73ABB2D8" w14:textId="77777777" w:rsidR="002D7E31" w:rsidRPr="00701F25" w:rsidRDefault="002D7E31" w:rsidP="002D7E31">
      <w:r>
        <w:t xml:space="preserve">Omdat SPAWW via een afwijkende inrichting gaat is het mogelijk om gelijktijdig voor zowel het pensioenfonds als SPAWW UPA aangifte te doen. Dit zijn aparte tegels in Loket.nl. </w:t>
      </w:r>
    </w:p>
    <w:p w14:paraId="1CF90F1E" w14:textId="77777777" w:rsidR="002D7E31" w:rsidRPr="00B3548B" w:rsidRDefault="002D7E31" w:rsidP="002D7E31">
      <w:pPr>
        <w:pStyle w:val="Kop2"/>
      </w:pPr>
      <w:bookmarkStart w:id="32" w:name="_Toc470768646"/>
      <w:bookmarkStart w:id="33" w:name="_Toc184395595"/>
      <w:bookmarkStart w:id="34" w:name="_Toc188002005"/>
      <w:r w:rsidRPr="00B3548B">
        <w:t>Product</w:t>
      </w:r>
      <w:bookmarkEnd w:id="32"/>
      <w:bookmarkEnd w:id="33"/>
      <w:bookmarkEnd w:id="34"/>
      <w:r w:rsidRPr="00B3548B">
        <w:t xml:space="preserve"> </w:t>
      </w:r>
    </w:p>
    <w:p w14:paraId="19C5B51D" w14:textId="77777777" w:rsidR="002D7E31" w:rsidRDefault="002D7E31" w:rsidP="002D7E31">
      <w:pPr>
        <w:spacing w:line="300" w:lineRule="exact"/>
      </w:pPr>
      <w:r w:rsidRPr="00B3548B">
        <w:t xml:space="preserve">Activeer op werkgeverniveau het product </w:t>
      </w:r>
      <w:r w:rsidRPr="00B3548B">
        <w:rPr>
          <w:i/>
        </w:rPr>
        <w:t>UPA Pensioenaangifte</w:t>
      </w:r>
      <w:r w:rsidRPr="00B3548B">
        <w:t xml:space="preserve"> </w:t>
      </w:r>
      <w:r w:rsidRPr="00B3548B">
        <w:rPr>
          <w:i/>
        </w:rPr>
        <w:t xml:space="preserve">(920) </w:t>
      </w:r>
      <w:r w:rsidRPr="00B3548B">
        <w:t>om gebruik te maken van de functionaliteit.</w:t>
      </w:r>
    </w:p>
    <w:p w14:paraId="6F1FAC54" w14:textId="77777777" w:rsidR="00993663" w:rsidRDefault="00993663" w:rsidP="002D7E31">
      <w:pPr>
        <w:spacing w:line="300" w:lineRule="exact"/>
      </w:pPr>
    </w:p>
    <w:p w14:paraId="50C1CA63" w14:textId="77777777" w:rsidR="002D7E31" w:rsidRPr="00B3548B" w:rsidRDefault="002D7E31" w:rsidP="002D7E31">
      <w:pPr>
        <w:spacing w:line="300" w:lineRule="exact"/>
      </w:pPr>
      <w:r>
        <w:t xml:space="preserve">Voor SPAWW voeg je het product </w:t>
      </w:r>
      <w:r w:rsidRPr="0004396B">
        <w:rPr>
          <w:i/>
          <w:iCs/>
        </w:rPr>
        <w:t>PAWW aangifte (1200)</w:t>
      </w:r>
      <w:r>
        <w:t xml:space="preserve"> toe</w:t>
      </w:r>
    </w:p>
    <w:p w14:paraId="357E224A" w14:textId="77777777" w:rsidR="002D7E31" w:rsidRPr="00B3548B" w:rsidRDefault="002D7E31" w:rsidP="002D7E31">
      <w:pPr>
        <w:pStyle w:val="Kop2"/>
      </w:pPr>
      <w:bookmarkStart w:id="35" w:name="_Toc470768647"/>
      <w:bookmarkStart w:id="36" w:name="_Toc184395596"/>
      <w:bookmarkStart w:id="37" w:name="_Toc188002006"/>
      <w:r w:rsidRPr="00B3548B">
        <w:lastRenderedPageBreak/>
        <w:t>Rechten</w:t>
      </w:r>
      <w:bookmarkEnd w:id="35"/>
      <w:bookmarkEnd w:id="36"/>
      <w:bookmarkEnd w:id="37"/>
      <w:r w:rsidRPr="00B3548B">
        <w:t xml:space="preserve"> </w:t>
      </w:r>
    </w:p>
    <w:p w14:paraId="7C2A9D8F" w14:textId="1A66585E" w:rsidR="002D7E31" w:rsidRDefault="002D7E31" w:rsidP="002D7E31">
      <w:pPr>
        <w:spacing w:line="300" w:lineRule="exact"/>
      </w:pPr>
      <w:r w:rsidRPr="00B3548B">
        <w:t>In Loket.nl zijn drie rechten beschikbaar. Deze rechten kunnen aan de betreffende teams, gebruiker AK of gebruiker WG worden toegekend.</w:t>
      </w:r>
      <w:r w:rsidR="00993663">
        <w:t xml:space="preserve"> </w:t>
      </w:r>
      <w:r w:rsidRPr="00B3548B">
        <w:t>De rechten betreffen:</w:t>
      </w:r>
    </w:p>
    <w:p w14:paraId="607E97FC" w14:textId="77777777" w:rsidR="00993663" w:rsidRDefault="00993663" w:rsidP="002D7E31">
      <w:pPr>
        <w:spacing w:line="300" w:lineRule="exact"/>
      </w:pPr>
    </w:p>
    <w:p w14:paraId="61CEBE15" w14:textId="48B980FB" w:rsidR="00993663" w:rsidRDefault="00993663" w:rsidP="00993663">
      <w:pPr>
        <w:pStyle w:val="Lijstalinea"/>
        <w:numPr>
          <w:ilvl w:val="0"/>
          <w:numId w:val="11"/>
        </w:numPr>
        <w:spacing w:line="300" w:lineRule="exact"/>
      </w:pPr>
      <w:r>
        <w:t>Aanmaken Pensioenaangifte</w:t>
      </w:r>
    </w:p>
    <w:p w14:paraId="0A2F1074" w14:textId="391AE99D" w:rsidR="00993663" w:rsidRDefault="00993663" w:rsidP="00993663">
      <w:pPr>
        <w:pStyle w:val="Lijstalinea"/>
        <w:numPr>
          <w:ilvl w:val="0"/>
          <w:numId w:val="11"/>
        </w:numPr>
        <w:spacing w:line="300" w:lineRule="exact"/>
      </w:pPr>
      <w:r>
        <w:t>Bevestigen Pensioenaangifte</w:t>
      </w:r>
    </w:p>
    <w:p w14:paraId="674CE53F" w14:textId="715F0129" w:rsidR="00993663" w:rsidRDefault="00993663" w:rsidP="00993663">
      <w:pPr>
        <w:pStyle w:val="Lijstalinea"/>
        <w:numPr>
          <w:ilvl w:val="0"/>
          <w:numId w:val="11"/>
        </w:numPr>
        <w:spacing w:line="300" w:lineRule="exact"/>
      </w:pPr>
      <w:r>
        <w:t>Raadplegen Pensioenaangifte</w:t>
      </w:r>
    </w:p>
    <w:p w14:paraId="01754759" w14:textId="43392B08" w:rsidR="002D7E31" w:rsidRPr="00B3548B" w:rsidRDefault="00E51D57" w:rsidP="002D7E31">
      <w:pPr>
        <w:pStyle w:val="Kop2"/>
      </w:pPr>
      <w:bookmarkStart w:id="38" w:name="_Toc188002007"/>
      <w:r>
        <w:t>Aanmaken pensioenaangifte</w:t>
      </w:r>
      <w:bookmarkEnd w:id="38"/>
    </w:p>
    <w:p w14:paraId="0B3ED064" w14:textId="77777777" w:rsidR="002D7E31" w:rsidRDefault="002D7E31" w:rsidP="002D7E31">
      <w:pPr>
        <w:spacing w:line="300" w:lineRule="exact"/>
      </w:pPr>
      <w:r>
        <w:t>N</w:t>
      </w:r>
      <w:r w:rsidRPr="00B3548B">
        <w:t xml:space="preserve">a </w:t>
      </w:r>
      <w:r>
        <w:t xml:space="preserve">de </w:t>
      </w:r>
      <w:r w:rsidRPr="00B3548B">
        <w:t xml:space="preserve">activatie van het product </w:t>
      </w:r>
      <w:r w:rsidRPr="00B3548B">
        <w:rPr>
          <w:i/>
        </w:rPr>
        <w:t>UPA Pensioenaangifte</w:t>
      </w:r>
      <w:r>
        <w:t xml:space="preserve"> komt er in de salariscarrousel </w:t>
      </w:r>
      <w:r w:rsidRPr="00B3548B">
        <w:t xml:space="preserve">een extra optie </w:t>
      </w:r>
      <w:r w:rsidRPr="00CF2B95">
        <w:rPr>
          <w:i/>
          <w:iCs/>
        </w:rPr>
        <w:t>Pensioenaangifte</w:t>
      </w:r>
      <w:r w:rsidRPr="00B3548B">
        <w:t xml:space="preserve"> beschikbaar</w:t>
      </w:r>
      <w:r>
        <w:t xml:space="preserve"> (links). Met </w:t>
      </w:r>
      <w:r w:rsidRPr="00B3548B">
        <w:t xml:space="preserve">het product </w:t>
      </w:r>
      <w:r w:rsidRPr="0004396B">
        <w:rPr>
          <w:i/>
          <w:iCs/>
        </w:rPr>
        <w:t>PAWW aangifte</w:t>
      </w:r>
      <w:r>
        <w:rPr>
          <w:i/>
          <w:iCs/>
        </w:rPr>
        <w:t xml:space="preserve"> </w:t>
      </w:r>
      <w:r>
        <w:t xml:space="preserve">komt de optie </w:t>
      </w:r>
      <w:r w:rsidRPr="00CF2B95">
        <w:rPr>
          <w:i/>
          <w:iCs/>
        </w:rPr>
        <w:t>PAWW aangifte</w:t>
      </w:r>
      <w:r>
        <w:rPr>
          <w:i/>
          <w:iCs/>
        </w:rPr>
        <w:t xml:space="preserve"> </w:t>
      </w:r>
      <w:r>
        <w:t>beschikbaar (rechts).</w:t>
      </w:r>
    </w:p>
    <w:p w14:paraId="6B7D40D7" w14:textId="77777777" w:rsidR="00993663" w:rsidRPr="00CF2B95" w:rsidRDefault="00993663" w:rsidP="002D7E31">
      <w:pPr>
        <w:spacing w:line="300" w:lineRule="exact"/>
      </w:pPr>
    </w:p>
    <w:p w14:paraId="03CD4282" w14:textId="2996AE29" w:rsidR="002D7E31" w:rsidRDefault="002D7E31" w:rsidP="002D7E31">
      <w:pPr>
        <w:rPr>
          <w:noProof/>
        </w:rPr>
      </w:pPr>
      <w:r>
        <w:rPr>
          <w:rFonts w:ascii="Arial" w:hAnsi="Arial"/>
          <w:noProof/>
        </w:rPr>
        <w:drawing>
          <wp:anchor distT="0" distB="0" distL="114300" distR="114300" simplePos="0" relativeHeight="251658240" behindDoc="0" locked="0" layoutInCell="1" allowOverlap="1" wp14:anchorId="4217F63A" wp14:editId="2C4DE89C">
            <wp:simplePos x="0" y="0"/>
            <wp:positionH relativeFrom="column">
              <wp:posOffset>2850556</wp:posOffset>
            </wp:positionH>
            <wp:positionV relativeFrom="paragraph">
              <wp:posOffset>10160</wp:posOffset>
            </wp:positionV>
            <wp:extent cx="1570008" cy="2810464"/>
            <wp:effectExtent l="0" t="0" r="0" b="9525"/>
            <wp:wrapNone/>
            <wp:docPr id="10" name="Afbeelding 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Lettertype, nummer&#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0008" cy="28104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3E184D5" wp14:editId="7E014E9E">
            <wp:extent cx="2319338" cy="3815514"/>
            <wp:effectExtent l="0" t="0" r="5080" b="0"/>
            <wp:docPr id="6" name="Afbeelding 6"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software, Webpagina&#10;&#10;Automatisch gegenereerde beschrijving"/>
                    <pic:cNvPicPr/>
                  </pic:nvPicPr>
                  <pic:blipFill>
                    <a:blip r:embed="rId20"/>
                    <a:stretch>
                      <a:fillRect/>
                    </a:stretch>
                  </pic:blipFill>
                  <pic:spPr>
                    <a:xfrm>
                      <a:off x="0" y="0"/>
                      <a:ext cx="2325319" cy="3825353"/>
                    </a:xfrm>
                    <a:prstGeom prst="rect">
                      <a:avLst/>
                    </a:prstGeom>
                  </pic:spPr>
                </pic:pic>
              </a:graphicData>
            </a:graphic>
          </wp:inline>
        </w:drawing>
      </w:r>
    </w:p>
    <w:p w14:paraId="792931BE" w14:textId="77777777" w:rsidR="00840607" w:rsidRDefault="00840607" w:rsidP="002D7E31">
      <w:pPr>
        <w:rPr>
          <w:noProof/>
        </w:rPr>
      </w:pPr>
    </w:p>
    <w:p w14:paraId="3B2AEA9C" w14:textId="72D9D372" w:rsidR="00840607" w:rsidRDefault="00840607">
      <w:pPr>
        <w:rPr>
          <w:noProof/>
        </w:rPr>
      </w:pPr>
      <w:r>
        <w:rPr>
          <w:noProof/>
        </w:rPr>
        <w:br w:type="page"/>
      </w:r>
    </w:p>
    <w:p w14:paraId="747D1A5A" w14:textId="77777777" w:rsidR="002D7E31" w:rsidRPr="00B3548B" w:rsidRDefault="002D7E31" w:rsidP="002D7E31">
      <w:pPr>
        <w:pStyle w:val="Kop2"/>
      </w:pPr>
      <w:bookmarkStart w:id="39" w:name="_Toc470768649"/>
      <w:bookmarkStart w:id="40" w:name="_Toc184395598"/>
      <w:bookmarkStart w:id="41" w:name="_Toc188002008"/>
      <w:r w:rsidRPr="00B3548B">
        <w:lastRenderedPageBreak/>
        <w:t xml:space="preserve">Aanmaken </w:t>
      </w:r>
      <w:bookmarkEnd w:id="39"/>
      <w:r>
        <w:t>UPA bericht</w:t>
      </w:r>
      <w:bookmarkEnd w:id="40"/>
      <w:bookmarkEnd w:id="41"/>
    </w:p>
    <w:p w14:paraId="7311D377" w14:textId="77777777" w:rsidR="00840607" w:rsidRDefault="002D7E31" w:rsidP="002D7E31">
      <w:pPr>
        <w:spacing w:line="300" w:lineRule="exact"/>
      </w:pPr>
      <w:r w:rsidRPr="00B3548B">
        <w:t xml:space="preserve">Kies voor de optie </w:t>
      </w:r>
      <w:r>
        <w:rPr>
          <w:i/>
        </w:rPr>
        <w:t>Starten</w:t>
      </w:r>
      <w:r w:rsidRPr="00B3548B">
        <w:t xml:space="preserve"> om </w:t>
      </w:r>
      <w:r>
        <w:t>het</w:t>
      </w:r>
      <w:r w:rsidRPr="00B3548B">
        <w:t xml:space="preserve"> UPA </w:t>
      </w:r>
      <w:r>
        <w:t>bericht</w:t>
      </w:r>
      <w:r w:rsidRPr="00B3548B">
        <w:t xml:space="preserve"> aan te maken. Vervolgens wordt de eerste periode gepresenteerd waarvoor aangifte kan worden gedaan. Bij </w:t>
      </w:r>
      <w:r w:rsidRPr="00B3548B">
        <w:rPr>
          <w:i/>
        </w:rPr>
        <w:t>Externe partij</w:t>
      </w:r>
      <w:r w:rsidRPr="00B3548B">
        <w:t xml:space="preserve"> wordt de partij getoond die op administratieniveau is vastgelegd</w:t>
      </w:r>
      <w:r>
        <w:t xml:space="preserve"> (</w:t>
      </w:r>
      <w:r w:rsidR="00DE4830">
        <w:t>dit g</w:t>
      </w:r>
      <w:r>
        <w:t>eldt dus niet voor PAWW)</w:t>
      </w:r>
      <w:r w:rsidRPr="00B3548B">
        <w:t xml:space="preserve">. </w:t>
      </w:r>
    </w:p>
    <w:p w14:paraId="78D9B2E0" w14:textId="64C4A7C3" w:rsidR="00840607" w:rsidRDefault="00840607" w:rsidP="00840607">
      <w:pPr>
        <w:pStyle w:val="Kop3"/>
      </w:pPr>
      <w:bookmarkStart w:id="42" w:name="_Toc188002009"/>
      <w:r>
        <w:t>Pensioenaangifte</w:t>
      </w:r>
      <w:bookmarkEnd w:id="42"/>
    </w:p>
    <w:p w14:paraId="17C63041" w14:textId="28480216" w:rsidR="002D7E31" w:rsidRDefault="00F33F14" w:rsidP="002D7E31">
      <w:pPr>
        <w:spacing w:line="300" w:lineRule="exact"/>
        <w:rPr>
          <w:i/>
          <w:iCs/>
        </w:rPr>
      </w:pPr>
      <w:r>
        <w:rPr>
          <w:noProof/>
        </w:rPr>
        <w:drawing>
          <wp:anchor distT="0" distB="0" distL="114300" distR="114300" simplePos="0" relativeHeight="251658241" behindDoc="1" locked="0" layoutInCell="1" allowOverlap="1" wp14:anchorId="7BD5C528" wp14:editId="1827FE21">
            <wp:simplePos x="0" y="0"/>
            <wp:positionH relativeFrom="margin">
              <wp:posOffset>2540</wp:posOffset>
            </wp:positionH>
            <wp:positionV relativeFrom="paragraph">
              <wp:posOffset>259080</wp:posOffset>
            </wp:positionV>
            <wp:extent cx="3864610" cy="2177415"/>
            <wp:effectExtent l="0" t="0" r="2540" b="0"/>
            <wp:wrapTopAndBottom/>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864610" cy="2177415"/>
                    </a:xfrm>
                    <a:prstGeom prst="rect">
                      <a:avLst/>
                    </a:prstGeom>
                  </pic:spPr>
                </pic:pic>
              </a:graphicData>
            </a:graphic>
          </wp:anchor>
        </w:drawing>
      </w:r>
      <w:r w:rsidR="002D7E31">
        <w:t xml:space="preserve">Kies vervolgens voor </w:t>
      </w:r>
      <w:r w:rsidR="002D7E31" w:rsidRPr="00585957">
        <w:rPr>
          <w:i/>
          <w:iCs/>
        </w:rPr>
        <w:t>Pensioenaangifte</w:t>
      </w:r>
      <w:r w:rsidR="00DE4830">
        <w:rPr>
          <w:i/>
          <w:iCs/>
        </w:rPr>
        <w:t xml:space="preserve"> starten.</w:t>
      </w:r>
    </w:p>
    <w:p w14:paraId="17E12DE8" w14:textId="2145FE5C" w:rsidR="00DE4830" w:rsidRPr="00DE4830" w:rsidRDefault="002802A1" w:rsidP="00F33F14">
      <w:pPr>
        <w:pStyle w:val="Kop3"/>
      </w:pPr>
      <w:bookmarkStart w:id="43" w:name="_Toc188002010"/>
      <w:r>
        <w:rPr>
          <w:noProof/>
        </w:rPr>
        <w:drawing>
          <wp:anchor distT="0" distB="0" distL="114300" distR="114300" simplePos="0" relativeHeight="251658242" behindDoc="0" locked="0" layoutInCell="1" allowOverlap="1" wp14:anchorId="2C1DDED2" wp14:editId="153BD87B">
            <wp:simplePos x="0" y="0"/>
            <wp:positionH relativeFrom="margin">
              <wp:align>left</wp:align>
            </wp:positionH>
            <wp:positionV relativeFrom="paragraph">
              <wp:posOffset>2640330</wp:posOffset>
            </wp:positionV>
            <wp:extent cx="4872204" cy="1682151"/>
            <wp:effectExtent l="0" t="0" r="5080" b="0"/>
            <wp:wrapTopAndBottom/>
            <wp:docPr id="8" name="Afbeelding 8"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10;&#10;Automatisch gegenereerde beschrijving"/>
                    <pic:cNvPicPr/>
                  </pic:nvPicPr>
                  <pic:blipFill>
                    <a:blip r:embed="rId22"/>
                    <a:stretch>
                      <a:fillRect/>
                    </a:stretch>
                  </pic:blipFill>
                  <pic:spPr>
                    <a:xfrm>
                      <a:off x="0" y="0"/>
                      <a:ext cx="4872204" cy="1682151"/>
                    </a:xfrm>
                    <a:prstGeom prst="rect">
                      <a:avLst/>
                    </a:prstGeom>
                  </pic:spPr>
                </pic:pic>
              </a:graphicData>
            </a:graphic>
          </wp:anchor>
        </w:drawing>
      </w:r>
      <w:r w:rsidR="00A04242">
        <w:t>PAWW aangifte</w:t>
      </w:r>
      <w:bookmarkEnd w:id="43"/>
    </w:p>
    <w:p w14:paraId="501438E9" w14:textId="77777777" w:rsidR="002802A1" w:rsidRDefault="002802A1">
      <w:pPr>
        <w:rPr>
          <w:rFonts w:eastAsia="MS Gothic"/>
          <w:b/>
          <w:bCs/>
          <w:iCs/>
          <w:sz w:val="28"/>
          <w:szCs w:val="28"/>
        </w:rPr>
      </w:pPr>
      <w:bookmarkStart w:id="44" w:name="_Toc470768650"/>
      <w:bookmarkStart w:id="45" w:name="_Toc184395599"/>
      <w:r>
        <w:br w:type="page"/>
      </w:r>
    </w:p>
    <w:p w14:paraId="28D4882A" w14:textId="197246D6" w:rsidR="002D7E31" w:rsidRDefault="002D7E31" w:rsidP="002D7E31">
      <w:pPr>
        <w:pStyle w:val="Kop2"/>
      </w:pPr>
      <w:bookmarkStart w:id="46" w:name="_Toc188002011"/>
      <w:r w:rsidRPr="00E84356">
        <w:lastRenderedPageBreak/>
        <w:t>Bevestigen / Annuleren</w:t>
      </w:r>
      <w:bookmarkEnd w:id="44"/>
      <w:bookmarkEnd w:id="45"/>
      <w:bookmarkEnd w:id="46"/>
    </w:p>
    <w:p w14:paraId="7C787664" w14:textId="32D83330" w:rsidR="002D7E31" w:rsidRDefault="002D7E31" w:rsidP="002D7E31">
      <w:pPr>
        <w:rPr>
          <w:rFonts w:eastAsia="Calibri" w:cs="Calibri"/>
        </w:rPr>
      </w:pPr>
      <w:r w:rsidRPr="083A0086">
        <w:rPr>
          <w:rFonts w:eastAsia="Calibri" w:cs="Calibri"/>
        </w:rPr>
        <w:t xml:space="preserve">Nadat </w:t>
      </w:r>
      <w:r>
        <w:rPr>
          <w:rFonts w:eastAsia="Calibri" w:cs="Calibri"/>
        </w:rPr>
        <w:t>het</w:t>
      </w:r>
      <w:r w:rsidRPr="083A0086">
        <w:rPr>
          <w:rFonts w:eastAsia="Calibri" w:cs="Calibri"/>
        </w:rPr>
        <w:t xml:space="preserve"> UPA </w:t>
      </w:r>
      <w:r>
        <w:rPr>
          <w:rFonts w:eastAsia="Calibri" w:cs="Calibri"/>
        </w:rPr>
        <w:t xml:space="preserve">bericht </w:t>
      </w:r>
      <w:r w:rsidRPr="083A0086">
        <w:rPr>
          <w:rFonts w:eastAsia="Calibri" w:cs="Calibri"/>
        </w:rPr>
        <w:t xml:space="preserve"> is aangemaakt, kun je </w:t>
      </w:r>
      <w:r>
        <w:rPr>
          <w:rFonts w:eastAsia="Calibri" w:cs="Calibri"/>
        </w:rPr>
        <w:t>het o</w:t>
      </w:r>
      <w:r w:rsidRPr="00585957">
        <w:rPr>
          <w:rFonts w:eastAsia="Calibri" w:cs="Calibri"/>
        </w:rPr>
        <w:t>penstaande</w:t>
      </w:r>
      <w:r w:rsidRPr="083A0086">
        <w:rPr>
          <w:rFonts w:eastAsia="Calibri" w:cs="Calibri"/>
          <w:i/>
          <w:iCs/>
        </w:rPr>
        <w:t xml:space="preserve"> </w:t>
      </w:r>
      <w:r w:rsidRPr="00585957">
        <w:rPr>
          <w:rFonts w:eastAsia="Calibri" w:cs="Calibri"/>
        </w:rPr>
        <w:t>bericht</w:t>
      </w:r>
      <w:r w:rsidRPr="083A0086">
        <w:rPr>
          <w:rFonts w:eastAsia="Calibri" w:cs="Calibri"/>
        </w:rPr>
        <w:t xml:space="preserve"> bevestigen of annuleren.</w:t>
      </w:r>
    </w:p>
    <w:p w14:paraId="0065CB1C" w14:textId="77777777" w:rsidR="002802A1" w:rsidRDefault="002802A1" w:rsidP="002D7E31">
      <w:pPr>
        <w:rPr>
          <w:rFonts w:eastAsia="Calibri" w:cs="Calibri"/>
        </w:rPr>
      </w:pPr>
    </w:p>
    <w:p w14:paraId="3462D0F1" w14:textId="77777777" w:rsidR="002D7E31" w:rsidRDefault="002D7E31" w:rsidP="002D7E31">
      <w:r>
        <w:rPr>
          <w:noProof/>
        </w:rPr>
        <w:drawing>
          <wp:inline distT="0" distB="0" distL="0" distR="0" wp14:anchorId="207B3BA5" wp14:editId="1331FB5D">
            <wp:extent cx="3183147" cy="2687621"/>
            <wp:effectExtent l="0" t="0" r="0" b="0"/>
            <wp:docPr id="9" name="Afbeelding 9"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10;&#10;Automatisch gegenereerde beschrijving"/>
                    <pic:cNvPicPr/>
                  </pic:nvPicPr>
                  <pic:blipFill>
                    <a:blip r:embed="rId23"/>
                    <a:stretch>
                      <a:fillRect/>
                    </a:stretch>
                  </pic:blipFill>
                  <pic:spPr>
                    <a:xfrm>
                      <a:off x="0" y="0"/>
                      <a:ext cx="3225573" cy="2723442"/>
                    </a:xfrm>
                    <a:prstGeom prst="rect">
                      <a:avLst/>
                    </a:prstGeom>
                  </pic:spPr>
                </pic:pic>
              </a:graphicData>
            </a:graphic>
          </wp:inline>
        </w:drawing>
      </w:r>
    </w:p>
    <w:p w14:paraId="5C185CBD" w14:textId="77777777" w:rsidR="002802A1" w:rsidRDefault="002802A1" w:rsidP="002D7E31">
      <w:pPr>
        <w:spacing w:line="300" w:lineRule="exact"/>
      </w:pPr>
    </w:p>
    <w:p w14:paraId="4DF675B5" w14:textId="5C2D9775" w:rsidR="002D7E31" w:rsidRDefault="002D7E31" w:rsidP="002D7E31">
      <w:pPr>
        <w:spacing w:line="300" w:lineRule="exact"/>
      </w:pPr>
      <w:r w:rsidRPr="7C4B80D4">
        <w:t xml:space="preserve">Zodra de aangifte is goedgekeurd, zal deze via een </w:t>
      </w:r>
      <w:proofErr w:type="spellStart"/>
      <w:r w:rsidRPr="7C4B80D4">
        <w:t>webservice</w:t>
      </w:r>
      <w:proofErr w:type="spellEnd"/>
      <w:r w:rsidRPr="7C4B80D4">
        <w:t xml:space="preserve"> koppeling aan de</w:t>
      </w:r>
      <w:r w:rsidRPr="7C4B80D4">
        <w:rPr>
          <w:rFonts w:eastAsia="Calibri" w:cs="Calibri"/>
          <w:i/>
          <w:iCs/>
        </w:rPr>
        <w:t xml:space="preserve"> Externe partij</w:t>
      </w:r>
      <w:r>
        <w:rPr>
          <w:rFonts w:eastAsia="Calibri" w:cs="Calibri"/>
          <w:i/>
          <w:iCs/>
        </w:rPr>
        <w:t xml:space="preserve"> (of SPAWW)</w:t>
      </w:r>
      <w:r w:rsidRPr="7C4B80D4">
        <w:t xml:space="preserve"> worden aangeboden. Na ontvangst zal de ontvangende partij een responsebericht zenden. Dit bericht wordt vastgelegd bij de bevestigde pensioenaangiften in Loket.nl. Er is op dit moment nog geen standaard overzicht van de pensioenaangifte beschikbaar. Wel bestaat de mogelijkheid om het XML-bericht te downloaden.</w:t>
      </w:r>
    </w:p>
    <w:p w14:paraId="030E7786" w14:textId="77777777" w:rsidR="002D7E31" w:rsidRPr="00B3548B" w:rsidRDefault="002D7E31" w:rsidP="002D7E31">
      <w:pPr>
        <w:pStyle w:val="Kop2"/>
      </w:pPr>
      <w:bookmarkStart w:id="47" w:name="_Toc470768651"/>
      <w:bookmarkStart w:id="48" w:name="_Toc184395600"/>
      <w:bookmarkStart w:id="49" w:name="_Toc188002012"/>
      <w:r w:rsidRPr="00B3548B">
        <w:t>Overzicht Bevestigde Pensioenaangiften</w:t>
      </w:r>
      <w:bookmarkEnd w:id="47"/>
      <w:bookmarkEnd w:id="48"/>
      <w:bookmarkEnd w:id="49"/>
    </w:p>
    <w:p w14:paraId="5D0C1031" w14:textId="77777777" w:rsidR="002D7E31" w:rsidRDefault="002D7E31" w:rsidP="002D7E31">
      <w:pPr>
        <w:spacing w:line="300" w:lineRule="exact"/>
      </w:pPr>
      <w:r w:rsidRPr="00B3548B">
        <w:t xml:space="preserve">Bij de optie </w:t>
      </w:r>
      <w:r>
        <w:rPr>
          <w:i/>
        </w:rPr>
        <w:t xml:space="preserve">Salarisverwerking -&gt; Archief -&gt; Pensioenaangiftes / PAWW aangiftes </w:t>
      </w:r>
      <w:r w:rsidRPr="00B3548B">
        <w:t>kun je alle aangemaakte en verzonden aangiftes raadplegen.</w:t>
      </w:r>
    </w:p>
    <w:p w14:paraId="0635E654" w14:textId="77777777" w:rsidR="002802A1" w:rsidRPr="00B3548B" w:rsidRDefault="002802A1" w:rsidP="002D7E31">
      <w:pPr>
        <w:spacing w:line="300" w:lineRule="exact"/>
      </w:pPr>
    </w:p>
    <w:p w14:paraId="32D610B4" w14:textId="77777777" w:rsidR="002D7E31" w:rsidRPr="00B3548B" w:rsidRDefault="002D7E31" w:rsidP="002D7E31">
      <w:r>
        <w:rPr>
          <w:noProof/>
        </w:rPr>
        <w:drawing>
          <wp:inline distT="0" distB="0" distL="0" distR="0" wp14:anchorId="09A63ED8" wp14:editId="49C59852">
            <wp:extent cx="5486400" cy="1469390"/>
            <wp:effectExtent l="0" t="0" r="0" b="0"/>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pic:nvPicPr>
                  <pic:blipFill>
                    <a:blip r:embed="rId24"/>
                    <a:stretch>
                      <a:fillRect/>
                    </a:stretch>
                  </pic:blipFill>
                  <pic:spPr>
                    <a:xfrm>
                      <a:off x="0" y="0"/>
                      <a:ext cx="5486400" cy="1469390"/>
                    </a:xfrm>
                    <a:prstGeom prst="rect">
                      <a:avLst/>
                    </a:prstGeom>
                  </pic:spPr>
                </pic:pic>
              </a:graphicData>
            </a:graphic>
          </wp:inline>
        </w:drawing>
      </w:r>
    </w:p>
    <w:p w14:paraId="7A497214" w14:textId="77777777" w:rsidR="002802A1" w:rsidRDefault="002802A1" w:rsidP="002D7E31"/>
    <w:p w14:paraId="1A6934AC" w14:textId="77777777" w:rsidR="002802A1" w:rsidRDefault="002802A1">
      <w:r>
        <w:br w:type="page"/>
      </w:r>
    </w:p>
    <w:p w14:paraId="594B9F42" w14:textId="6EAA681E" w:rsidR="002D7E31" w:rsidRDefault="002D7E31" w:rsidP="002D7E31">
      <w:r w:rsidRPr="00B3548B">
        <w:lastRenderedPageBreak/>
        <w:t xml:space="preserve">Nadat een aangifte is geselecteerd kun je de details van verzending bekijken. Bij de optie </w:t>
      </w:r>
      <w:r w:rsidRPr="00B3548B">
        <w:rPr>
          <w:i/>
        </w:rPr>
        <w:t>Pensioenaangifte</w:t>
      </w:r>
      <w:r>
        <w:rPr>
          <w:i/>
        </w:rPr>
        <w:t>/PAWW</w:t>
      </w:r>
      <w:r w:rsidRPr="00B3548B">
        <w:rPr>
          <w:i/>
        </w:rPr>
        <w:t xml:space="preserve"> </w:t>
      </w:r>
      <w:proofErr w:type="spellStart"/>
      <w:r w:rsidRPr="00B3548B">
        <w:rPr>
          <w:i/>
        </w:rPr>
        <w:t>responsemessage</w:t>
      </w:r>
      <w:proofErr w:type="spellEnd"/>
      <w:r w:rsidRPr="00B3548B">
        <w:t xml:space="preserve"> kun je de responseberichten raadplegen.</w:t>
      </w:r>
    </w:p>
    <w:p w14:paraId="62BAB10E" w14:textId="77777777" w:rsidR="002802A1" w:rsidRDefault="002802A1" w:rsidP="002D7E31"/>
    <w:p w14:paraId="452986F6" w14:textId="77777777" w:rsidR="002D7E31" w:rsidRDefault="002D7E31" w:rsidP="002D7E31">
      <w:r w:rsidRPr="000027C4">
        <w:rPr>
          <w:noProof/>
        </w:rPr>
        <w:drawing>
          <wp:inline distT="0" distB="0" distL="0" distR="0" wp14:anchorId="3C714FF1" wp14:editId="62149555">
            <wp:extent cx="3267075" cy="2019234"/>
            <wp:effectExtent l="0" t="0" r="0" b="635"/>
            <wp:docPr id="143151941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19418" name="Afbeelding 1" descr="Afbeelding met tekst, schermopname, Lettertype, nummer&#10;&#10;Automatisch gegenereerde beschrijving"/>
                    <pic:cNvPicPr/>
                  </pic:nvPicPr>
                  <pic:blipFill>
                    <a:blip r:embed="rId25"/>
                    <a:stretch>
                      <a:fillRect/>
                    </a:stretch>
                  </pic:blipFill>
                  <pic:spPr>
                    <a:xfrm>
                      <a:off x="0" y="0"/>
                      <a:ext cx="3277172" cy="2025475"/>
                    </a:xfrm>
                    <a:prstGeom prst="rect">
                      <a:avLst/>
                    </a:prstGeom>
                  </pic:spPr>
                </pic:pic>
              </a:graphicData>
            </a:graphic>
          </wp:inline>
        </w:drawing>
      </w:r>
    </w:p>
    <w:p w14:paraId="652B58FE" w14:textId="77777777" w:rsidR="002D7E31" w:rsidRPr="00B3548B" w:rsidRDefault="002D7E31" w:rsidP="002D7E31">
      <w:pPr>
        <w:pStyle w:val="Kop2"/>
      </w:pPr>
      <w:bookmarkStart w:id="50" w:name="_Toc470768652"/>
      <w:bookmarkStart w:id="51" w:name="_Toc184395601"/>
      <w:bookmarkStart w:id="52" w:name="_Toc188002013"/>
      <w:r w:rsidRPr="00B3548B">
        <w:t>Meldingen UPA pensioenaangifte</w:t>
      </w:r>
      <w:bookmarkEnd w:id="50"/>
      <w:bookmarkEnd w:id="51"/>
      <w:bookmarkEnd w:id="52"/>
    </w:p>
    <w:p w14:paraId="4B01E901" w14:textId="77777777" w:rsidR="002D7E31" w:rsidRDefault="002D7E31" w:rsidP="002D7E31">
      <w:pPr>
        <w:spacing w:line="300" w:lineRule="exact"/>
      </w:pPr>
      <w:r w:rsidRPr="7C4B80D4">
        <w:t xml:space="preserve">Eventuele technische en inhoudelijke bevindingen koppelen </w:t>
      </w:r>
      <w:r w:rsidRPr="7C4B80D4">
        <w:rPr>
          <w:rFonts w:eastAsia="Calibri" w:cs="Calibri"/>
        </w:rPr>
        <w:t>de externe partijen</w:t>
      </w:r>
      <w:r w:rsidRPr="7C4B80D4">
        <w:t xml:space="preserve"> terug aan Loket.nl. Foutmeldingen en signalen dienen uiteraard beoordeeld te worden door de uitvoerder van de salarisadministratie. De vanuit </w:t>
      </w:r>
      <w:r>
        <w:t xml:space="preserve">de pensioenuitvoerder </w:t>
      </w:r>
      <w:r w:rsidRPr="7C4B80D4">
        <w:t xml:space="preserve">teruggekoppelde meldingen worden inzichtelijk gemaakt in de vorm van e-mail berichten. </w:t>
      </w:r>
      <w:r>
        <w:t>Tevens zijn deze te zien bij het bericht zelf in Loket.nl als responsebericht.</w:t>
      </w:r>
    </w:p>
    <w:p w14:paraId="1E135D70" w14:textId="77777777" w:rsidR="002802A1" w:rsidRPr="00B3548B" w:rsidRDefault="002802A1" w:rsidP="002D7E31">
      <w:pPr>
        <w:spacing w:line="300" w:lineRule="exact"/>
      </w:pPr>
    </w:p>
    <w:p w14:paraId="2354B850" w14:textId="77777777" w:rsidR="002D7E31" w:rsidRDefault="002D7E31" w:rsidP="002D7E31">
      <w:pPr>
        <w:spacing w:line="300" w:lineRule="exact"/>
      </w:pPr>
      <w:r w:rsidRPr="00B3548B">
        <w:t xml:space="preserve">In onderstaande schermafdruk tref je alle mogelijke </w:t>
      </w:r>
      <w:r>
        <w:t>e-mailsoorten</w:t>
      </w:r>
      <w:r w:rsidRPr="00B3548B">
        <w:t xml:space="preserve"> aan. Het is in ieder geval noodzakelijk om voor de foutmeldingen en signalen op providerniveau </w:t>
      </w:r>
      <w:r>
        <w:t xml:space="preserve">in Loket.nl </w:t>
      </w:r>
      <w:r w:rsidRPr="00B3548B">
        <w:t>een e-mailadres vast te leggen (</w:t>
      </w:r>
      <w:bookmarkStart w:id="53" w:name="_Hlk89858185"/>
      <w:r w:rsidRPr="00E52081">
        <w:rPr>
          <w:i/>
        </w:rPr>
        <w:t xml:space="preserve">Provider </w:t>
      </w:r>
      <w:r w:rsidRPr="00E52081">
        <w:rPr>
          <w:rFonts w:ascii="Wingdings" w:eastAsia="Wingdings" w:hAnsi="Wingdings" w:cs="Wingdings"/>
          <w:i/>
        </w:rPr>
        <w:t>à</w:t>
      </w:r>
      <w:r w:rsidRPr="00E52081">
        <w:rPr>
          <w:i/>
        </w:rPr>
        <w:t xml:space="preserve"> </w:t>
      </w:r>
      <w:r>
        <w:rPr>
          <w:i/>
        </w:rPr>
        <w:t>Beheer</w:t>
      </w:r>
      <w:r w:rsidRPr="00E52081">
        <w:rPr>
          <w:i/>
        </w:rPr>
        <w:t xml:space="preserve"> </w:t>
      </w:r>
      <w:r w:rsidRPr="00E52081">
        <w:rPr>
          <w:rFonts w:ascii="Wingdings" w:eastAsia="Wingdings" w:hAnsi="Wingdings" w:cs="Wingdings"/>
          <w:i/>
        </w:rPr>
        <w:t>à</w:t>
      </w:r>
      <w:r w:rsidRPr="00E52081">
        <w:rPr>
          <w:i/>
        </w:rPr>
        <w:t xml:space="preserve"> </w:t>
      </w:r>
      <w:bookmarkEnd w:id="53"/>
      <w:r>
        <w:rPr>
          <w:i/>
        </w:rPr>
        <w:t xml:space="preserve">E-mail </w:t>
      </w:r>
      <w:r w:rsidRPr="000027C4">
        <w:rPr>
          <w:i/>
        </w:rPr>
        <w:sym w:font="Wingdings" w:char="F0E0"/>
      </w:r>
      <w:r>
        <w:rPr>
          <w:i/>
        </w:rPr>
        <w:t xml:space="preserve"> E-mailadressen</w:t>
      </w:r>
      <w:r w:rsidRPr="00B3548B">
        <w:t xml:space="preserve">). </w:t>
      </w:r>
      <w:r>
        <w:t xml:space="preserve">Dit is het mailadres dat voor </w:t>
      </w:r>
      <w:r w:rsidRPr="008F3C0D">
        <w:rPr>
          <w:u w:val="single"/>
        </w:rPr>
        <w:t>alle</w:t>
      </w:r>
      <w:r>
        <w:t xml:space="preserve"> UPA berichten wordt gebruikt!</w:t>
      </w:r>
    </w:p>
    <w:p w14:paraId="13A9C57C" w14:textId="77777777" w:rsidR="002802A1" w:rsidRPr="00B3548B" w:rsidRDefault="002802A1" w:rsidP="002D7E31">
      <w:pPr>
        <w:spacing w:line="300" w:lineRule="exact"/>
      </w:pPr>
    </w:p>
    <w:p w14:paraId="042F8C97" w14:textId="788F7034" w:rsidR="002D7E31" w:rsidRDefault="002D7E31" w:rsidP="002D7E31">
      <w:pPr>
        <w:rPr>
          <w:noProof/>
        </w:rPr>
      </w:pPr>
      <w:r w:rsidRPr="000027C4">
        <w:rPr>
          <w:noProof/>
        </w:rPr>
        <w:drawing>
          <wp:inline distT="0" distB="0" distL="0" distR="0" wp14:anchorId="4AB1D457" wp14:editId="232BEE1D">
            <wp:extent cx="2438400" cy="2508109"/>
            <wp:effectExtent l="0" t="0" r="0" b="6985"/>
            <wp:docPr id="138959504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95049" name="Afbeelding 1" descr="Afbeelding met tekst, schermopname, Lettertype, nummer&#10;&#10;Automatisch gegenereerde beschrijving"/>
                    <pic:cNvPicPr/>
                  </pic:nvPicPr>
                  <pic:blipFill>
                    <a:blip r:embed="rId26"/>
                    <a:stretch>
                      <a:fillRect/>
                    </a:stretch>
                  </pic:blipFill>
                  <pic:spPr>
                    <a:xfrm>
                      <a:off x="0" y="0"/>
                      <a:ext cx="2447162" cy="2517122"/>
                    </a:xfrm>
                    <a:prstGeom prst="rect">
                      <a:avLst/>
                    </a:prstGeom>
                  </pic:spPr>
                </pic:pic>
              </a:graphicData>
            </a:graphic>
          </wp:inline>
        </w:drawing>
      </w:r>
    </w:p>
    <w:p w14:paraId="5C3857DC" w14:textId="77777777" w:rsidR="002802A1" w:rsidRPr="00B3548B" w:rsidRDefault="002802A1" w:rsidP="002D7E31"/>
    <w:p w14:paraId="2F3120D3" w14:textId="77777777" w:rsidR="002D7E31" w:rsidRDefault="002D7E31" w:rsidP="002D7E31">
      <w:pPr>
        <w:spacing w:line="300" w:lineRule="exact"/>
      </w:pPr>
      <w:r w:rsidRPr="00B3548B">
        <w:t>Ook is het mogelijk om de e-mail meldingen rechtstreeks naar de werkgever te sturen (</w:t>
      </w:r>
      <w:r>
        <w:rPr>
          <w:i/>
        </w:rPr>
        <w:t>Beheer</w:t>
      </w:r>
      <w:r w:rsidRPr="00E52081">
        <w:rPr>
          <w:i/>
        </w:rPr>
        <w:t xml:space="preserve"> </w:t>
      </w:r>
      <w:r w:rsidRPr="00E52081">
        <w:rPr>
          <w:rFonts w:ascii="Wingdings" w:eastAsia="Wingdings" w:hAnsi="Wingdings" w:cs="Wingdings"/>
          <w:i/>
        </w:rPr>
        <w:t>à</w:t>
      </w:r>
      <w:r w:rsidRPr="00E52081">
        <w:rPr>
          <w:i/>
        </w:rPr>
        <w:t xml:space="preserve"> </w:t>
      </w:r>
      <w:r>
        <w:rPr>
          <w:i/>
        </w:rPr>
        <w:t xml:space="preserve">E-mail </w:t>
      </w:r>
      <w:r w:rsidRPr="00DE578D">
        <w:rPr>
          <w:rFonts w:ascii="Wingdings" w:eastAsia="Wingdings" w:hAnsi="Wingdings" w:cs="Wingdings"/>
          <w:i/>
        </w:rPr>
        <w:t>à</w:t>
      </w:r>
      <w:r w:rsidRPr="00DE578D">
        <w:rPr>
          <w:i/>
        </w:rPr>
        <w:t xml:space="preserve"> Emailadressen</w:t>
      </w:r>
      <w:r w:rsidRPr="00B3548B">
        <w:t>). We adviseren in het laatste geval om naast het e-mail adres van de werkgever het e-mail adres van de provider vast te leggen, zie onderstaande schermafdruk.</w:t>
      </w:r>
    </w:p>
    <w:p w14:paraId="0AC4F953" w14:textId="77777777" w:rsidR="002D7E31" w:rsidRPr="00B3548B" w:rsidRDefault="002D7E31" w:rsidP="002D7E31">
      <w:pPr>
        <w:spacing w:line="300" w:lineRule="exact"/>
      </w:pPr>
    </w:p>
    <w:p w14:paraId="419DA13F" w14:textId="77777777" w:rsidR="002D7E31" w:rsidRDefault="002D7E31" w:rsidP="002D7E31">
      <w:r w:rsidRPr="007C080E">
        <w:rPr>
          <w:noProof/>
        </w:rPr>
        <w:lastRenderedPageBreak/>
        <w:t xml:space="preserve"> </w:t>
      </w:r>
      <w:r w:rsidRPr="007C080E">
        <w:rPr>
          <w:noProof/>
        </w:rPr>
        <w:drawing>
          <wp:inline distT="0" distB="0" distL="0" distR="0" wp14:anchorId="675AA693" wp14:editId="1BB53FA7">
            <wp:extent cx="2583312" cy="1619250"/>
            <wp:effectExtent l="0" t="0" r="7620" b="0"/>
            <wp:docPr id="168156729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67292" name="Afbeelding 1" descr="Afbeelding met tekst, schermopname, Lettertype&#10;&#10;Automatisch gegenereerde beschrijving"/>
                    <pic:cNvPicPr/>
                  </pic:nvPicPr>
                  <pic:blipFill>
                    <a:blip r:embed="rId27"/>
                    <a:stretch>
                      <a:fillRect/>
                    </a:stretch>
                  </pic:blipFill>
                  <pic:spPr>
                    <a:xfrm>
                      <a:off x="0" y="0"/>
                      <a:ext cx="2600651" cy="1630118"/>
                    </a:xfrm>
                    <a:prstGeom prst="rect">
                      <a:avLst/>
                    </a:prstGeom>
                  </pic:spPr>
                </pic:pic>
              </a:graphicData>
            </a:graphic>
          </wp:inline>
        </w:drawing>
      </w:r>
    </w:p>
    <w:p w14:paraId="573FBB49" w14:textId="77777777" w:rsidR="002D7E31" w:rsidRPr="00B3548B" w:rsidRDefault="002D7E31" w:rsidP="002D7E31"/>
    <w:p w14:paraId="117A0611" w14:textId="5BA99B5E" w:rsidR="002D7E31" w:rsidRDefault="002D7E31" w:rsidP="002D7E31">
      <w:pPr>
        <w:spacing w:line="300" w:lineRule="exact"/>
      </w:pPr>
      <w:r w:rsidRPr="083A0086">
        <w:rPr>
          <w:rFonts w:eastAsia="Calibri" w:cs="Calibri"/>
        </w:rPr>
        <w:t>Voor meer informatie omtrent de meldingen kan de uitvoerder van de salarisadministratie het portaal van de externe partijen raadplegen of direct contact opnemen.</w:t>
      </w:r>
      <w:r w:rsidR="00A95C27">
        <w:rPr>
          <w:rFonts w:eastAsia="Calibri" w:cs="Calibri"/>
        </w:rPr>
        <w:t xml:space="preserve"> </w:t>
      </w:r>
      <w:r w:rsidRPr="000472F0">
        <w:t xml:space="preserve">Wil je meer weten over het invoeren en aanpassen van de e-mailteksten? Raadpleeg het </w:t>
      </w:r>
      <w:r w:rsidRPr="0074732E">
        <w:rPr>
          <w:color w:val="1F497D" w:themeColor="text2"/>
        </w:rPr>
        <w:t xml:space="preserve">artikel </w:t>
      </w:r>
      <w:hyperlink r:id="rId28" w:history="1">
        <w:r w:rsidRPr="0074732E">
          <w:rPr>
            <w:color w:val="1F497D" w:themeColor="text2"/>
            <w:u w:val="single"/>
          </w:rPr>
          <w:t>E-mailteksten</w:t>
        </w:r>
      </w:hyperlink>
      <w:r w:rsidRPr="000472F0">
        <w:t xml:space="preserve"> op het helpdeskportaal.</w:t>
      </w:r>
    </w:p>
    <w:p w14:paraId="26E0EFF4" w14:textId="77777777" w:rsidR="002802A1" w:rsidRPr="00B3548B" w:rsidRDefault="002802A1" w:rsidP="002D7E31">
      <w:pPr>
        <w:spacing w:line="300" w:lineRule="exact"/>
      </w:pPr>
    </w:p>
    <w:p w14:paraId="11477094" w14:textId="77777777" w:rsidR="002D7E31" w:rsidRDefault="002D7E31" w:rsidP="002D7E31">
      <w:pPr>
        <w:spacing w:line="300" w:lineRule="exact"/>
      </w:pPr>
      <w:r w:rsidRPr="00B3548B">
        <w:t xml:space="preserve">Zijn er foutmeldingen? Los dit op in de salarisadministratie. Zorg dat de mutaties in een goedgekeurde loonrun worden verwerkt. </w:t>
      </w:r>
      <w:r>
        <w:t>Maak wel onderscheid tussen de fouten die met terugwerkende kracht nog gecorrigeerd kunnen worden of fouten die initieel in de betreffende periode gecorrigeerd moeten worden. In dat laatste geval zal de correctie echt initieel in de betreffende periode verloond moeten worden.</w:t>
      </w:r>
    </w:p>
    <w:p w14:paraId="4C08D3CD" w14:textId="77777777" w:rsidR="00A95C27" w:rsidRDefault="00A95C27" w:rsidP="002D7E31">
      <w:pPr>
        <w:spacing w:line="300" w:lineRule="exact"/>
      </w:pPr>
    </w:p>
    <w:p w14:paraId="2C83E8FC" w14:textId="6C89F9AE" w:rsidR="00A95C27" w:rsidRDefault="00A95C27" w:rsidP="00A95C27">
      <w:pPr>
        <w:pBdr>
          <w:top w:val="single" w:sz="4" w:space="1" w:color="auto"/>
          <w:left w:val="single" w:sz="4" w:space="4" w:color="auto"/>
          <w:bottom w:val="single" w:sz="4" w:space="1" w:color="auto"/>
          <w:right w:val="single" w:sz="4" w:space="4" w:color="auto"/>
        </w:pBdr>
        <w:spacing w:line="300" w:lineRule="exact"/>
        <w:jc w:val="center"/>
        <w:rPr>
          <w:b/>
          <w:bCs/>
          <w:color w:val="FF0000"/>
        </w:rPr>
      </w:pPr>
      <w:r>
        <w:rPr>
          <w:b/>
          <w:bCs/>
          <w:color w:val="FF0000"/>
        </w:rPr>
        <w:t>LET OP</w:t>
      </w:r>
      <w:r w:rsidR="002D7E31" w:rsidRPr="00A95C27">
        <w:rPr>
          <w:b/>
          <w:bCs/>
          <w:color w:val="FF0000"/>
        </w:rPr>
        <w:t>:</w:t>
      </w:r>
    </w:p>
    <w:p w14:paraId="7CB68C4B" w14:textId="3FDCBE08" w:rsidR="002D7E31" w:rsidRPr="00A95C27" w:rsidRDefault="002D7E31" w:rsidP="00A95C27">
      <w:pPr>
        <w:pBdr>
          <w:top w:val="single" w:sz="4" w:space="1" w:color="auto"/>
          <w:left w:val="single" w:sz="4" w:space="4" w:color="auto"/>
          <w:bottom w:val="single" w:sz="4" w:space="1" w:color="auto"/>
          <w:right w:val="single" w:sz="4" w:space="4" w:color="auto"/>
        </w:pBdr>
        <w:spacing w:line="300" w:lineRule="exact"/>
        <w:jc w:val="center"/>
        <w:rPr>
          <w:b/>
          <w:bCs/>
          <w:color w:val="FF0000"/>
        </w:rPr>
      </w:pPr>
      <w:r w:rsidRPr="00A95C27">
        <w:rPr>
          <w:b/>
          <w:bCs/>
          <w:color w:val="FF0000"/>
        </w:rPr>
        <w:t>De e-mailsoorten worden voor zowel UPA, PAWW als APG berichten gebruikt.</w:t>
      </w:r>
      <w:r w:rsidR="00A95C27">
        <w:rPr>
          <w:b/>
          <w:bCs/>
          <w:color w:val="FF0000"/>
        </w:rPr>
        <w:br/>
      </w:r>
      <w:r w:rsidRPr="00A95C27">
        <w:rPr>
          <w:b/>
          <w:bCs/>
          <w:color w:val="FF0000"/>
        </w:rPr>
        <w:t>Je legt dus eenmalig een e-mailadres vast per e-mailsoort</w:t>
      </w:r>
      <w:r w:rsidR="00A95C27">
        <w:rPr>
          <w:b/>
          <w:bCs/>
          <w:color w:val="FF0000"/>
        </w:rPr>
        <w:t>.</w:t>
      </w:r>
      <w:r w:rsidR="00A95C27">
        <w:rPr>
          <w:b/>
          <w:bCs/>
          <w:color w:val="FF0000"/>
        </w:rPr>
        <w:br/>
        <w:t>D</w:t>
      </w:r>
      <w:r w:rsidRPr="00A95C27">
        <w:rPr>
          <w:b/>
          <w:bCs/>
          <w:color w:val="FF0000"/>
        </w:rPr>
        <w:t>eze geldt dan voor alle pensioenaangiftesoorten.</w:t>
      </w:r>
    </w:p>
    <w:p w14:paraId="023111BC" w14:textId="77777777" w:rsidR="002D7E31" w:rsidRPr="00B3548B" w:rsidRDefault="002D7E31" w:rsidP="002D7E31">
      <w:pPr>
        <w:pStyle w:val="Kop2"/>
      </w:pPr>
      <w:bookmarkStart w:id="54" w:name="_Toc470768653"/>
      <w:bookmarkStart w:id="55" w:name="_Toc184395602"/>
      <w:bookmarkStart w:id="56" w:name="_Toc188002014"/>
      <w:r w:rsidRPr="00B3548B">
        <w:t>Verwijderen pensioenaangifte</w:t>
      </w:r>
      <w:bookmarkEnd w:id="54"/>
      <w:bookmarkEnd w:id="55"/>
      <w:bookmarkEnd w:id="56"/>
      <w:r w:rsidRPr="00B3548B">
        <w:t xml:space="preserve"> </w:t>
      </w:r>
    </w:p>
    <w:p w14:paraId="2F820FC5" w14:textId="77777777" w:rsidR="002D7E31" w:rsidRDefault="002D7E31" w:rsidP="002D7E31">
      <w:pPr>
        <w:spacing w:line="300" w:lineRule="exact"/>
        <w:rPr>
          <w:i/>
        </w:rPr>
      </w:pPr>
      <w:r w:rsidRPr="000472F0">
        <w:t xml:space="preserve">Het is mogelijk om reeds aangemaakte pensioenaangifteberichten te verwijderen. Zie </w:t>
      </w:r>
      <w:r w:rsidRPr="000472F0">
        <w:rPr>
          <w:i/>
        </w:rPr>
        <w:t xml:space="preserve">Salarisverwerking </w:t>
      </w:r>
      <w:r w:rsidRPr="000472F0">
        <w:rPr>
          <w:rFonts w:ascii="Wingdings" w:eastAsia="Wingdings" w:hAnsi="Wingdings" w:cs="Wingdings"/>
          <w:i/>
        </w:rPr>
        <w:t>à</w:t>
      </w:r>
      <w:r w:rsidRPr="000472F0">
        <w:rPr>
          <w:i/>
        </w:rPr>
        <w:t xml:space="preserve"> Acties </w:t>
      </w:r>
      <w:r w:rsidRPr="000472F0">
        <w:rPr>
          <w:rFonts w:ascii="Wingdings" w:eastAsia="Wingdings" w:hAnsi="Wingdings" w:cs="Wingdings"/>
          <w:i/>
        </w:rPr>
        <w:t>à</w:t>
      </w:r>
      <w:r w:rsidRPr="000472F0">
        <w:rPr>
          <w:i/>
        </w:rPr>
        <w:t xml:space="preserve"> Pensioenaangifte </w:t>
      </w:r>
      <w:r w:rsidRPr="000472F0">
        <w:rPr>
          <w:rFonts w:ascii="Wingdings" w:eastAsia="Wingdings" w:hAnsi="Wingdings" w:cs="Wingdings"/>
          <w:i/>
        </w:rPr>
        <w:t>à</w:t>
      </w:r>
      <w:r w:rsidRPr="000472F0">
        <w:rPr>
          <w:i/>
        </w:rPr>
        <w:t xml:space="preserve"> </w:t>
      </w:r>
      <w:r>
        <w:rPr>
          <w:i/>
        </w:rPr>
        <w:t>Verwijderen</w:t>
      </w:r>
      <w:r w:rsidRPr="000472F0">
        <w:rPr>
          <w:i/>
        </w:rPr>
        <w:t>.</w:t>
      </w:r>
    </w:p>
    <w:p w14:paraId="62C5A504" w14:textId="77777777" w:rsidR="00A95C27" w:rsidRPr="00A95C27" w:rsidRDefault="00A95C27" w:rsidP="002D7E31">
      <w:pPr>
        <w:spacing w:line="300" w:lineRule="exact"/>
        <w:rPr>
          <w:iCs/>
        </w:rPr>
      </w:pPr>
    </w:p>
    <w:p w14:paraId="3B338A5D" w14:textId="65A56CBA" w:rsidR="00E518B4" w:rsidRDefault="002D7E31" w:rsidP="00E518B4">
      <w:pPr>
        <w:pBdr>
          <w:top w:val="single" w:sz="4" w:space="1" w:color="auto"/>
          <w:left w:val="single" w:sz="4" w:space="4" w:color="auto"/>
          <w:bottom w:val="single" w:sz="4" w:space="1" w:color="auto"/>
          <w:right w:val="single" w:sz="4" w:space="4" w:color="auto"/>
        </w:pBdr>
        <w:spacing w:line="300" w:lineRule="exact"/>
        <w:jc w:val="center"/>
        <w:rPr>
          <w:b/>
          <w:color w:val="FF0000"/>
        </w:rPr>
      </w:pPr>
      <w:r w:rsidRPr="00E518B4">
        <w:rPr>
          <w:b/>
          <w:color w:val="FF0000"/>
        </w:rPr>
        <w:t>L</w:t>
      </w:r>
      <w:r w:rsidR="00E518B4">
        <w:rPr>
          <w:b/>
          <w:color w:val="FF0000"/>
        </w:rPr>
        <w:t>ET OP:</w:t>
      </w:r>
    </w:p>
    <w:p w14:paraId="2BA3D46F" w14:textId="73310902" w:rsidR="002D7E31" w:rsidRPr="00E518B4" w:rsidRDefault="002D7E31" w:rsidP="00E518B4">
      <w:pPr>
        <w:pBdr>
          <w:top w:val="single" w:sz="4" w:space="1" w:color="auto"/>
          <w:left w:val="single" w:sz="4" w:space="4" w:color="auto"/>
          <w:bottom w:val="single" w:sz="4" w:space="1" w:color="auto"/>
          <w:right w:val="single" w:sz="4" w:space="4" w:color="auto"/>
        </w:pBdr>
        <w:spacing w:line="300" w:lineRule="exact"/>
        <w:jc w:val="center"/>
        <w:rPr>
          <w:b/>
          <w:color w:val="FF0000"/>
        </w:rPr>
      </w:pPr>
      <w:r w:rsidRPr="00E518B4">
        <w:rPr>
          <w:b/>
          <w:color w:val="FF0000"/>
        </w:rPr>
        <w:t>Door het deactiveren van de pensioenaangifte wordt de pensioenaangifte van deze periode niet automatisch bij de betreffende partij verwijderd. Na het deactiveren van de pensioenaangifte moet de pensioenaangifte voor deze periode opnieuw worden aangemaakt en worden bevestigd. Vervolgens zal de eerder ontvangen pensioenaangifte door deze nieuwe pensioenaangifte worden overschreven.</w:t>
      </w:r>
    </w:p>
    <w:p w14:paraId="358790BD" w14:textId="77777777" w:rsidR="00BD02C9" w:rsidRDefault="00BD02C9">
      <w:pPr>
        <w:rPr>
          <w:rFonts w:eastAsia="MS Gothic"/>
          <w:b/>
          <w:bCs/>
          <w:iCs/>
          <w:sz w:val="28"/>
          <w:szCs w:val="28"/>
        </w:rPr>
      </w:pPr>
      <w:bookmarkStart w:id="57" w:name="_Toc184395603"/>
      <w:r>
        <w:br w:type="page"/>
      </w:r>
    </w:p>
    <w:p w14:paraId="471964F7" w14:textId="1B3403EE" w:rsidR="002D7E31" w:rsidRDefault="002D7E31" w:rsidP="002D7E31">
      <w:pPr>
        <w:pStyle w:val="Kop2"/>
      </w:pPr>
      <w:bookmarkStart w:id="58" w:name="_Toc188002015"/>
      <w:r>
        <w:lastRenderedPageBreak/>
        <w:t>Collectieve of automatisch aangemaakte pensioenaangifte</w:t>
      </w:r>
      <w:bookmarkStart w:id="59" w:name="_Toc470768654"/>
      <w:bookmarkEnd w:id="57"/>
      <w:bookmarkEnd w:id="58"/>
      <w:bookmarkEnd w:id="59"/>
    </w:p>
    <w:p w14:paraId="72AC7785" w14:textId="21134C8C" w:rsidR="003814C7" w:rsidRDefault="002D7E31" w:rsidP="002D7E31">
      <w:pPr>
        <w:spacing w:line="300" w:lineRule="exact"/>
        <w:rPr>
          <w:rFonts w:eastAsia="Calibri" w:cs="Calibri"/>
        </w:rPr>
      </w:pPr>
      <w:r w:rsidRPr="083A0086">
        <w:rPr>
          <w:rFonts w:eastAsia="Calibri" w:cs="Calibri"/>
        </w:rPr>
        <w:t xml:space="preserve">Het is mogelijk om de pensioenaangifte collectief </w:t>
      </w:r>
      <w:r>
        <w:rPr>
          <w:rFonts w:eastAsia="Calibri" w:cs="Calibri"/>
        </w:rPr>
        <w:t xml:space="preserve">of automatisch te laten </w:t>
      </w:r>
      <w:r w:rsidRPr="083A0086">
        <w:rPr>
          <w:rFonts w:eastAsia="Calibri" w:cs="Calibri"/>
        </w:rPr>
        <w:t xml:space="preserve">aanmaken en te bevestigen. Op </w:t>
      </w:r>
      <w:r>
        <w:rPr>
          <w:rFonts w:eastAsia="Calibri" w:cs="Calibri"/>
        </w:rPr>
        <w:t>administratie</w:t>
      </w:r>
      <w:r w:rsidRPr="083A0086">
        <w:rPr>
          <w:rFonts w:eastAsia="Calibri" w:cs="Calibri"/>
        </w:rPr>
        <w:t xml:space="preserve">niveau moet het veld </w:t>
      </w:r>
      <w:r w:rsidRPr="083A0086">
        <w:rPr>
          <w:rFonts w:eastAsia="Calibri" w:cs="Calibri"/>
          <w:i/>
          <w:iCs/>
        </w:rPr>
        <w:t xml:space="preserve">Externe partij </w:t>
      </w:r>
      <w:r w:rsidRPr="083A0086">
        <w:rPr>
          <w:rFonts w:eastAsia="Calibri" w:cs="Calibri"/>
        </w:rPr>
        <w:t xml:space="preserve">gevuld zijn en de </w:t>
      </w:r>
      <w:r w:rsidRPr="083A0086">
        <w:rPr>
          <w:rFonts w:eastAsia="Calibri" w:cs="Calibri"/>
          <w:i/>
          <w:iCs/>
        </w:rPr>
        <w:t>Wijze PLO</w:t>
      </w:r>
      <w:r w:rsidRPr="083A0086">
        <w:rPr>
          <w:rFonts w:eastAsia="Calibri" w:cs="Calibri"/>
        </w:rPr>
        <w:t xml:space="preserve"> moet </w:t>
      </w:r>
      <w:r w:rsidRPr="083A0086">
        <w:rPr>
          <w:rFonts w:eastAsia="Calibri" w:cs="Calibri"/>
          <w:i/>
          <w:iCs/>
        </w:rPr>
        <w:t>Collectief</w:t>
      </w:r>
      <w:r w:rsidRPr="083A0086">
        <w:rPr>
          <w:rFonts w:eastAsia="Calibri" w:cs="Calibri"/>
        </w:rPr>
        <w:t xml:space="preserve"> </w:t>
      </w:r>
      <w:r>
        <w:rPr>
          <w:rFonts w:eastAsia="Calibri" w:cs="Calibri"/>
        </w:rPr>
        <w:t xml:space="preserve">of </w:t>
      </w:r>
      <w:r>
        <w:rPr>
          <w:rFonts w:eastAsia="Calibri" w:cs="Calibri"/>
          <w:i/>
          <w:iCs/>
        </w:rPr>
        <w:t xml:space="preserve">Automatisch </w:t>
      </w:r>
      <w:r w:rsidRPr="083A0086">
        <w:rPr>
          <w:rFonts w:eastAsia="Calibri" w:cs="Calibri"/>
        </w:rPr>
        <w:t xml:space="preserve">zijn. Een vereiste voor </w:t>
      </w:r>
      <w:r>
        <w:rPr>
          <w:rFonts w:eastAsia="Calibri" w:cs="Calibri"/>
        </w:rPr>
        <w:t xml:space="preserve">het collectief aanmaken is dat bij </w:t>
      </w:r>
      <w:r w:rsidRPr="083A0086">
        <w:rPr>
          <w:rFonts w:eastAsia="Calibri" w:cs="Calibri"/>
        </w:rPr>
        <w:t xml:space="preserve">de gebruiker het recht </w:t>
      </w:r>
      <w:r w:rsidRPr="083A0086">
        <w:rPr>
          <w:rFonts w:eastAsia="Calibri" w:cs="Calibri"/>
          <w:i/>
          <w:iCs/>
        </w:rPr>
        <w:t>Collectieve pensioenaangifte</w:t>
      </w:r>
      <w:r>
        <w:rPr>
          <w:rFonts w:eastAsia="Calibri" w:cs="Calibri"/>
          <w:i/>
          <w:iCs/>
        </w:rPr>
        <w:t xml:space="preserve"> </w:t>
      </w:r>
      <w:r>
        <w:rPr>
          <w:rFonts w:eastAsia="Calibri" w:cs="Calibri"/>
        </w:rPr>
        <w:t>is geactiveerd</w:t>
      </w:r>
      <w:r w:rsidRPr="083A0086">
        <w:rPr>
          <w:rFonts w:eastAsia="Calibri" w:cs="Calibri"/>
        </w:rPr>
        <w:t xml:space="preserve">. </w:t>
      </w:r>
    </w:p>
    <w:p w14:paraId="7F36EA7E" w14:textId="77777777" w:rsidR="003814C7" w:rsidRDefault="003814C7" w:rsidP="002D7E31">
      <w:pPr>
        <w:spacing w:line="300" w:lineRule="exact"/>
        <w:rPr>
          <w:rFonts w:eastAsia="Calibri" w:cs="Calibri"/>
        </w:rPr>
      </w:pPr>
    </w:p>
    <w:p w14:paraId="1335D2D2" w14:textId="2DACACF4" w:rsidR="002D7E31" w:rsidRDefault="003814C7" w:rsidP="002D7E31">
      <w:pPr>
        <w:spacing w:line="300" w:lineRule="exact"/>
        <w:rPr>
          <w:rFonts w:eastAsia="Calibri" w:cs="Calibri"/>
          <w:i/>
          <w:iCs/>
        </w:rPr>
      </w:pPr>
      <w:r>
        <w:rPr>
          <w:noProof/>
        </w:rPr>
        <w:drawing>
          <wp:anchor distT="0" distB="0" distL="114300" distR="114300" simplePos="0" relativeHeight="251658243" behindDoc="0" locked="0" layoutInCell="1" allowOverlap="1" wp14:anchorId="321C28D4" wp14:editId="21D735CD">
            <wp:simplePos x="0" y="0"/>
            <wp:positionH relativeFrom="margin">
              <wp:posOffset>0</wp:posOffset>
            </wp:positionH>
            <wp:positionV relativeFrom="paragraph">
              <wp:posOffset>842010</wp:posOffset>
            </wp:positionV>
            <wp:extent cx="4690745" cy="3312160"/>
            <wp:effectExtent l="0" t="0" r="0" b="254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0745" cy="3312160"/>
                    </a:xfrm>
                    <a:prstGeom prst="rect">
                      <a:avLst/>
                    </a:prstGeom>
                  </pic:spPr>
                </pic:pic>
              </a:graphicData>
            </a:graphic>
          </wp:anchor>
        </w:drawing>
      </w:r>
      <w:r w:rsidR="002D7E31" w:rsidRPr="083A0086">
        <w:rPr>
          <w:rFonts w:eastAsia="Calibri" w:cs="Calibri"/>
        </w:rPr>
        <w:t xml:space="preserve">De pensioenaangifte kan vervolgens op providerniveau onder de menuoptie </w:t>
      </w:r>
      <w:r w:rsidR="002D7E31" w:rsidRPr="083A0086">
        <w:rPr>
          <w:rFonts w:eastAsia="Calibri" w:cs="Calibri"/>
          <w:i/>
          <w:iCs/>
        </w:rPr>
        <w:t>Collectief</w:t>
      </w:r>
      <w:r w:rsidR="002D7E31" w:rsidRPr="083A0086">
        <w:rPr>
          <w:rFonts w:eastAsia="Calibri" w:cs="Calibri"/>
        </w:rPr>
        <w:t xml:space="preserve"> aangemaakt worden voor meerdere werkgevers. Bepaal hierbij de externe partij waarvoor je wilt aanleveren.</w:t>
      </w:r>
      <w:r w:rsidR="002D7E31">
        <w:rPr>
          <w:rFonts w:eastAsia="Calibri" w:cs="Calibri"/>
        </w:rPr>
        <w:t xml:space="preserve"> Indien de pensioenaangifte automatisch aangemaakt moet worden kan dit worden geactiveerd onder het tabblad </w:t>
      </w:r>
      <w:r w:rsidR="002D7E31" w:rsidRPr="000D6166">
        <w:rPr>
          <w:rFonts w:eastAsia="Calibri" w:cs="Calibri"/>
          <w:i/>
          <w:iCs/>
        </w:rPr>
        <w:t>Algemeen -&gt; Automatisch verwerken</w:t>
      </w:r>
    </w:p>
    <w:p w14:paraId="12E5740B" w14:textId="344DF494" w:rsidR="002D7E31" w:rsidRDefault="002D7E31" w:rsidP="002D7E31">
      <w:pPr>
        <w:spacing w:line="300" w:lineRule="exact"/>
        <w:rPr>
          <w:rFonts w:eastAsia="Calibri" w:cs="Calibri"/>
        </w:rPr>
      </w:pPr>
    </w:p>
    <w:p w14:paraId="68FA1FB3" w14:textId="3992BC1F" w:rsidR="00FC740A" w:rsidRDefault="003814C7" w:rsidP="003814C7">
      <w:pPr>
        <w:pBdr>
          <w:top w:val="single" w:sz="4" w:space="1" w:color="auto"/>
          <w:left w:val="single" w:sz="4" w:space="4" w:color="auto"/>
          <w:bottom w:val="single" w:sz="4" w:space="1" w:color="auto"/>
          <w:right w:val="single" w:sz="4" w:space="4" w:color="auto"/>
        </w:pBdr>
        <w:spacing w:line="300" w:lineRule="exact"/>
        <w:jc w:val="center"/>
        <w:rPr>
          <w:b/>
          <w:bCs/>
          <w:color w:val="FF0000"/>
        </w:rPr>
      </w:pPr>
      <w:r>
        <w:rPr>
          <w:b/>
          <w:bCs/>
          <w:color w:val="FF0000"/>
        </w:rPr>
        <w:t>LET OP:</w:t>
      </w:r>
    </w:p>
    <w:p w14:paraId="57E2839F" w14:textId="15FF68CF" w:rsidR="003814C7" w:rsidRPr="003814C7" w:rsidRDefault="003814C7" w:rsidP="003814C7">
      <w:pPr>
        <w:pBdr>
          <w:top w:val="single" w:sz="4" w:space="1" w:color="auto"/>
          <w:left w:val="single" w:sz="4" w:space="4" w:color="auto"/>
          <w:bottom w:val="single" w:sz="4" w:space="1" w:color="auto"/>
          <w:right w:val="single" w:sz="4" w:space="4" w:color="auto"/>
        </w:pBdr>
        <w:spacing w:line="300" w:lineRule="exact"/>
        <w:jc w:val="center"/>
        <w:rPr>
          <w:b/>
          <w:bCs/>
          <w:color w:val="FF0000"/>
        </w:rPr>
      </w:pPr>
      <w:r>
        <w:rPr>
          <w:b/>
          <w:bCs/>
          <w:color w:val="FF0000"/>
        </w:rPr>
        <w:t>Automatisch verwerken geldt (nog) niet voor PAWW.</w:t>
      </w:r>
    </w:p>
    <w:p w14:paraId="61097D8F" w14:textId="45FF57F3" w:rsidR="00D44632" w:rsidRDefault="00D44632" w:rsidP="002D7E31">
      <w:pPr>
        <w:spacing w:line="300" w:lineRule="exact"/>
      </w:pPr>
    </w:p>
    <w:p w14:paraId="7F33A5C7" w14:textId="369ECB52" w:rsidR="001C782D" w:rsidRDefault="001C782D" w:rsidP="001C782D">
      <w:pPr>
        <w:rPr>
          <w:rFonts w:asciiTheme="majorHAnsi" w:hAnsiTheme="majorHAnsi"/>
          <w:szCs w:val="24"/>
        </w:rPr>
      </w:pPr>
      <w:r>
        <w:rPr>
          <w:rFonts w:asciiTheme="majorHAnsi" w:hAnsiTheme="majorHAnsi"/>
          <w:szCs w:val="24"/>
        </w:rPr>
        <w:br w:type="page"/>
      </w:r>
    </w:p>
    <w:p w14:paraId="7B6BB209" w14:textId="496CD91A" w:rsidR="001C782D" w:rsidRDefault="004D47E4" w:rsidP="002035CF">
      <w:pPr>
        <w:pStyle w:val="Kop1"/>
      </w:pPr>
      <w:bookmarkStart w:id="60" w:name="_Toc188002016"/>
      <w:r>
        <w:lastRenderedPageBreak/>
        <w:t>APG Pensioenaangifte</w:t>
      </w:r>
      <w:bookmarkEnd w:id="60"/>
    </w:p>
    <w:p w14:paraId="60E20AB9" w14:textId="78407F95" w:rsidR="007A4341" w:rsidRPr="00B3548B" w:rsidRDefault="007A4341" w:rsidP="007A4341">
      <w:pPr>
        <w:spacing w:line="300" w:lineRule="exact"/>
      </w:pPr>
      <w:r w:rsidRPr="00B3548B">
        <w:t xml:space="preserve">Loket.nl maakt gebruik van de pensioenaangifte van het APG. APG is de pensioenuitvoerder van o.a. ABP (O&amp;O), </w:t>
      </w:r>
      <w:r>
        <w:t>SPW</w:t>
      </w:r>
      <w:r w:rsidRPr="00B3548B">
        <w:t>, Bouw</w:t>
      </w:r>
      <w:r>
        <w:t>,</w:t>
      </w:r>
      <w:r w:rsidRPr="00B3548B">
        <w:t xml:space="preserve"> Schoonmaak</w:t>
      </w:r>
      <w:r>
        <w:t>, Architecten en PWRI</w:t>
      </w:r>
      <w:r w:rsidRPr="00B3548B">
        <w:t>.</w:t>
      </w:r>
      <w:r>
        <w:t xml:space="preserve"> </w:t>
      </w:r>
      <w:r w:rsidRPr="00B3548B">
        <w:t xml:space="preserve">Het APG vraagt voor de werkgevers die zijn aangesloten maandelijks complete standen van </w:t>
      </w:r>
      <w:r>
        <w:t>de</w:t>
      </w:r>
      <w:r w:rsidRPr="00B3548B">
        <w:t xml:space="preserve"> salarisadministratie </w:t>
      </w:r>
      <w:r w:rsidR="00FA5990">
        <w:t>uit</w:t>
      </w:r>
      <w:r w:rsidRPr="00B3548B">
        <w:t>.</w:t>
      </w:r>
    </w:p>
    <w:p w14:paraId="5AC2398A" w14:textId="77777777" w:rsidR="007A4341" w:rsidRPr="00BB5A5F" w:rsidRDefault="007A4341" w:rsidP="00BB5A5F">
      <w:pPr>
        <w:pStyle w:val="Kop2"/>
      </w:pPr>
      <w:bookmarkStart w:id="61" w:name="_Toc184395605"/>
      <w:bookmarkStart w:id="62" w:name="_Toc188002017"/>
      <w:r w:rsidRPr="00BB5A5F">
        <w:t>Handleiding APG pensioenaangifte</w:t>
      </w:r>
      <w:bookmarkEnd w:id="61"/>
      <w:bookmarkEnd w:id="62"/>
    </w:p>
    <w:p w14:paraId="445BA320" w14:textId="03B407C6" w:rsidR="00D41085" w:rsidRDefault="00D41085" w:rsidP="00D41085">
      <w:pPr>
        <w:spacing w:line="300" w:lineRule="exact"/>
      </w:pPr>
      <w:r>
        <w:t>Voor alle bijzonderheden omtrent het omgaan met bijzondere situaties verwijzen we naar onderstaande handleiding:</w:t>
      </w:r>
    </w:p>
    <w:p w14:paraId="121CBE17" w14:textId="77777777" w:rsidR="00D41085" w:rsidRDefault="00D41085" w:rsidP="007A4341">
      <w:pPr>
        <w:spacing w:line="300" w:lineRule="exact"/>
      </w:pPr>
    </w:p>
    <w:p w14:paraId="7F95CC6B" w14:textId="6DC1944E" w:rsidR="00D41085" w:rsidRDefault="00D41085" w:rsidP="00D41085">
      <w:pPr>
        <w:pStyle w:val="Lijstalinea"/>
        <w:numPr>
          <w:ilvl w:val="0"/>
          <w:numId w:val="5"/>
        </w:numPr>
        <w:tabs>
          <w:tab w:val="left" w:pos="3119"/>
        </w:tabs>
        <w:spacing w:line="300" w:lineRule="exact"/>
      </w:pPr>
      <w:r>
        <w:t>APG</w:t>
      </w:r>
      <w:r>
        <w:tab/>
        <w:t>: zie de</w:t>
      </w:r>
      <w:r w:rsidR="0017770D">
        <w:t xml:space="preserve"> handleiding op </w:t>
      </w:r>
      <w:hyperlink r:id="rId30" w:history="1">
        <w:r w:rsidR="0017770D" w:rsidRPr="00B3548B">
          <w:rPr>
            <w:rStyle w:val="Hyperlink"/>
          </w:rPr>
          <w:t>https://pensioenaangifte.apg.nl/</w:t>
        </w:r>
      </w:hyperlink>
      <w:r>
        <w:t>.</w:t>
      </w:r>
    </w:p>
    <w:p w14:paraId="0B8CD774" w14:textId="77777777" w:rsidR="00D41085" w:rsidRDefault="00D41085" w:rsidP="007A4341">
      <w:pPr>
        <w:spacing w:line="300" w:lineRule="exact"/>
      </w:pPr>
    </w:p>
    <w:p w14:paraId="68265745" w14:textId="53E0E10B" w:rsidR="007A4341" w:rsidRDefault="007A4341" w:rsidP="007A4341">
      <w:pPr>
        <w:spacing w:line="300" w:lineRule="exact"/>
      </w:pPr>
      <w:r>
        <w:t>In het APG portaal moet ook een Leverancierscode aangegeven worden. Dat zijn vaste nummers van Loket.nl</w:t>
      </w:r>
      <w:r w:rsidR="008E4626">
        <w:t xml:space="preserve"> </w:t>
      </w:r>
      <w:r>
        <w:t>(!). Deze hoef je niet zelf aan te vragen. Weet je niet welk nummer voor jullie omgeving gevuld moet worden, neem dan contact op met onze helpdesk.</w:t>
      </w:r>
    </w:p>
    <w:p w14:paraId="21EEE0BD" w14:textId="5E56D647" w:rsidR="007A4341" w:rsidRPr="008E4626" w:rsidRDefault="006A2FA6" w:rsidP="00374DBB">
      <w:pPr>
        <w:pStyle w:val="Kop2"/>
      </w:pPr>
      <w:bookmarkStart w:id="63" w:name="_Toc188002018"/>
      <w:r>
        <w:t>Voorwaarden Loket.nl</w:t>
      </w:r>
      <w:bookmarkEnd w:id="63"/>
    </w:p>
    <w:p w14:paraId="1E428206" w14:textId="64C64626" w:rsidR="008E4626" w:rsidRDefault="00F616FF" w:rsidP="007A4341">
      <w:r>
        <w:t xml:space="preserve">Het APG maakt voor de gegevensuitwisseling gebruik van een Relatienummer (voorheen </w:t>
      </w:r>
      <w:proofErr w:type="spellStart"/>
      <w:r>
        <w:t>Klantgroepnummer</w:t>
      </w:r>
      <w:proofErr w:type="spellEnd"/>
      <w:r>
        <w:t>).</w:t>
      </w:r>
    </w:p>
    <w:p w14:paraId="76139DF8" w14:textId="77777777" w:rsidR="00374DBB" w:rsidRDefault="00374DBB" w:rsidP="00374DBB">
      <w:pPr>
        <w:spacing w:line="300" w:lineRule="exact"/>
      </w:pPr>
    </w:p>
    <w:p w14:paraId="69A029B4" w14:textId="2F57F373" w:rsidR="00374DBB" w:rsidRDefault="00ED635F" w:rsidP="00374DBB">
      <w:pPr>
        <w:spacing w:line="300" w:lineRule="exact"/>
      </w:pPr>
      <w:r w:rsidRPr="00B3548B">
        <w:t xml:space="preserve">Om de gegevensuitwisseling APG te activeren dient in </w:t>
      </w:r>
      <w:r>
        <w:t xml:space="preserve">de administratie op het tabblad </w:t>
      </w:r>
      <w:r w:rsidRPr="004A70AD">
        <w:rPr>
          <w:i/>
        </w:rPr>
        <w:t>Algemene gegevens</w:t>
      </w:r>
      <w:r>
        <w:rPr>
          <w:i/>
        </w:rPr>
        <w:t xml:space="preserve"> </w:t>
      </w:r>
      <w:r w:rsidRPr="0093634F">
        <w:rPr>
          <w:i/>
        </w:rPr>
        <w:sym w:font="Wingdings" w:char="F0E0"/>
      </w:r>
      <w:r>
        <w:rPr>
          <w:i/>
        </w:rPr>
        <w:t xml:space="preserve"> Werkgever </w:t>
      </w:r>
      <w:proofErr w:type="spellStart"/>
      <w:r>
        <w:rPr>
          <w:i/>
        </w:rPr>
        <w:t>externepartijen</w:t>
      </w:r>
      <w:proofErr w:type="spellEnd"/>
      <w:r>
        <w:rPr>
          <w:i/>
        </w:rPr>
        <w:t xml:space="preserve"> </w:t>
      </w:r>
      <w:r>
        <w:t xml:space="preserve">de </w:t>
      </w:r>
      <w:r w:rsidRPr="004A70AD">
        <w:rPr>
          <w:i/>
        </w:rPr>
        <w:t>Externe partij</w:t>
      </w:r>
      <w:r>
        <w:rPr>
          <w:i/>
        </w:rPr>
        <w:t xml:space="preserve"> </w:t>
      </w:r>
      <w:r w:rsidRPr="00B3548B">
        <w:t xml:space="preserve">gevuld te worden met </w:t>
      </w:r>
      <w:r w:rsidRPr="004A70AD">
        <w:rPr>
          <w:i/>
        </w:rPr>
        <w:t xml:space="preserve">APG O&amp;O (ABP), APG </w:t>
      </w:r>
      <w:r>
        <w:rPr>
          <w:i/>
        </w:rPr>
        <w:t>SPW</w:t>
      </w:r>
      <w:r w:rsidRPr="004A70AD">
        <w:rPr>
          <w:i/>
        </w:rPr>
        <w:t xml:space="preserve">, APG Bouw </w:t>
      </w:r>
      <w:r>
        <w:rPr>
          <w:i/>
        </w:rPr>
        <w:t xml:space="preserve">, APG PFAB (Architecten), </w:t>
      </w:r>
      <w:r w:rsidRPr="004A70AD">
        <w:rPr>
          <w:i/>
        </w:rPr>
        <w:t>APG Schoonmaak</w:t>
      </w:r>
      <w:r w:rsidRPr="00B3548B">
        <w:t xml:space="preserve"> </w:t>
      </w:r>
      <w:r>
        <w:t xml:space="preserve">of </w:t>
      </w:r>
      <w:r w:rsidRPr="004A70AD">
        <w:rPr>
          <w:i/>
        </w:rPr>
        <w:t xml:space="preserve">APG </w:t>
      </w:r>
      <w:r>
        <w:rPr>
          <w:i/>
        </w:rPr>
        <w:t>PWRI</w:t>
      </w:r>
      <w:r>
        <w:t xml:space="preserve">. Tevens moet het veld </w:t>
      </w:r>
      <w:r w:rsidRPr="004A70AD">
        <w:rPr>
          <w:i/>
        </w:rPr>
        <w:t>Wijze PLO</w:t>
      </w:r>
      <w:r w:rsidRPr="00B3548B">
        <w:t xml:space="preserve"> (individueel of collectief)</w:t>
      </w:r>
      <w:r>
        <w:t xml:space="preserve"> </w:t>
      </w:r>
      <w:r w:rsidRPr="00B3548B">
        <w:t xml:space="preserve">en </w:t>
      </w:r>
      <w:r>
        <w:t xml:space="preserve">het </w:t>
      </w:r>
      <w:r w:rsidRPr="00DC32F2">
        <w:rPr>
          <w:i/>
          <w:iCs/>
        </w:rPr>
        <w:t>Relatienummer</w:t>
      </w:r>
      <w:r w:rsidRPr="00B3548B">
        <w:t xml:space="preserve"> te worden gevuld</w:t>
      </w:r>
      <w:r>
        <w:t>.</w:t>
      </w:r>
    </w:p>
    <w:p w14:paraId="406CCCE9" w14:textId="77777777" w:rsidR="00374DBB" w:rsidRDefault="00374DBB" w:rsidP="00374DBB">
      <w:pPr>
        <w:spacing w:line="300" w:lineRule="exact"/>
      </w:pPr>
    </w:p>
    <w:p w14:paraId="28FDDD6A" w14:textId="7823FF5A" w:rsidR="00374DBB" w:rsidRDefault="00ED635F" w:rsidP="00374DBB">
      <w:pPr>
        <w:spacing w:line="300" w:lineRule="exact"/>
      </w:pPr>
      <w:r w:rsidRPr="00B3548B">
        <w:t xml:space="preserve">Om de gegevensuitwisseling APG te activeren dient in </w:t>
      </w:r>
      <w:r>
        <w:t xml:space="preserve">de administratie op het tabblad </w:t>
      </w:r>
      <w:r w:rsidRPr="004A70AD">
        <w:rPr>
          <w:i/>
        </w:rPr>
        <w:t>Algemene gegevens</w:t>
      </w:r>
      <w:r>
        <w:rPr>
          <w:i/>
        </w:rPr>
        <w:t xml:space="preserve"> </w:t>
      </w:r>
      <w:r w:rsidRPr="0093634F">
        <w:rPr>
          <w:i/>
        </w:rPr>
        <w:sym w:font="Wingdings" w:char="F0E0"/>
      </w:r>
      <w:r>
        <w:rPr>
          <w:i/>
        </w:rPr>
        <w:t xml:space="preserve"> Werkgever </w:t>
      </w:r>
      <w:proofErr w:type="spellStart"/>
      <w:r>
        <w:rPr>
          <w:i/>
        </w:rPr>
        <w:t>externepartijen</w:t>
      </w:r>
      <w:proofErr w:type="spellEnd"/>
      <w:r>
        <w:rPr>
          <w:i/>
        </w:rPr>
        <w:t xml:space="preserve"> </w:t>
      </w:r>
      <w:r>
        <w:t xml:space="preserve">de </w:t>
      </w:r>
      <w:r w:rsidRPr="004A70AD">
        <w:rPr>
          <w:i/>
        </w:rPr>
        <w:t>Externe partij</w:t>
      </w:r>
      <w:r>
        <w:rPr>
          <w:i/>
        </w:rPr>
        <w:t xml:space="preserve"> </w:t>
      </w:r>
      <w:r w:rsidRPr="00B3548B">
        <w:t xml:space="preserve">gevuld te worden met </w:t>
      </w:r>
      <w:r w:rsidRPr="004A70AD">
        <w:rPr>
          <w:i/>
        </w:rPr>
        <w:t xml:space="preserve">APG O&amp;O (ABP), APG </w:t>
      </w:r>
      <w:r>
        <w:rPr>
          <w:i/>
        </w:rPr>
        <w:t>SPW</w:t>
      </w:r>
      <w:r w:rsidRPr="004A70AD">
        <w:rPr>
          <w:i/>
        </w:rPr>
        <w:t xml:space="preserve">, APG Bouw </w:t>
      </w:r>
      <w:r>
        <w:rPr>
          <w:i/>
        </w:rPr>
        <w:t xml:space="preserve">, APG PFAB (Architecten), </w:t>
      </w:r>
      <w:r w:rsidRPr="004A70AD">
        <w:rPr>
          <w:i/>
        </w:rPr>
        <w:t>APG Schoonmaak</w:t>
      </w:r>
      <w:r w:rsidRPr="00B3548B">
        <w:t xml:space="preserve"> </w:t>
      </w:r>
      <w:r>
        <w:t xml:space="preserve">of </w:t>
      </w:r>
      <w:r w:rsidRPr="004A70AD">
        <w:rPr>
          <w:i/>
        </w:rPr>
        <w:t xml:space="preserve">APG </w:t>
      </w:r>
      <w:r>
        <w:rPr>
          <w:i/>
        </w:rPr>
        <w:t>PWRI</w:t>
      </w:r>
      <w:r>
        <w:t xml:space="preserve">. Tevens moet het veld </w:t>
      </w:r>
      <w:r w:rsidRPr="004A70AD">
        <w:rPr>
          <w:i/>
        </w:rPr>
        <w:t>Wijze PLO</w:t>
      </w:r>
      <w:r w:rsidRPr="00B3548B">
        <w:t xml:space="preserve"> (individueel of collectief)</w:t>
      </w:r>
      <w:r>
        <w:t xml:space="preserve"> </w:t>
      </w:r>
      <w:r w:rsidRPr="00B3548B">
        <w:t xml:space="preserve">en </w:t>
      </w:r>
      <w:r>
        <w:t xml:space="preserve">het </w:t>
      </w:r>
      <w:r w:rsidRPr="00DC32F2">
        <w:rPr>
          <w:i/>
          <w:iCs/>
        </w:rPr>
        <w:t>Relatienummer</w:t>
      </w:r>
      <w:r w:rsidRPr="00B3548B">
        <w:t xml:space="preserve"> te worden gevuld</w:t>
      </w:r>
      <w:r>
        <w:t>.</w:t>
      </w:r>
    </w:p>
    <w:p w14:paraId="4ED63C01" w14:textId="77777777" w:rsidR="008E4626" w:rsidRDefault="008E4626" w:rsidP="007A4341"/>
    <w:p w14:paraId="4CC0A80F" w14:textId="1F71DEF5" w:rsidR="00ED635F" w:rsidRDefault="00ED635F" w:rsidP="007A4341">
      <w:r w:rsidRPr="00FB7E17">
        <w:rPr>
          <w:noProof/>
        </w:rPr>
        <w:drawing>
          <wp:inline distT="0" distB="0" distL="0" distR="0" wp14:anchorId="6E8326A8" wp14:editId="386EEA13">
            <wp:extent cx="2552700" cy="1063625"/>
            <wp:effectExtent l="0" t="0" r="0" b="3175"/>
            <wp:docPr id="196758987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89873" name="Afbeelding 1" descr="Afbeelding met tekst, schermopname, Lettertype, nummer&#10;&#10;Automatisch gegenereerde beschrijving"/>
                    <pic:cNvPicPr/>
                  </pic:nvPicPr>
                  <pic:blipFill>
                    <a:blip r:embed="rId31"/>
                    <a:stretch>
                      <a:fillRect/>
                    </a:stretch>
                  </pic:blipFill>
                  <pic:spPr>
                    <a:xfrm>
                      <a:off x="0" y="0"/>
                      <a:ext cx="2560685" cy="1066952"/>
                    </a:xfrm>
                    <a:prstGeom prst="rect">
                      <a:avLst/>
                    </a:prstGeom>
                  </pic:spPr>
                </pic:pic>
              </a:graphicData>
            </a:graphic>
          </wp:inline>
        </w:drawing>
      </w:r>
    </w:p>
    <w:p w14:paraId="02E6B8F5" w14:textId="77777777" w:rsidR="00ED635F" w:rsidRDefault="00ED635F" w:rsidP="007A4341"/>
    <w:p w14:paraId="0D4021C4" w14:textId="0C52F265" w:rsidR="000176A6" w:rsidRDefault="000176A6">
      <w:r>
        <w:br w:type="page"/>
      </w:r>
    </w:p>
    <w:p w14:paraId="112B20EC" w14:textId="77777777" w:rsidR="008103AA" w:rsidRPr="008103AA" w:rsidRDefault="008103AA" w:rsidP="008103AA">
      <w:pPr>
        <w:rPr>
          <w:rFonts w:eastAsia="Calibri"/>
          <w:sz w:val="22"/>
          <w:szCs w:val="22"/>
        </w:rPr>
      </w:pPr>
      <w:r w:rsidRPr="008103AA">
        <w:rPr>
          <w:rFonts w:eastAsia="Calibri"/>
          <w:sz w:val="22"/>
          <w:szCs w:val="22"/>
        </w:rPr>
        <w:lastRenderedPageBreak/>
        <w:t>Bij APG-Bouw is het ook verplicht om de cao voor klantgroep te vullen. Zie schema:</w:t>
      </w:r>
    </w:p>
    <w:p w14:paraId="6529CAF4" w14:textId="77777777" w:rsidR="00ED635F" w:rsidRDefault="00ED635F" w:rsidP="007A4341"/>
    <w:tbl>
      <w:tblPr>
        <w:tblpPr w:leftFromText="141" w:rightFromText="141" w:vertAnchor="text" w:horzAnchor="margin" w:tblpY="121"/>
        <w:tblOverlap w:val="never"/>
        <w:tblW w:w="6418" w:type="dxa"/>
        <w:tblCellMar>
          <w:left w:w="70" w:type="dxa"/>
          <w:right w:w="70" w:type="dxa"/>
        </w:tblCellMar>
        <w:tblLook w:val="04A0" w:firstRow="1" w:lastRow="0" w:firstColumn="1" w:lastColumn="0" w:noHBand="0" w:noVBand="1"/>
      </w:tblPr>
      <w:tblGrid>
        <w:gridCol w:w="1438"/>
        <w:gridCol w:w="4980"/>
      </w:tblGrid>
      <w:tr w:rsidR="008103AA" w:rsidRPr="000C2A45" w14:paraId="74A51F2E" w14:textId="77777777" w:rsidTr="00076937">
        <w:trPr>
          <w:trHeight w:val="270"/>
        </w:trPr>
        <w:tc>
          <w:tcPr>
            <w:tcW w:w="1438" w:type="dxa"/>
            <w:tcBorders>
              <w:top w:val="nil"/>
              <w:left w:val="nil"/>
              <w:bottom w:val="nil"/>
              <w:right w:val="nil"/>
            </w:tcBorders>
            <w:shd w:val="clear" w:color="auto" w:fill="auto"/>
            <w:noWrap/>
            <w:vAlign w:val="bottom"/>
            <w:hideMark/>
          </w:tcPr>
          <w:p w14:paraId="350A2380" w14:textId="77777777" w:rsidR="008103AA" w:rsidRPr="000C2A45" w:rsidRDefault="008103AA" w:rsidP="00076937">
            <w:pPr>
              <w:jc w:val="center"/>
              <w:rPr>
                <w:rFonts w:cs="Calibri"/>
                <w:b/>
                <w:bCs/>
                <w:color w:val="000000"/>
                <w:sz w:val="20"/>
                <w:szCs w:val="20"/>
                <w:lang w:eastAsia="nl-NL"/>
              </w:rPr>
            </w:pPr>
            <w:r w:rsidRPr="000C2A45">
              <w:rPr>
                <w:rFonts w:cs="Calibri"/>
                <w:b/>
                <w:bCs/>
                <w:color w:val="000000"/>
                <w:sz w:val="20"/>
                <w:szCs w:val="20"/>
                <w:lang w:eastAsia="nl-NL"/>
              </w:rPr>
              <w:t>CAO Code</w:t>
            </w:r>
          </w:p>
        </w:tc>
        <w:tc>
          <w:tcPr>
            <w:tcW w:w="4980" w:type="dxa"/>
            <w:tcBorders>
              <w:top w:val="nil"/>
              <w:left w:val="nil"/>
              <w:bottom w:val="nil"/>
              <w:right w:val="nil"/>
            </w:tcBorders>
            <w:shd w:val="clear" w:color="auto" w:fill="auto"/>
            <w:noWrap/>
            <w:vAlign w:val="bottom"/>
            <w:hideMark/>
          </w:tcPr>
          <w:p w14:paraId="6100BED0" w14:textId="77777777" w:rsidR="008103AA" w:rsidRPr="000C2A45" w:rsidRDefault="008103AA" w:rsidP="00076937">
            <w:pPr>
              <w:jc w:val="center"/>
              <w:rPr>
                <w:rFonts w:cs="Calibri"/>
                <w:b/>
                <w:bCs/>
                <w:color w:val="000000"/>
                <w:sz w:val="20"/>
                <w:szCs w:val="20"/>
                <w:lang w:eastAsia="nl-NL"/>
              </w:rPr>
            </w:pPr>
            <w:r w:rsidRPr="000C2A45">
              <w:rPr>
                <w:rFonts w:cs="Calibri"/>
                <w:b/>
                <w:bCs/>
                <w:color w:val="000000"/>
                <w:sz w:val="20"/>
                <w:szCs w:val="20"/>
                <w:lang w:eastAsia="nl-NL"/>
              </w:rPr>
              <w:t>Omschrijving</w:t>
            </w:r>
          </w:p>
        </w:tc>
      </w:tr>
      <w:tr w:rsidR="008103AA" w:rsidRPr="000C2A45" w14:paraId="2EEC61F6" w14:textId="77777777" w:rsidTr="00076937">
        <w:trPr>
          <w:trHeight w:val="227"/>
        </w:trPr>
        <w:tc>
          <w:tcPr>
            <w:tcW w:w="1438" w:type="dxa"/>
            <w:tcBorders>
              <w:top w:val="nil"/>
              <w:left w:val="nil"/>
              <w:bottom w:val="nil"/>
              <w:right w:val="nil"/>
            </w:tcBorders>
            <w:shd w:val="clear" w:color="auto" w:fill="auto"/>
            <w:noWrap/>
            <w:vAlign w:val="bottom"/>
            <w:hideMark/>
          </w:tcPr>
          <w:p w14:paraId="7DAA1DF2"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1</w:t>
            </w:r>
          </w:p>
        </w:tc>
        <w:tc>
          <w:tcPr>
            <w:tcW w:w="4980" w:type="dxa"/>
            <w:tcBorders>
              <w:top w:val="nil"/>
              <w:left w:val="nil"/>
              <w:bottom w:val="nil"/>
              <w:right w:val="nil"/>
            </w:tcBorders>
            <w:shd w:val="clear" w:color="auto" w:fill="auto"/>
            <w:noWrap/>
            <w:vAlign w:val="bottom"/>
            <w:hideMark/>
          </w:tcPr>
          <w:p w14:paraId="024BBF09"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Bouw</w:t>
            </w:r>
          </w:p>
        </w:tc>
      </w:tr>
      <w:tr w:rsidR="008103AA" w:rsidRPr="000C2A45" w14:paraId="2B1E7552" w14:textId="77777777" w:rsidTr="00076937">
        <w:trPr>
          <w:trHeight w:val="227"/>
        </w:trPr>
        <w:tc>
          <w:tcPr>
            <w:tcW w:w="1438" w:type="dxa"/>
            <w:tcBorders>
              <w:top w:val="nil"/>
              <w:left w:val="nil"/>
              <w:bottom w:val="nil"/>
              <w:right w:val="nil"/>
            </w:tcBorders>
            <w:shd w:val="clear" w:color="auto" w:fill="auto"/>
            <w:noWrap/>
            <w:vAlign w:val="bottom"/>
            <w:hideMark/>
          </w:tcPr>
          <w:p w14:paraId="3D76DBDB"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2</w:t>
            </w:r>
          </w:p>
        </w:tc>
        <w:tc>
          <w:tcPr>
            <w:tcW w:w="4980" w:type="dxa"/>
            <w:tcBorders>
              <w:top w:val="nil"/>
              <w:left w:val="nil"/>
              <w:bottom w:val="nil"/>
              <w:right w:val="nil"/>
            </w:tcBorders>
            <w:shd w:val="clear" w:color="auto" w:fill="auto"/>
            <w:noWrap/>
            <w:vAlign w:val="bottom"/>
            <w:hideMark/>
          </w:tcPr>
          <w:p w14:paraId="13DD47F6"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Afbouw</w:t>
            </w:r>
          </w:p>
        </w:tc>
      </w:tr>
      <w:tr w:rsidR="008103AA" w:rsidRPr="000C2A45" w14:paraId="19E84BC3" w14:textId="77777777" w:rsidTr="00076937">
        <w:trPr>
          <w:trHeight w:val="227"/>
        </w:trPr>
        <w:tc>
          <w:tcPr>
            <w:tcW w:w="1438" w:type="dxa"/>
            <w:tcBorders>
              <w:top w:val="nil"/>
              <w:left w:val="nil"/>
              <w:bottom w:val="nil"/>
              <w:right w:val="nil"/>
            </w:tcBorders>
            <w:shd w:val="clear" w:color="auto" w:fill="auto"/>
            <w:noWrap/>
            <w:vAlign w:val="bottom"/>
            <w:hideMark/>
          </w:tcPr>
          <w:p w14:paraId="4A87932B"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3</w:t>
            </w:r>
          </w:p>
        </w:tc>
        <w:tc>
          <w:tcPr>
            <w:tcW w:w="4980" w:type="dxa"/>
            <w:tcBorders>
              <w:top w:val="nil"/>
              <w:left w:val="nil"/>
              <w:bottom w:val="nil"/>
              <w:right w:val="nil"/>
            </w:tcBorders>
            <w:shd w:val="clear" w:color="auto" w:fill="auto"/>
            <w:noWrap/>
            <w:vAlign w:val="bottom"/>
            <w:hideMark/>
          </w:tcPr>
          <w:p w14:paraId="4E25C44B"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Natuursteen</w:t>
            </w:r>
          </w:p>
        </w:tc>
      </w:tr>
      <w:tr w:rsidR="008103AA" w:rsidRPr="000C2A45" w14:paraId="5B30B501" w14:textId="77777777" w:rsidTr="00076937">
        <w:trPr>
          <w:trHeight w:val="227"/>
        </w:trPr>
        <w:tc>
          <w:tcPr>
            <w:tcW w:w="1438" w:type="dxa"/>
            <w:tcBorders>
              <w:top w:val="nil"/>
              <w:left w:val="nil"/>
              <w:bottom w:val="nil"/>
              <w:right w:val="nil"/>
            </w:tcBorders>
            <w:shd w:val="clear" w:color="auto" w:fill="auto"/>
            <w:noWrap/>
            <w:vAlign w:val="bottom"/>
            <w:hideMark/>
          </w:tcPr>
          <w:p w14:paraId="7FAF3B7F"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4</w:t>
            </w:r>
          </w:p>
        </w:tc>
        <w:tc>
          <w:tcPr>
            <w:tcW w:w="4980" w:type="dxa"/>
            <w:tcBorders>
              <w:top w:val="nil"/>
              <w:left w:val="nil"/>
              <w:bottom w:val="nil"/>
              <w:right w:val="nil"/>
            </w:tcBorders>
            <w:shd w:val="clear" w:color="auto" w:fill="auto"/>
            <w:noWrap/>
            <w:vAlign w:val="bottom"/>
            <w:hideMark/>
          </w:tcPr>
          <w:p w14:paraId="008A782B"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Bitum</w:t>
            </w:r>
            <w:r>
              <w:rPr>
                <w:rFonts w:cs="Calibri"/>
                <w:color w:val="000000"/>
                <w:sz w:val="20"/>
                <w:szCs w:val="20"/>
                <w:lang w:eastAsia="nl-NL"/>
              </w:rPr>
              <w:t>ineuze</w:t>
            </w:r>
            <w:r w:rsidRPr="000C2A45">
              <w:rPr>
                <w:rFonts w:cs="Calibri"/>
                <w:color w:val="000000"/>
                <w:sz w:val="20"/>
                <w:szCs w:val="20"/>
                <w:lang w:eastAsia="nl-NL"/>
              </w:rPr>
              <w:t xml:space="preserve"> en kunststofdakbedekking</w:t>
            </w:r>
          </w:p>
        </w:tc>
      </w:tr>
      <w:tr w:rsidR="008103AA" w:rsidRPr="000C2A45" w14:paraId="56FD6B8D" w14:textId="77777777" w:rsidTr="00076937">
        <w:trPr>
          <w:trHeight w:val="227"/>
        </w:trPr>
        <w:tc>
          <w:tcPr>
            <w:tcW w:w="1438" w:type="dxa"/>
            <w:tcBorders>
              <w:top w:val="nil"/>
              <w:left w:val="nil"/>
              <w:bottom w:val="nil"/>
              <w:right w:val="nil"/>
            </w:tcBorders>
            <w:shd w:val="clear" w:color="auto" w:fill="auto"/>
            <w:noWrap/>
            <w:vAlign w:val="bottom"/>
            <w:hideMark/>
          </w:tcPr>
          <w:p w14:paraId="769CC7B8"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5</w:t>
            </w:r>
          </w:p>
        </w:tc>
        <w:tc>
          <w:tcPr>
            <w:tcW w:w="4980" w:type="dxa"/>
            <w:tcBorders>
              <w:top w:val="nil"/>
              <w:left w:val="nil"/>
              <w:bottom w:val="nil"/>
              <w:right w:val="nil"/>
            </w:tcBorders>
            <w:shd w:val="clear" w:color="auto" w:fill="auto"/>
            <w:noWrap/>
            <w:vAlign w:val="bottom"/>
            <w:hideMark/>
          </w:tcPr>
          <w:p w14:paraId="77A6D9C6"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Mortel en morteltransport (40 uur)</w:t>
            </w:r>
          </w:p>
        </w:tc>
      </w:tr>
      <w:tr w:rsidR="008103AA" w:rsidRPr="000C2A45" w14:paraId="557580C2" w14:textId="77777777" w:rsidTr="00076937">
        <w:trPr>
          <w:trHeight w:val="227"/>
        </w:trPr>
        <w:tc>
          <w:tcPr>
            <w:tcW w:w="1438" w:type="dxa"/>
            <w:tcBorders>
              <w:top w:val="nil"/>
              <w:left w:val="nil"/>
              <w:bottom w:val="nil"/>
              <w:right w:val="nil"/>
            </w:tcBorders>
            <w:shd w:val="clear" w:color="auto" w:fill="auto"/>
            <w:noWrap/>
            <w:vAlign w:val="bottom"/>
            <w:hideMark/>
          </w:tcPr>
          <w:p w14:paraId="5313EC58"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6</w:t>
            </w:r>
          </w:p>
        </w:tc>
        <w:tc>
          <w:tcPr>
            <w:tcW w:w="4980" w:type="dxa"/>
            <w:tcBorders>
              <w:top w:val="nil"/>
              <w:left w:val="nil"/>
              <w:bottom w:val="nil"/>
              <w:right w:val="nil"/>
            </w:tcBorders>
            <w:shd w:val="clear" w:color="auto" w:fill="auto"/>
            <w:noWrap/>
            <w:vAlign w:val="bottom"/>
            <w:hideMark/>
          </w:tcPr>
          <w:p w14:paraId="3E5EC9EE"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UTA</w:t>
            </w:r>
          </w:p>
        </w:tc>
      </w:tr>
      <w:tr w:rsidR="008103AA" w:rsidRPr="000C2A45" w14:paraId="23385AFE" w14:textId="77777777" w:rsidTr="00076937">
        <w:trPr>
          <w:trHeight w:val="227"/>
        </w:trPr>
        <w:tc>
          <w:tcPr>
            <w:tcW w:w="1438" w:type="dxa"/>
            <w:tcBorders>
              <w:top w:val="nil"/>
              <w:left w:val="nil"/>
              <w:bottom w:val="nil"/>
              <w:right w:val="nil"/>
            </w:tcBorders>
            <w:shd w:val="clear" w:color="auto" w:fill="auto"/>
            <w:noWrap/>
            <w:vAlign w:val="bottom"/>
            <w:hideMark/>
          </w:tcPr>
          <w:p w14:paraId="17D96F64"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9</w:t>
            </w:r>
          </w:p>
        </w:tc>
        <w:tc>
          <w:tcPr>
            <w:tcW w:w="4980" w:type="dxa"/>
            <w:tcBorders>
              <w:top w:val="nil"/>
              <w:left w:val="nil"/>
              <w:bottom w:val="nil"/>
              <w:right w:val="nil"/>
            </w:tcBorders>
            <w:shd w:val="clear" w:color="auto" w:fill="auto"/>
            <w:noWrap/>
            <w:vAlign w:val="bottom"/>
            <w:hideMark/>
          </w:tcPr>
          <w:p w14:paraId="0B930BCC"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Timmerfabrieken</w:t>
            </w:r>
          </w:p>
        </w:tc>
      </w:tr>
      <w:tr w:rsidR="008103AA" w:rsidRPr="000C2A45" w14:paraId="659F6F28" w14:textId="77777777" w:rsidTr="00076937">
        <w:trPr>
          <w:trHeight w:val="227"/>
        </w:trPr>
        <w:tc>
          <w:tcPr>
            <w:tcW w:w="1438" w:type="dxa"/>
            <w:tcBorders>
              <w:top w:val="nil"/>
              <w:left w:val="nil"/>
              <w:bottom w:val="nil"/>
              <w:right w:val="nil"/>
            </w:tcBorders>
            <w:shd w:val="clear" w:color="auto" w:fill="auto"/>
            <w:noWrap/>
            <w:vAlign w:val="bottom"/>
            <w:hideMark/>
          </w:tcPr>
          <w:p w14:paraId="4407797F"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17</w:t>
            </w:r>
          </w:p>
        </w:tc>
        <w:tc>
          <w:tcPr>
            <w:tcW w:w="4980" w:type="dxa"/>
            <w:tcBorders>
              <w:top w:val="nil"/>
              <w:left w:val="nil"/>
              <w:bottom w:val="nil"/>
              <w:right w:val="nil"/>
            </w:tcBorders>
            <w:shd w:val="clear" w:color="auto" w:fill="auto"/>
            <w:noWrap/>
            <w:vAlign w:val="bottom"/>
            <w:hideMark/>
          </w:tcPr>
          <w:p w14:paraId="6DCCD1F4"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UTA (Uitzendkrachten)</w:t>
            </w:r>
          </w:p>
        </w:tc>
      </w:tr>
      <w:tr w:rsidR="008103AA" w:rsidRPr="000C2A45" w14:paraId="2D7C72F8" w14:textId="77777777" w:rsidTr="00076937">
        <w:trPr>
          <w:trHeight w:val="227"/>
        </w:trPr>
        <w:tc>
          <w:tcPr>
            <w:tcW w:w="1438" w:type="dxa"/>
            <w:tcBorders>
              <w:top w:val="nil"/>
              <w:left w:val="nil"/>
              <w:bottom w:val="nil"/>
              <w:right w:val="nil"/>
            </w:tcBorders>
            <w:shd w:val="clear" w:color="auto" w:fill="auto"/>
            <w:noWrap/>
            <w:vAlign w:val="bottom"/>
            <w:hideMark/>
          </w:tcPr>
          <w:p w14:paraId="30783291"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36</w:t>
            </w:r>
          </w:p>
        </w:tc>
        <w:tc>
          <w:tcPr>
            <w:tcW w:w="4980" w:type="dxa"/>
            <w:tcBorders>
              <w:top w:val="nil"/>
              <w:left w:val="nil"/>
              <w:bottom w:val="nil"/>
              <w:right w:val="nil"/>
            </w:tcBorders>
            <w:shd w:val="clear" w:color="auto" w:fill="auto"/>
            <w:noWrap/>
            <w:vAlign w:val="bottom"/>
            <w:hideMark/>
          </w:tcPr>
          <w:p w14:paraId="0E38A0C6"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Mortel en morteltransport (36 uur)</w:t>
            </w:r>
          </w:p>
        </w:tc>
      </w:tr>
      <w:tr w:rsidR="008103AA" w:rsidRPr="000C2A45" w14:paraId="3C60F6F9" w14:textId="77777777" w:rsidTr="00076937">
        <w:trPr>
          <w:trHeight w:val="227"/>
        </w:trPr>
        <w:tc>
          <w:tcPr>
            <w:tcW w:w="1438" w:type="dxa"/>
            <w:tcBorders>
              <w:top w:val="nil"/>
              <w:left w:val="nil"/>
              <w:bottom w:val="nil"/>
              <w:right w:val="nil"/>
            </w:tcBorders>
            <w:shd w:val="clear" w:color="auto" w:fill="auto"/>
            <w:noWrap/>
            <w:vAlign w:val="bottom"/>
            <w:hideMark/>
          </w:tcPr>
          <w:p w14:paraId="1A535FEC"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48</w:t>
            </w:r>
          </w:p>
        </w:tc>
        <w:tc>
          <w:tcPr>
            <w:tcW w:w="4980" w:type="dxa"/>
            <w:tcBorders>
              <w:top w:val="nil"/>
              <w:left w:val="nil"/>
              <w:bottom w:val="nil"/>
              <w:right w:val="nil"/>
            </w:tcBorders>
            <w:shd w:val="clear" w:color="auto" w:fill="auto"/>
            <w:noWrap/>
            <w:vAlign w:val="bottom"/>
            <w:hideMark/>
          </w:tcPr>
          <w:p w14:paraId="0B93B3AF"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Baksteenindustrie</w:t>
            </w:r>
          </w:p>
        </w:tc>
      </w:tr>
      <w:tr w:rsidR="008103AA" w:rsidRPr="000C2A45" w14:paraId="06135FC4" w14:textId="77777777" w:rsidTr="00076937">
        <w:trPr>
          <w:trHeight w:val="227"/>
        </w:trPr>
        <w:tc>
          <w:tcPr>
            <w:tcW w:w="1438" w:type="dxa"/>
            <w:tcBorders>
              <w:top w:val="nil"/>
              <w:left w:val="nil"/>
              <w:bottom w:val="nil"/>
              <w:right w:val="nil"/>
            </w:tcBorders>
            <w:shd w:val="clear" w:color="auto" w:fill="auto"/>
            <w:noWrap/>
            <w:vAlign w:val="bottom"/>
            <w:hideMark/>
          </w:tcPr>
          <w:p w14:paraId="6EEF8359" w14:textId="77777777" w:rsidR="008103AA" w:rsidRPr="000C2A45" w:rsidRDefault="008103AA" w:rsidP="00076937">
            <w:pPr>
              <w:jc w:val="right"/>
              <w:rPr>
                <w:rFonts w:cs="Calibri"/>
                <w:color w:val="FF0000"/>
                <w:sz w:val="20"/>
                <w:szCs w:val="20"/>
                <w:lang w:eastAsia="nl-NL"/>
              </w:rPr>
            </w:pPr>
            <w:r w:rsidRPr="000C2A45">
              <w:rPr>
                <w:rFonts w:cs="Calibri"/>
                <w:color w:val="FF0000"/>
                <w:sz w:val="20"/>
                <w:szCs w:val="20"/>
                <w:lang w:eastAsia="nl-NL"/>
              </w:rPr>
              <w:t>80</w:t>
            </w:r>
          </w:p>
        </w:tc>
        <w:tc>
          <w:tcPr>
            <w:tcW w:w="4980" w:type="dxa"/>
            <w:tcBorders>
              <w:top w:val="nil"/>
              <w:left w:val="nil"/>
              <w:bottom w:val="nil"/>
              <w:right w:val="nil"/>
            </w:tcBorders>
            <w:shd w:val="clear" w:color="auto" w:fill="auto"/>
            <w:noWrap/>
            <w:vAlign w:val="bottom"/>
            <w:hideMark/>
          </w:tcPr>
          <w:p w14:paraId="758EE5D0" w14:textId="77777777" w:rsidR="008103AA" w:rsidRPr="000C2A45" w:rsidRDefault="008103AA" w:rsidP="00076937">
            <w:pPr>
              <w:rPr>
                <w:rFonts w:cs="Calibri"/>
                <w:color w:val="FF0000"/>
                <w:sz w:val="20"/>
                <w:szCs w:val="20"/>
                <w:lang w:eastAsia="nl-NL"/>
              </w:rPr>
            </w:pPr>
            <w:r w:rsidRPr="000C2A45">
              <w:rPr>
                <w:rFonts w:cs="Calibri"/>
                <w:color w:val="FF0000"/>
                <w:sz w:val="20"/>
                <w:szCs w:val="20"/>
                <w:lang w:eastAsia="nl-NL"/>
              </w:rPr>
              <w:t>Vrijwillige aansluiting (38 uur)</w:t>
            </w:r>
            <w:r>
              <w:rPr>
                <w:rFonts w:cs="Calibri"/>
                <w:color w:val="FF0000"/>
                <w:sz w:val="20"/>
                <w:szCs w:val="20"/>
                <w:lang w:eastAsia="nl-NL"/>
              </w:rPr>
              <w:t xml:space="preserve">  ---- niet via Loket</w:t>
            </w:r>
          </w:p>
        </w:tc>
      </w:tr>
      <w:tr w:rsidR="008103AA" w:rsidRPr="000C2A45" w14:paraId="2CC61D6E" w14:textId="77777777" w:rsidTr="00076937">
        <w:trPr>
          <w:trHeight w:val="227"/>
        </w:trPr>
        <w:tc>
          <w:tcPr>
            <w:tcW w:w="1438" w:type="dxa"/>
            <w:tcBorders>
              <w:top w:val="nil"/>
              <w:left w:val="nil"/>
              <w:bottom w:val="nil"/>
              <w:right w:val="nil"/>
            </w:tcBorders>
            <w:shd w:val="clear" w:color="auto" w:fill="auto"/>
            <w:noWrap/>
            <w:vAlign w:val="bottom"/>
            <w:hideMark/>
          </w:tcPr>
          <w:p w14:paraId="304D97C7"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91</w:t>
            </w:r>
          </w:p>
        </w:tc>
        <w:tc>
          <w:tcPr>
            <w:tcW w:w="4980" w:type="dxa"/>
            <w:tcBorders>
              <w:top w:val="nil"/>
              <w:left w:val="nil"/>
              <w:bottom w:val="nil"/>
              <w:right w:val="nil"/>
            </w:tcBorders>
            <w:shd w:val="clear" w:color="auto" w:fill="auto"/>
            <w:noWrap/>
            <w:vAlign w:val="bottom"/>
            <w:hideMark/>
          </w:tcPr>
          <w:p w14:paraId="2BC48243"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Vrijwillige deelname UTA</w:t>
            </w:r>
          </w:p>
        </w:tc>
      </w:tr>
      <w:tr w:rsidR="008103AA" w:rsidRPr="000C2A45" w14:paraId="648EA078" w14:textId="77777777" w:rsidTr="00076937">
        <w:trPr>
          <w:trHeight w:val="227"/>
        </w:trPr>
        <w:tc>
          <w:tcPr>
            <w:tcW w:w="1438" w:type="dxa"/>
            <w:tcBorders>
              <w:top w:val="nil"/>
              <w:left w:val="nil"/>
              <w:bottom w:val="nil"/>
              <w:right w:val="nil"/>
            </w:tcBorders>
            <w:shd w:val="clear" w:color="auto" w:fill="auto"/>
            <w:noWrap/>
            <w:vAlign w:val="bottom"/>
            <w:hideMark/>
          </w:tcPr>
          <w:p w14:paraId="4763DDAD" w14:textId="77777777" w:rsidR="008103AA" w:rsidRPr="000C2A45" w:rsidRDefault="008103AA" w:rsidP="00076937">
            <w:pPr>
              <w:jc w:val="right"/>
              <w:rPr>
                <w:rFonts w:cs="Calibri"/>
                <w:color w:val="000000"/>
                <w:sz w:val="20"/>
                <w:szCs w:val="20"/>
                <w:lang w:eastAsia="nl-NL"/>
              </w:rPr>
            </w:pPr>
            <w:r w:rsidRPr="000C2A45">
              <w:rPr>
                <w:rFonts w:cs="Calibri"/>
                <w:color w:val="000000"/>
                <w:sz w:val="20"/>
                <w:szCs w:val="20"/>
                <w:lang w:eastAsia="nl-NL"/>
              </w:rPr>
              <w:t>92</w:t>
            </w:r>
          </w:p>
        </w:tc>
        <w:tc>
          <w:tcPr>
            <w:tcW w:w="4980" w:type="dxa"/>
            <w:tcBorders>
              <w:top w:val="nil"/>
              <w:left w:val="nil"/>
              <w:bottom w:val="nil"/>
              <w:right w:val="nil"/>
            </w:tcBorders>
            <w:shd w:val="clear" w:color="auto" w:fill="auto"/>
            <w:noWrap/>
            <w:vAlign w:val="bottom"/>
            <w:hideMark/>
          </w:tcPr>
          <w:p w14:paraId="5D3C1215" w14:textId="77777777" w:rsidR="008103AA" w:rsidRPr="000C2A45" w:rsidRDefault="008103AA" w:rsidP="00076937">
            <w:pPr>
              <w:rPr>
                <w:rFonts w:cs="Calibri"/>
                <w:color w:val="000000"/>
                <w:sz w:val="20"/>
                <w:szCs w:val="20"/>
                <w:lang w:eastAsia="nl-NL"/>
              </w:rPr>
            </w:pPr>
            <w:r w:rsidRPr="000C2A45">
              <w:rPr>
                <w:rFonts w:cs="Calibri"/>
                <w:color w:val="000000"/>
                <w:sz w:val="20"/>
                <w:szCs w:val="20"/>
                <w:lang w:eastAsia="nl-NL"/>
              </w:rPr>
              <w:t>Bouw (Uitzendkrachten)</w:t>
            </w:r>
          </w:p>
        </w:tc>
      </w:tr>
      <w:tr w:rsidR="008103AA" w:rsidRPr="000C2A45" w14:paraId="0AC7D932" w14:textId="77777777" w:rsidTr="00076937">
        <w:trPr>
          <w:trHeight w:val="227"/>
        </w:trPr>
        <w:tc>
          <w:tcPr>
            <w:tcW w:w="1438" w:type="dxa"/>
            <w:tcBorders>
              <w:top w:val="nil"/>
              <w:left w:val="nil"/>
              <w:bottom w:val="nil"/>
              <w:right w:val="nil"/>
            </w:tcBorders>
            <w:shd w:val="clear" w:color="auto" w:fill="auto"/>
            <w:noWrap/>
            <w:vAlign w:val="bottom"/>
            <w:hideMark/>
          </w:tcPr>
          <w:p w14:paraId="4EAF0A90" w14:textId="77777777" w:rsidR="008103AA" w:rsidRPr="000C2A45" w:rsidRDefault="008103AA" w:rsidP="00076937">
            <w:pPr>
              <w:jc w:val="right"/>
              <w:rPr>
                <w:rFonts w:cs="Calibri"/>
                <w:color w:val="FF0000"/>
                <w:sz w:val="20"/>
                <w:szCs w:val="20"/>
                <w:lang w:eastAsia="nl-NL"/>
              </w:rPr>
            </w:pPr>
            <w:r w:rsidRPr="000C2A45">
              <w:rPr>
                <w:rFonts w:cs="Calibri"/>
                <w:color w:val="FF0000"/>
                <w:sz w:val="20"/>
                <w:szCs w:val="20"/>
                <w:lang w:eastAsia="nl-NL"/>
              </w:rPr>
              <w:t>93</w:t>
            </w:r>
          </w:p>
        </w:tc>
        <w:tc>
          <w:tcPr>
            <w:tcW w:w="4980" w:type="dxa"/>
            <w:tcBorders>
              <w:top w:val="nil"/>
              <w:left w:val="nil"/>
              <w:bottom w:val="nil"/>
              <w:right w:val="nil"/>
            </w:tcBorders>
            <w:shd w:val="clear" w:color="auto" w:fill="auto"/>
            <w:noWrap/>
            <w:vAlign w:val="bottom"/>
            <w:hideMark/>
          </w:tcPr>
          <w:p w14:paraId="2C351087" w14:textId="77777777" w:rsidR="008103AA" w:rsidRPr="000C2A45" w:rsidRDefault="008103AA" w:rsidP="00076937">
            <w:pPr>
              <w:rPr>
                <w:rFonts w:cs="Calibri"/>
                <w:color w:val="FF0000"/>
                <w:sz w:val="20"/>
                <w:szCs w:val="20"/>
                <w:lang w:eastAsia="nl-NL"/>
              </w:rPr>
            </w:pPr>
            <w:r w:rsidRPr="000C2A45">
              <w:rPr>
                <w:rFonts w:cs="Calibri"/>
                <w:color w:val="FF0000"/>
                <w:sz w:val="20"/>
                <w:szCs w:val="20"/>
                <w:lang w:eastAsia="nl-NL"/>
              </w:rPr>
              <w:t>Zelfstandigen Natuursteen (Halfjaar)</w:t>
            </w:r>
            <w:r>
              <w:rPr>
                <w:rFonts w:cs="Calibri"/>
                <w:color w:val="FF0000"/>
                <w:sz w:val="20"/>
                <w:szCs w:val="20"/>
                <w:lang w:eastAsia="nl-NL"/>
              </w:rPr>
              <w:t xml:space="preserve"> ---- niet via Loket</w:t>
            </w:r>
          </w:p>
        </w:tc>
      </w:tr>
      <w:tr w:rsidR="008103AA" w:rsidRPr="000C2A45" w14:paraId="72AA6461" w14:textId="77777777" w:rsidTr="00076937">
        <w:trPr>
          <w:trHeight w:val="227"/>
        </w:trPr>
        <w:tc>
          <w:tcPr>
            <w:tcW w:w="1438" w:type="dxa"/>
            <w:tcBorders>
              <w:top w:val="nil"/>
              <w:left w:val="nil"/>
              <w:bottom w:val="nil"/>
              <w:right w:val="nil"/>
            </w:tcBorders>
            <w:shd w:val="clear" w:color="auto" w:fill="auto"/>
            <w:noWrap/>
            <w:vAlign w:val="bottom"/>
            <w:hideMark/>
          </w:tcPr>
          <w:p w14:paraId="2FE417F3" w14:textId="77777777" w:rsidR="008103AA" w:rsidRPr="000C2A45" w:rsidRDefault="008103AA" w:rsidP="00076937">
            <w:pPr>
              <w:jc w:val="right"/>
              <w:rPr>
                <w:rFonts w:cs="Calibri"/>
                <w:color w:val="FF0000"/>
                <w:sz w:val="20"/>
                <w:szCs w:val="20"/>
                <w:lang w:eastAsia="nl-NL"/>
              </w:rPr>
            </w:pPr>
            <w:r w:rsidRPr="000C2A45">
              <w:rPr>
                <w:rFonts w:cs="Calibri"/>
                <w:color w:val="FF0000"/>
                <w:sz w:val="20"/>
                <w:szCs w:val="20"/>
                <w:lang w:eastAsia="nl-NL"/>
              </w:rPr>
              <w:t>94</w:t>
            </w:r>
          </w:p>
        </w:tc>
        <w:tc>
          <w:tcPr>
            <w:tcW w:w="4980" w:type="dxa"/>
            <w:tcBorders>
              <w:top w:val="nil"/>
              <w:left w:val="nil"/>
              <w:bottom w:val="nil"/>
              <w:right w:val="nil"/>
            </w:tcBorders>
            <w:shd w:val="clear" w:color="auto" w:fill="auto"/>
            <w:noWrap/>
            <w:vAlign w:val="bottom"/>
            <w:hideMark/>
          </w:tcPr>
          <w:p w14:paraId="5C779560" w14:textId="77777777" w:rsidR="008103AA" w:rsidRPr="000C2A45" w:rsidRDefault="008103AA" w:rsidP="00076937">
            <w:pPr>
              <w:rPr>
                <w:rFonts w:cs="Calibri"/>
                <w:color w:val="FF0000"/>
                <w:sz w:val="20"/>
                <w:szCs w:val="20"/>
                <w:lang w:eastAsia="nl-NL"/>
              </w:rPr>
            </w:pPr>
            <w:r w:rsidRPr="000C2A45">
              <w:rPr>
                <w:rFonts w:cs="Calibri"/>
                <w:color w:val="FF0000"/>
                <w:sz w:val="20"/>
                <w:szCs w:val="20"/>
                <w:lang w:eastAsia="nl-NL"/>
              </w:rPr>
              <w:t>Zelfstandigen Afbouw (Halfjaar)</w:t>
            </w:r>
            <w:r>
              <w:rPr>
                <w:rFonts w:cs="Calibri"/>
                <w:color w:val="FF0000"/>
                <w:sz w:val="20"/>
                <w:szCs w:val="20"/>
                <w:lang w:eastAsia="nl-NL"/>
              </w:rPr>
              <w:t xml:space="preserve"> ---- niet via Loket</w:t>
            </w:r>
          </w:p>
        </w:tc>
      </w:tr>
    </w:tbl>
    <w:p w14:paraId="45B61E3F" w14:textId="77777777" w:rsidR="00ED635F" w:rsidRDefault="00ED635F" w:rsidP="007A4341"/>
    <w:p w14:paraId="532A83B3" w14:textId="77777777" w:rsidR="00ED635F" w:rsidRDefault="00ED635F" w:rsidP="007A4341"/>
    <w:p w14:paraId="48656B40" w14:textId="77777777" w:rsidR="00ED635F" w:rsidRDefault="00ED635F" w:rsidP="007A4341"/>
    <w:p w14:paraId="552A022E" w14:textId="77777777" w:rsidR="00ED635F" w:rsidRDefault="00ED635F" w:rsidP="007A4341"/>
    <w:p w14:paraId="3FE90008" w14:textId="77777777" w:rsidR="00ED635F" w:rsidRDefault="00ED635F" w:rsidP="007A4341"/>
    <w:p w14:paraId="37C90F63" w14:textId="77777777" w:rsidR="00ED635F" w:rsidRDefault="00ED635F" w:rsidP="007A4341"/>
    <w:p w14:paraId="7DB10FAD" w14:textId="77777777" w:rsidR="00ED635F" w:rsidRDefault="00ED635F" w:rsidP="007A4341"/>
    <w:p w14:paraId="5A1C5196" w14:textId="77777777" w:rsidR="00ED635F" w:rsidRDefault="00ED635F" w:rsidP="007A4341"/>
    <w:p w14:paraId="4F3B6B59" w14:textId="77777777" w:rsidR="00ED635F" w:rsidRDefault="00ED635F" w:rsidP="007A4341"/>
    <w:p w14:paraId="40BE6CC0" w14:textId="77777777" w:rsidR="00ED635F" w:rsidRDefault="00ED635F" w:rsidP="007A4341"/>
    <w:p w14:paraId="24D07067" w14:textId="77777777" w:rsidR="00ED635F" w:rsidRDefault="00ED635F" w:rsidP="007A4341"/>
    <w:p w14:paraId="7DC2763A" w14:textId="77777777" w:rsidR="00ED635F" w:rsidRDefault="00ED635F" w:rsidP="007A4341"/>
    <w:p w14:paraId="0424F582" w14:textId="77777777" w:rsidR="00ED635F" w:rsidRDefault="00ED635F" w:rsidP="007A4341"/>
    <w:p w14:paraId="0F83D5BB" w14:textId="77777777" w:rsidR="00ED635F" w:rsidRDefault="00ED635F" w:rsidP="007A4341"/>
    <w:p w14:paraId="75D87502" w14:textId="67421EEE" w:rsidR="00ED635F" w:rsidRDefault="00225CC8" w:rsidP="00225CC8">
      <w:pPr>
        <w:pStyle w:val="Kop2"/>
      </w:pPr>
      <w:bookmarkStart w:id="64" w:name="_Toc188002019"/>
      <w:r>
        <w:t>Producten</w:t>
      </w:r>
      <w:bookmarkEnd w:id="64"/>
    </w:p>
    <w:p w14:paraId="4C7DC4E6" w14:textId="45A72703" w:rsidR="00A060E1" w:rsidRDefault="00225CC8" w:rsidP="007A4341">
      <w:r w:rsidRPr="00597212">
        <w:t>De gegevensuitwisselingsmethodiek APG heeft grote gelijkenis met de loonaangifte. Zodra een salarisverwerking is goedgekeurd bestaat de mogelijkheid om de APG Pensioenaangifte aan te maken.</w:t>
      </w:r>
    </w:p>
    <w:p w14:paraId="240A9948" w14:textId="77777777" w:rsidR="00A060E1" w:rsidRDefault="00A060E1" w:rsidP="007A4341"/>
    <w:p w14:paraId="055D7AC5" w14:textId="0FF779DC" w:rsidR="00ED635F" w:rsidRDefault="00225CC8" w:rsidP="007A4341">
      <w:r w:rsidRPr="00597212">
        <w:t xml:space="preserve">Naast de </w:t>
      </w:r>
      <w:r w:rsidRPr="004A70AD">
        <w:rPr>
          <w:i/>
        </w:rPr>
        <w:t>Externe partij</w:t>
      </w:r>
      <w:r>
        <w:t xml:space="preserve"> is het ook belangrijk om </w:t>
      </w:r>
      <w:r w:rsidRPr="00597212">
        <w:t xml:space="preserve">het product </w:t>
      </w:r>
      <w:r w:rsidRPr="004A70AD">
        <w:rPr>
          <w:i/>
        </w:rPr>
        <w:t>APG Pensioenaangifte (802)</w:t>
      </w:r>
      <w:r>
        <w:rPr>
          <w:i/>
        </w:rPr>
        <w:t xml:space="preserve"> toe te voegen.</w:t>
      </w:r>
      <w:r>
        <w:t xml:space="preserve"> H</w:t>
      </w:r>
      <w:r w:rsidRPr="00597212">
        <w:t xml:space="preserve">et product </w:t>
      </w:r>
      <w:r w:rsidRPr="004A70AD">
        <w:rPr>
          <w:i/>
        </w:rPr>
        <w:t xml:space="preserve">Salarisverwerking Bouw/Schoonmaak (44) </w:t>
      </w:r>
      <w:r w:rsidRPr="00597212">
        <w:t xml:space="preserve">of </w:t>
      </w:r>
      <w:r w:rsidRPr="004A70AD">
        <w:rPr>
          <w:i/>
        </w:rPr>
        <w:t>Salarisverwerking ABP (41)</w:t>
      </w:r>
      <w:r>
        <w:rPr>
          <w:i/>
        </w:rPr>
        <w:t xml:space="preserve"> is extra nodig voor Bouw en Schoonmaak c.q. ABP</w:t>
      </w:r>
      <w:r w:rsidRPr="004A70AD">
        <w:rPr>
          <w:i/>
        </w:rPr>
        <w:t>.</w:t>
      </w:r>
    </w:p>
    <w:p w14:paraId="7EBF063D" w14:textId="08027975" w:rsidR="00ED635F" w:rsidRDefault="00A060E1" w:rsidP="00A060E1">
      <w:pPr>
        <w:pStyle w:val="Kop2"/>
      </w:pPr>
      <w:bookmarkStart w:id="65" w:name="_Toc188002020"/>
      <w:r>
        <w:t>Looncomponenten</w:t>
      </w:r>
      <w:bookmarkEnd w:id="65"/>
    </w:p>
    <w:p w14:paraId="6109A30E" w14:textId="77777777" w:rsidR="007A4341" w:rsidRDefault="007A4341" w:rsidP="007A4341">
      <w:pPr>
        <w:spacing w:line="300" w:lineRule="exact"/>
      </w:pPr>
      <w:r>
        <w:t>Voor ABP, SPW, Bouw, PFAB en PWRI is het ook nodig om looncomponent 61 toe te voegen als deze niet aanwezig is. Dat geldt ook voor looncomponent 461 voor PWRI.</w:t>
      </w:r>
    </w:p>
    <w:p w14:paraId="49C14041" w14:textId="71F7FA73" w:rsidR="007A4341" w:rsidRPr="00117BFC" w:rsidRDefault="003744F5" w:rsidP="00117BFC">
      <w:pPr>
        <w:pStyle w:val="Kop2"/>
      </w:pPr>
      <w:bookmarkStart w:id="66" w:name="_Toc188002021"/>
      <w:r>
        <w:t>Rechten</w:t>
      </w:r>
      <w:bookmarkEnd w:id="66"/>
    </w:p>
    <w:p w14:paraId="15CAD43C" w14:textId="77777777" w:rsidR="007A4341" w:rsidRDefault="007A4341" w:rsidP="007A4341">
      <w:r>
        <w:t>De rechten die een gebruiker nodig heeft om de pensioenaangifte te verwerken c.q. te raadplegen zijn:</w:t>
      </w:r>
    </w:p>
    <w:p w14:paraId="74AC905F" w14:textId="77777777" w:rsidR="00117BFC" w:rsidRDefault="00117BFC" w:rsidP="007A4341"/>
    <w:p w14:paraId="213CB460" w14:textId="77777777" w:rsidR="007A4341" w:rsidRDefault="007A4341" w:rsidP="007A4341">
      <w:pPr>
        <w:pStyle w:val="Lijstalinea"/>
        <w:numPr>
          <w:ilvl w:val="0"/>
          <w:numId w:val="12"/>
        </w:numPr>
      </w:pPr>
      <w:r>
        <w:t>Aanmaken pensioenaangifte</w:t>
      </w:r>
    </w:p>
    <w:p w14:paraId="30E091A8" w14:textId="77777777" w:rsidR="007A4341" w:rsidRDefault="007A4341" w:rsidP="007A4341">
      <w:pPr>
        <w:pStyle w:val="Lijstalinea"/>
        <w:numPr>
          <w:ilvl w:val="0"/>
          <w:numId w:val="12"/>
        </w:numPr>
      </w:pPr>
      <w:r>
        <w:t>Bevestigen pensioenaangifte</w:t>
      </w:r>
    </w:p>
    <w:p w14:paraId="32409826" w14:textId="77777777" w:rsidR="007A4341" w:rsidRDefault="007A4341" w:rsidP="007A4341">
      <w:pPr>
        <w:pStyle w:val="Lijstalinea"/>
        <w:numPr>
          <w:ilvl w:val="0"/>
          <w:numId w:val="12"/>
        </w:numPr>
      </w:pPr>
      <w:r>
        <w:t>Raadplegen pensioenaangifte</w:t>
      </w:r>
    </w:p>
    <w:p w14:paraId="7319B388" w14:textId="77777777" w:rsidR="007A4341" w:rsidRPr="00CB7E28" w:rsidRDefault="007A4341" w:rsidP="007A4341">
      <w:pPr>
        <w:pStyle w:val="Lijstalinea"/>
        <w:numPr>
          <w:ilvl w:val="0"/>
          <w:numId w:val="12"/>
        </w:numPr>
      </w:pPr>
      <w:r>
        <w:t xml:space="preserve">Collectieve pensioenaangifte </w:t>
      </w:r>
    </w:p>
    <w:p w14:paraId="782E51CD" w14:textId="77777777" w:rsidR="003744F5" w:rsidRDefault="003744F5">
      <w:pPr>
        <w:rPr>
          <w:rFonts w:eastAsia="MS Gothic"/>
          <w:b/>
          <w:bCs/>
          <w:iCs/>
          <w:sz w:val="28"/>
          <w:szCs w:val="28"/>
        </w:rPr>
      </w:pPr>
      <w:bookmarkStart w:id="67" w:name="_Toc184395610"/>
      <w:r>
        <w:br w:type="page"/>
      </w:r>
    </w:p>
    <w:p w14:paraId="3C095E6B" w14:textId="6EA983B3" w:rsidR="007A4341" w:rsidRDefault="007A4341" w:rsidP="007A4341">
      <w:pPr>
        <w:pStyle w:val="Kop2"/>
      </w:pPr>
      <w:bookmarkStart w:id="68" w:name="_Toc188002022"/>
      <w:r>
        <w:lastRenderedPageBreak/>
        <w:t>Aanmaken pensioenaangifte</w:t>
      </w:r>
      <w:bookmarkEnd w:id="67"/>
      <w:bookmarkEnd w:id="68"/>
    </w:p>
    <w:p w14:paraId="4E780C02" w14:textId="77777777" w:rsidR="007A4341" w:rsidRDefault="007A4341" w:rsidP="007A4341">
      <w:pPr>
        <w:spacing w:line="300" w:lineRule="exact"/>
      </w:pPr>
      <w:r>
        <w:t>N</w:t>
      </w:r>
      <w:r w:rsidRPr="00B3548B">
        <w:t xml:space="preserve">a </w:t>
      </w:r>
      <w:r>
        <w:t xml:space="preserve">de </w:t>
      </w:r>
      <w:r w:rsidRPr="00B3548B">
        <w:t xml:space="preserve">activatie van het product </w:t>
      </w:r>
      <w:r>
        <w:rPr>
          <w:i/>
        </w:rPr>
        <w:t>A</w:t>
      </w:r>
      <w:r w:rsidRPr="00B3548B">
        <w:rPr>
          <w:i/>
        </w:rPr>
        <w:t>P</w:t>
      </w:r>
      <w:r>
        <w:rPr>
          <w:i/>
        </w:rPr>
        <w:t>G</w:t>
      </w:r>
      <w:r w:rsidRPr="00B3548B">
        <w:rPr>
          <w:i/>
        </w:rPr>
        <w:t xml:space="preserve"> Pensioenaangifte</w:t>
      </w:r>
      <w:r>
        <w:t xml:space="preserve"> komt er in de salariscarrousel </w:t>
      </w:r>
      <w:r w:rsidRPr="00B3548B">
        <w:t>een extra optie Pensioenaangifte beschikbaar.</w:t>
      </w:r>
    </w:p>
    <w:p w14:paraId="72108BC9" w14:textId="77777777" w:rsidR="003744F5" w:rsidRPr="00B3548B" w:rsidRDefault="003744F5" w:rsidP="007A4341">
      <w:pPr>
        <w:spacing w:line="300" w:lineRule="exact"/>
      </w:pPr>
    </w:p>
    <w:p w14:paraId="6E717A19" w14:textId="77777777" w:rsidR="007A4341" w:rsidRDefault="007A4341" w:rsidP="007A4341">
      <w:pPr>
        <w:rPr>
          <w:noProof/>
        </w:rPr>
      </w:pPr>
      <w:r>
        <w:rPr>
          <w:noProof/>
        </w:rPr>
        <w:drawing>
          <wp:inline distT="0" distB="0" distL="0" distR="0" wp14:anchorId="2E5F3D56" wp14:editId="210EFB27">
            <wp:extent cx="3150682" cy="3014663"/>
            <wp:effectExtent l="0" t="0" r="0" b="0"/>
            <wp:docPr id="19" name="Afbeelding 19"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software, Webpagina&#10;&#10;Automatisch gegenereerde beschrijving"/>
                    <pic:cNvPicPr/>
                  </pic:nvPicPr>
                  <pic:blipFill>
                    <a:blip r:embed="rId32"/>
                    <a:stretch>
                      <a:fillRect/>
                    </a:stretch>
                  </pic:blipFill>
                  <pic:spPr>
                    <a:xfrm>
                      <a:off x="0" y="0"/>
                      <a:ext cx="3156513" cy="3020242"/>
                    </a:xfrm>
                    <a:prstGeom prst="rect">
                      <a:avLst/>
                    </a:prstGeom>
                  </pic:spPr>
                </pic:pic>
              </a:graphicData>
            </a:graphic>
          </wp:inline>
        </w:drawing>
      </w:r>
    </w:p>
    <w:p w14:paraId="1265F4F7" w14:textId="77777777" w:rsidR="007A4341" w:rsidRDefault="007A4341" w:rsidP="007A4341">
      <w:pPr>
        <w:pStyle w:val="Kop2"/>
      </w:pPr>
      <w:bookmarkStart w:id="69" w:name="_Toc184395611"/>
      <w:bookmarkStart w:id="70" w:name="_Toc188002023"/>
      <w:r>
        <w:t>Raadplegen en bevestigen pensioenaangifte</w:t>
      </w:r>
      <w:bookmarkEnd w:id="69"/>
      <w:bookmarkEnd w:id="70"/>
    </w:p>
    <w:p w14:paraId="6C736026" w14:textId="65EF9FCC" w:rsidR="007A4341" w:rsidRDefault="007A4341" w:rsidP="007A4341">
      <w:pPr>
        <w:rPr>
          <w:noProof/>
        </w:rPr>
      </w:pPr>
      <w:r>
        <w:t>Nadat de pensioenaangifte is aangemaakt kan je deze aangifte raadplegen via de salariscarrousel, een overzicht opvragen en goedkeuren als deze naar APG verstuurd mag worden.</w:t>
      </w:r>
    </w:p>
    <w:p w14:paraId="038476B9" w14:textId="77777777" w:rsidR="003744F5" w:rsidRDefault="003744F5" w:rsidP="007A4341">
      <w:pPr>
        <w:rPr>
          <w:noProof/>
        </w:rPr>
      </w:pPr>
    </w:p>
    <w:p w14:paraId="213C8964" w14:textId="77777777" w:rsidR="007A4341" w:rsidRDefault="007A4341" w:rsidP="007A4341">
      <w:pPr>
        <w:rPr>
          <w:noProof/>
        </w:rPr>
      </w:pPr>
      <w:r>
        <w:rPr>
          <w:noProof/>
        </w:rPr>
        <w:drawing>
          <wp:inline distT="0" distB="0" distL="0" distR="0" wp14:anchorId="7E002B0F" wp14:editId="56C5D28B">
            <wp:extent cx="5486400" cy="2376805"/>
            <wp:effectExtent l="0" t="0" r="0" b="4445"/>
            <wp:docPr id="23" name="Afbeelding 23"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chermopname, Lettertype, software&#10;&#10;Automatisch gegenereerde beschrijving"/>
                    <pic:cNvPicPr/>
                  </pic:nvPicPr>
                  <pic:blipFill>
                    <a:blip r:embed="rId33"/>
                    <a:stretch>
                      <a:fillRect/>
                    </a:stretch>
                  </pic:blipFill>
                  <pic:spPr>
                    <a:xfrm>
                      <a:off x="0" y="0"/>
                      <a:ext cx="5486400" cy="2376805"/>
                    </a:xfrm>
                    <a:prstGeom prst="rect">
                      <a:avLst/>
                    </a:prstGeom>
                  </pic:spPr>
                </pic:pic>
              </a:graphicData>
            </a:graphic>
          </wp:inline>
        </w:drawing>
      </w:r>
    </w:p>
    <w:p w14:paraId="0FC67B37" w14:textId="77777777" w:rsidR="003744F5" w:rsidRDefault="003744F5">
      <w:pPr>
        <w:rPr>
          <w:rFonts w:eastAsia="MS Gothic"/>
          <w:b/>
          <w:bCs/>
          <w:iCs/>
          <w:sz w:val="28"/>
          <w:szCs w:val="28"/>
        </w:rPr>
      </w:pPr>
      <w:bookmarkStart w:id="71" w:name="_Toc184395612"/>
      <w:r>
        <w:br w:type="page"/>
      </w:r>
    </w:p>
    <w:p w14:paraId="2A6F9746" w14:textId="0BCB4298" w:rsidR="007A4341" w:rsidRDefault="007A4341" w:rsidP="007A4341">
      <w:pPr>
        <w:pStyle w:val="Kop2"/>
      </w:pPr>
      <w:bookmarkStart w:id="72" w:name="_Toc188002024"/>
      <w:r>
        <w:lastRenderedPageBreak/>
        <w:t>Deactiveren pensioenaangifte</w:t>
      </w:r>
      <w:bookmarkEnd w:id="71"/>
      <w:bookmarkEnd w:id="72"/>
    </w:p>
    <w:p w14:paraId="160B1905" w14:textId="21C089D7" w:rsidR="007A4341" w:rsidRDefault="007A4341" w:rsidP="007A4341">
      <w:r>
        <w:t>Indien een pensioenaangifte is aangemaakt en goedgekeurd</w:t>
      </w:r>
      <w:r w:rsidR="008C3A41">
        <w:t>,</w:t>
      </w:r>
      <w:r>
        <w:t xml:space="preserve"> maar nog niet is verzonden (1e volgend op kalendermaand) en toch blijkt dat de aangemaakte pensioenaangifte niet juist of volledig is (bijvoorbeeld omdat er nog een extra salarisrun moet worden meegenomen voor de betreffende pensioenaangifteperiode) is het mogelijk een APG pensioenaangifte te deactiveren in Loket.nl (</w:t>
      </w:r>
      <w:r w:rsidRPr="008C1F89">
        <w:rPr>
          <w:i/>
          <w:iCs/>
        </w:rPr>
        <w:t xml:space="preserve">Salarisverwerking </w:t>
      </w:r>
      <w:r w:rsidRPr="000472F0">
        <w:rPr>
          <w:rFonts w:ascii="Wingdings" w:eastAsia="Wingdings" w:hAnsi="Wingdings" w:cs="Wingdings"/>
          <w:i/>
        </w:rPr>
        <w:t>à</w:t>
      </w:r>
      <w:r w:rsidRPr="000472F0">
        <w:rPr>
          <w:i/>
        </w:rPr>
        <w:t xml:space="preserve"> Acties </w:t>
      </w:r>
      <w:r w:rsidRPr="000472F0">
        <w:rPr>
          <w:rFonts w:ascii="Wingdings" w:eastAsia="Wingdings" w:hAnsi="Wingdings" w:cs="Wingdings"/>
          <w:i/>
        </w:rPr>
        <w:t>à</w:t>
      </w:r>
      <w:r w:rsidRPr="000472F0">
        <w:rPr>
          <w:i/>
        </w:rPr>
        <w:t xml:space="preserve"> Pensioenaangifte </w:t>
      </w:r>
      <w:r w:rsidRPr="000472F0">
        <w:rPr>
          <w:rFonts w:ascii="Wingdings" w:eastAsia="Wingdings" w:hAnsi="Wingdings" w:cs="Wingdings"/>
          <w:i/>
        </w:rPr>
        <w:t>à</w:t>
      </w:r>
      <w:r w:rsidRPr="000472F0">
        <w:rPr>
          <w:i/>
        </w:rPr>
        <w:t xml:space="preserve"> </w:t>
      </w:r>
      <w:r>
        <w:rPr>
          <w:i/>
        </w:rPr>
        <w:t>Verwijderen</w:t>
      </w:r>
      <w:r w:rsidRPr="000472F0">
        <w:rPr>
          <w:i/>
        </w:rPr>
        <w:t>.</w:t>
      </w:r>
      <w:r>
        <w:t>). De pensioenaangiften zijn ook te deactiveren als er bijvoorbeeld gegevens gecorrigeerd moeten worden.</w:t>
      </w:r>
    </w:p>
    <w:p w14:paraId="42CB9E52" w14:textId="77777777" w:rsidR="007A4341" w:rsidRDefault="007A4341" w:rsidP="007A4341">
      <w:pPr>
        <w:pStyle w:val="Kop2"/>
      </w:pPr>
      <w:bookmarkStart w:id="73" w:name="_Toc184395613"/>
      <w:bookmarkStart w:id="74" w:name="_Toc188002025"/>
      <w:r>
        <w:t>Aanlevering bevestigde APG pensioenaangifte en responseberichten</w:t>
      </w:r>
      <w:bookmarkEnd w:id="73"/>
      <w:bookmarkEnd w:id="74"/>
    </w:p>
    <w:p w14:paraId="188590E6" w14:textId="77777777" w:rsidR="007A4341" w:rsidRDefault="007A4341" w:rsidP="007A4341">
      <w:r>
        <w:t>Om het kwartier worden de bevestigde pensioenaangiften verzonden die nog niet verzonden zijn. Tevens wordt er gekeken naar de responseberichten van de pensioenaangifte. Als er responseberichten zijn, worden deze getoond in Loket.nl bij de bevestigde pensioenaangifte.</w:t>
      </w:r>
    </w:p>
    <w:p w14:paraId="57148A9D" w14:textId="77777777" w:rsidR="007A4341" w:rsidRDefault="007A4341" w:rsidP="007A4341">
      <w:pPr>
        <w:pStyle w:val="Kop2"/>
      </w:pPr>
      <w:bookmarkStart w:id="75" w:name="_Toc448745068"/>
      <w:bookmarkStart w:id="76" w:name="_Toc184395614"/>
      <w:bookmarkStart w:id="77" w:name="_Toc188002026"/>
      <w:r>
        <w:t>APG dummy pensioenaangifte</w:t>
      </w:r>
      <w:bookmarkEnd w:id="75"/>
      <w:bookmarkEnd w:id="76"/>
      <w:bookmarkEnd w:id="77"/>
    </w:p>
    <w:p w14:paraId="4A1698AE" w14:textId="7274D299" w:rsidR="007A4341" w:rsidRDefault="007A4341" w:rsidP="007A4341">
      <w:r>
        <w:t>In de situatie dat er tijdelijk geen dienstverbanden zijn die aangeleverd moeten worden voor het pensioen kun je zelf een “dummy” APG pensioenaangifte plaatsen.</w:t>
      </w:r>
    </w:p>
    <w:p w14:paraId="12DBFD3A" w14:textId="77777777" w:rsidR="008C3A41" w:rsidRDefault="008C3A41" w:rsidP="007A4341"/>
    <w:p w14:paraId="5FEC1769" w14:textId="44B18278" w:rsidR="007A4341" w:rsidRPr="008C3A41" w:rsidRDefault="007A4341" w:rsidP="007A4341">
      <w:pPr>
        <w:rPr>
          <w:iCs/>
        </w:rPr>
      </w:pPr>
      <w:r>
        <w:t xml:space="preserve">Met een dummy sla je administratief een periode over. Om een dummy te plaatsen kun je navigeren naar </w:t>
      </w:r>
      <w:r w:rsidRPr="008C3A41">
        <w:rPr>
          <w:bCs/>
          <w:i/>
        </w:rPr>
        <w:t xml:space="preserve">Salarisverwerking </w:t>
      </w:r>
      <w:r w:rsidRPr="008C3A41">
        <w:rPr>
          <w:rFonts w:ascii="Wingdings" w:eastAsia="Wingdings" w:hAnsi="Wingdings" w:cs="Wingdings"/>
          <w:bCs/>
          <w:i/>
        </w:rPr>
        <w:t>à</w:t>
      </w:r>
      <w:r w:rsidRPr="008C3A41">
        <w:rPr>
          <w:bCs/>
          <w:i/>
        </w:rPr>
        <w:t xml:space="preserve"> Pensioenaangifte </w:t>
      </w:r>
      <w:r w:rsidRPr="008C3A41">
        <w:rPr>
          <w:rFonts w:ascii="Wingdings" w:eastAsia="Wingdings" w:hAnsi="Wingdings" w:cs="Wingdings"/>
          <w:bCs/>
          <w:i/>
        </w:rPr>
        <w:t>à</w:t>
      </w:r>
      <w:r w:rsidRPr="008C3A41">
        <w:rPr>
          <w:bCs/>
          <w:i/>
        </w:rPr>
        <w:t xml:space="preserve"> Acties </w:t>
      </w:r>
      <w:r w:rsidRPr="008C3A41">
        <w:rPr>
          <w:rFonts w:ascii="Wingdings" w:eastAsia="Wingdings" w:hAnsi="Wingdings" w:cs="Wingdings"/>
          <w:bCs/>
          <w:i/>
        </w:rPr>
        <w:t>à</w:t>
      </w:r>
      <w:r w:rsidRPr="008C3A41">
        <w:rPr>
          <w:bCs/>
          <w:i/>
        </w:rPr>
        <w:t xml:space="preserve"> Dummy aangifte</w:t>
      </w:r>
      <w:r>
        <w:rPr>
          <w:i/>
        </w:rPr>
        <w:t>.</w:t>
      </w:r>
    </w:p>
    <w:p w14:paraId="1B025CDE" w14:textId="77777777" w:rsidR="008C3A41" w:rsidRDefault="008C3A41" w:rsidP="007A4341"/>
    <w:p w14:paraId="13CE52C5" w14:textId="38B530C3" w:rsidR="00B24A6B" w:rsidRDefault="00B24A6B" w:rsidP="007A4341">
      <w:r>
        <w:rPr>
          <w:noProof/>
        </w:rPr>
        <w:drawing>
          <wp:inline distT="0" distB="0" distL="0" distR="0" wp14:anchorId="1A1C7040" wp14:editId="500AFEB2">
            <wp:extent cx="5486400" cy="2390775"/>
            <wp:effectExtent l="0" t="0" r="0" b="9525"/>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34"/>
                    <a:stretch>
                      <a:fillRect/>
                    </a:stretch>
                  </pic:blipFill>
                  <pic:spPr>
                    <a:xfrm>
                      <a:off x="0" y="0"/>
                      <a:ext cx="5486400" cy="2390775"/>
                    </a:xfrm>
                    <a:prstGeom prst="rect">
                      <a:avLst/>
                    </a:prstGeom>
                  </pic:spPr>
                </pic:pic>
              </a:graphicData>
            </a:graphic>
          </wp:inline>
        </w:drawing>
      </w:r>
    </w:p>
    <w:p w14:paraId="49DF8020" w14:textId="77777777" w:rsidR="00B24A6B" w:rsidRDefault="00B24A6B" w:rsidP="007A4341"/>
    <w:p w14:paraId="13D57751" w14:textId="50D9DC63" w:rsidR="00B24A6B" w:rsidRDefault="00B24A6B" w:rsidP="007A4341">
      <w:r>
        <w:t>Het kan alleen als er minimaal één APG pensioenaangiftebericht is aangeleverd via Loket.nl en er daarna (tijdelijk) geen personeel is dat premieplichtig is voor het APG.</w:t>
      </w:r>
    </w:p>
    <w:p w14:paraId="1C43A571" w14:textId="77777777" w:rsidR="00B24A6B" w:rsidRDefault="00B24A6B">
      <w:pPr>
        <w:rPr>
          <w:rFonts w:eastAsia="MS Gothic"/>
          <w:b/>
          <w:bCs/>
          <w:iCs/>
          <w:sz w:val="28"/>
          <w:szCs w:val="28"/>
        </w:rPr>
      </w:pPr>
      <w:bookmarkStart w:id="78" w:name="_Toc440637210"/>
      <w:bookmarkStart w:id="79" w:name="_Toc184395615"/>
      <w:r>
        <w:br w:type="page"/>
      </w:r>
    </w:p>
    <w:p w14:paraId="079B86D6" w14:textId="4B15BEC0" w:rsidR="007A4341" w:rsidRPr="00B24A6B" w:rsidRDefault="007A4341" w:rsidP="00B24A6B">
      <w:pPr>
        <w:pStyle w:val="Kop2"/>
      </w:pPr>
      <w:bookmarkStart w:id="80" w:name="_Toc188002027"/>
      <w:r w:rsidRPr="00B24A6B">
        <w:lastRenderedPageBreak/>
        <w:t>APG Verbijzonderingscode Inkomstenverhouding</w:t>
      </w:r>
      <w:bookmarkEnd w:id="78"/>
      <w:bookmarkEnd w:id="79"/>
      <w:bookmarkEnd w:id="80"/>
    </w:p>
    <w:p w14:paraId="749062E1" w14:textId="77777777" w:rsidR="007A4341" w:rsidRDefault="007A4341" w:rsidP="007A4341">
      <w:r w:rsidRPr="005E545B">
        <w:t>In de pensioenaangifte wordt een code meegenomen voor de verbijzondering. Voor werknemers (WNE) wordt de verbijzondering</w:t>
      </w:r>
      <w:r>
        <w:t xml:space="preserve"> automatisch meegenomen in de pensioenaangifte, in andere bijzondere situaties zoals ouderschapsverlof, ziek e.d. kun je de verbijzondering zelf aangeven bij de werknemer.</w:t>
      </w:r>
    </w:p>
    <w:p w14:paraId="1A4E37A7" w14:textId="77777777" w:rsidR="00B24A6B" w:rsidRDefault="00B24A6B" w:rsidP="007A4341"/>
    <w:p w14:paraId="622E5935" w14:textId="51D38528" w:rsidR="007A4341" w:rsidRDefault="00723E4D" w:rsidP="007A4341">
      <w:r>
        <w:rPr>
          <w:noProof/>
          <w:lang w:eastAsia="nl-NL"/>
        </w:rPr>
        <w:drawing>
          <wp:anchor distT="0" distB="0" distL="114300" distR="114300" simplePos="0" relativeHeight="251658244" behindDoc="0" locked="0" layoutInCell="1" allowOverlap="1" wp14:anchorId="7A8B678E" wp14:editId="67BDA670">
            <wp:simplePos x="0" y="0"/>
            <wp:positionH relativeFrom="margin">
              <wp:posOffset>2540</wp:posOffset>
            </wp:positionH>
            <wp:positionV relativeFrom="paragraph">
              <wp:posOffset>284480</wp:posOffset>
            </wp:positionV>
            <wp:extent cx="4810125" cy="409575"/>
            <wp:effectExtent l="0" t="0" r="9525" b="952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6326" b="-4083"/>
                    <a:stretch/>
                  </pic:blipFill>
                  <pic:spPr bwMode="auto">
                    <a:xfrm>
                      <a:off x="0" y="0"/>
                      <a:ext cx="4810125" cy="409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4341">
        <w:t xml:space="preserve">De verbijzondering kun </w:t>
      </w:r>
      <w:r w:rsidR="007A4341" w:rsidRPr="00CA5EE0">
        <w:t>je</w:t>
      </w:r>
      <w:r w:rsidR="007A4341">
        <w:t xml:space="preserve"> onder </w:t>
      </w:r>
      <w:r w:rsidR="007A4341" w:rsidRPr="00CA5EE0">
        <w:rPr>
          <w:i/>
        </w:rPr>
        <w:t xml:space="preserve">Salarisverwerking </w:t>
      </w:r>
      <w:r w:rsidR="007A4341" w:rsidRPr="00CA5EE0">
        <w:rPr>
          <w:rFonts w:ascii="Wingdings" w:eastAsia="Wingdings" w:hAnsi="Wingdings" w:cs="Wingdings"/>
          <w:i/>
        </w:rPr>
        <w:t>à</w:t>
      </w:r>
      <w:r w:rsidR="007A4341" w:rsidRPr="00CA5EE0">
        <w:rPr>
          <w:i/>
        </w:rPr>
        <w:t xml:space="preserve"> Diversen</w:t>
      </w:r>
      <w:r w:rsidR="007A4341">
        <w:t xml:space="preserve"> aangeven.</w:t>
      </w:r>
    </w:p>
    <w:p w14:paraId="408B14BC" w14:textId="77777777" w:rsidR="00B24A6B" w:rsidRDefault="00B24A6B" w:rsidP="007A4341"/>
    <w:p w14:paraId="3F2EEF7E" w14:textId="77777777" w:rsidR="007A4341" w:rsidRDefault="007A4341" w:rsidP="007A4341">
      <w:pPr>
        <w:rPr>
          <w:i/>
        </w:rPr>
      </w:pPr>
      <w:r>
        <w:t xml:space="preserve">De verbijzonderingscodes die getoond worden onder </w:t>
      </w:r>
      <w:r w:rsidRPr="00CA5EE0">
        <w:rPr>
          <w:i/>
        </w:rPr>
        <w:t>Diversen</w:t>
      </w:r>
      <w:r>
        <w:t xml:space="preserve"> zijn afhankelijk van de externe partij. De toegestane verbijzonderingscodes verschillen namelijk per externe partij. </w:t>
      </w:r>
    </w:p>
    <w:p w14:paraId="06A680FB" w14:textId="77777777" w:rsidR="007A4341" w:rsidRDefault="007A4341" w:rsidP="007A4341">
      <w:pPr>
        <w:pStyle w:val="Kop2"/>
      </w:pPr>
      <w:bookmarkStart w:id="81" w:name="_Toc440637216"/>
      <w:bookmarkStart w:id="82" w:name="_Toc184395616"/>
      <w:bookmarkStart w:id="83" w:name="_Toc188002028"/>
      <w:r w:rsidRPr="083A0086">
        <w:t>Collectieve</w:t>
      </w:r>
      <w:r>
        <w:t xml:space="preserve"> pensioenaangifte APG</w:t>
      </w:r>
      <w:bookmarkEnd w:id="81"/>
      <w:bookmarkEnd w:id="82"/>
      <w:bookmarkEnd w:id="83"/>
    </w:p>
    <w:p w14:paraId="3CAEC63F" w14:textId="77777777" w:rsidR="007A4341" w:rsidRDefault="007A4341" w:rsidP="007A4341">
      <w:r>
        <w:t xml:space="preserve">Onder het tabblad </w:t>
      </w:r>
      <w:r w:rsidRPr="00495C33">
        <w:rPr>
          <w:i/>
        </w:rPr>
        <w:t>Collectief</w:t>
      </w:r>
      <w:r>
        <w:t xml:space="preserve"> kun je collectief de </w:t>
      </w:r>
      <w:r w:rsidRPr="00FE1557">
        <w:rPr>
          <w:i/>
        </w:rPr>
        <w:t>Pensioenaangifte</w:t>
      </w:r>
      <w:r>
        <w:t xml:space="preserve"> aanmaken en afwikkelen.</w:t>
      </w:r>
    </w:p>
    <w:p w14:paraId="2F461B9C" w14:textId="77777777" w:rsidR="00723E4D" w:rsidRDefault="00723E4D" w:rsidP="007A4341"/>
    <w:p w14:paraId="17F8270C" w14:textId="77777777" w:rsidR="007A4341" w:rsidRPr="00495C33" w:rsidRDefault="007A4341" w:rsidP="007A4341">
      <w:r>
        <w:rPr>
          <w:noProof/>
        </w:rPr>
        <w:drawing>
          <wp:inline distT="0" distB="0" distL="0" distR="0" wp14:anchorId="0F0321F4" wp14:editId="7E2B145B">
            <wp:extent cx="3086100" cy="1899880"/>
            <wp:effectExtent l="0" t="0" r="0" b="5715"/>
            <wp:docPr id="16" name="Afbeelding 16"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software, Webpagina&#10;&#10;Automatisch gegenereerde beschrijving"/>
                    <pic:cNvPicPr/>
                  </pic:nvPicPr>
                  <pic:blipFill>
                    <a:blip r:embed="rId36"/>
                    <a:stretch>
                      <a:fillRect/>
                    </a:stretch>
                  </pic:blipFill>
                  <pic:spPr>
                    <a:xfrm>
                      <a:off x="0" y="0"/>
                      <a:ext cx="3132879" cy="1928678"/>
                    </a:xfrm>
                    <a:prstGeom prst="rect">
                      <a:avLst/>
                    </a:prstGeom>
                  </pic:spPr>
                </pic:pic>
              </a:graphicData>
            </a:graphic>
          </wp:inline>
        </w:drawing>
      </w:r>
      <w:r>
        <w:t xml:space="preserve"> </w:t>
      </w:r>
    </w:p>
    <w:p w14:paraId="25FEA7C4" w14:textId="77777777" w:rsidR="007A4341" w:rsidRDefault="007A4341" w:rsidP="007A4341">
      <w:r>
        <w:rPr>
          <w:noProof/>
        </w:rPr>
        <w:drawing>
          <wp:inline distT="0" distB="0" distL="0" distR="0" wp14:anchorId="06F1AA45" wp14:editId="31B69402">
            <wp:extent cx="3162300" cy="1048976"/>
            <wp:effectExtent l="0" t="0" r="0" b="0"/>
            <wp:docPr id="17" name="Afbeelding 17"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schermopname, diagram, lijn&#10;&#10;Automatisch gegenereerde beschrijving"/>
                    <pic:cNvPicPr/>
                  </pic:nvPicPr>
                  <pic:blipFill>
                    <a:blip r:embed="rId37"/>
                    <a:stretch>
                      <a:fillRect/>
                    </a:stretch>
                  </pic:blipFill>
                  <pic:spPr>
                    <a:xfrm>
                      <a:off x="0" y="0"/>
                      <a:ext cx="3188506" cy="1057669"/>
                    </a:xfrm>
                    <a:prstGeom prst="rect">
                      <a:avLst/>
                    </a:prstGeom>
                  </pic:spPr>
                </pic:pic>
              </a:graphicData>
            </a:graphic>
          </wp:inline>
        </w:drawing>
      </w:r>
    </w:p>
    <w:p w14:paraId="3576CAB8" w14:textId="77777777" w:rsidR="007A4341" w:rsidRDefault="007A4341" w:rsidP="007A4341">
      <w:pPr>
        <w:pStyle w:val="Kop2"/>
      </w:pPr>
      <w:bookmarkStart w:id="84" w:name="_Toc462410951"/>
      <w:bookmarkStart w:id="85" w:name="_Toc184395617"/>
      <w:bookmarkStart w:id="86" w:name="_Toc188002029"/>
      <w:r>
        <w:t>Overzichten APG Pensioenaangifte</w:t>
      </w:r>
      <w:bookmarkEnd w:id="84"/>
      <w:bookmarkEnd w:id="85"/>
      <w:bookmarkEnd w:id="86"/>
    </w:p>
    <w:p w14:paraId="294BB762" w14:textId="2F9DF608" w:rsidR="007A4341" w:rsidRDefault="007A4341" w:rsidP="007A4341">
      <w:r>
        <w:t>Het is mogelijk om een overzicht op te vragen bij de openstaande en de bevestigde pensioenaangiften.  In het overzicht is zichtbaar welke verloningsruns in de APG pensioenaangifte zijn opgenomen en daarnaast worden de belangrijkste gegevens per werknemer getoond.</w:t>
      </w:r>
    </w:p>
    <w:p w14:paraId="0E293029" w14:textId="77777777" w:rsidR="00723E4D" w:rsidRDefault="00723E4D" w:rsidP="007A4341"/>
    <w:p w14:paraId="58C6E977" w14:textId="77777777" w:rsidR="007A4341" w:rsidRDefault="007A4341" w:rsidP="007A4341">
      <w:r>
        <w:rPr>
          <w:noProof/>
        </w:rPr>
        <w:drawing>
          <wp:inline distT="0" distB="0" distL="0" distR="0" wp14:anchorId="104B788B" wp14:editId="3A5C35EE">
            <wp:extent cx="4643252" cy="1488098"/>
            <wp:effectExtent l="0" t="0" r="508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38"/>
                    <a:stretch>
                      <a:fillRect/>
                    </a:stretch>
                  </pic:blipFill>
                  <pic:spPr>
                    <a:xfrm>
                      <a:off x="0" y="0"/>
                      <a:ext cx="4651160" cy="1490632"/>
                    </a:xfrm>
                    <a:prstGeom prst="rect">
                      <a:avLst/>
                    </a:prstGeom>
                  </pic:spPr>
                </pic:pic>
              </a:graphicData>
            </a:graphic>
          </wp:inline>
        </w:drawing>
      </w:r>
    </w:p>
    <w:p w14:paraId="61F76347" w14:textId="77777777" w:rsidR="007A4341" w:rsidRDefault="007A4341" w:rsidP="007A4341">
      <w:r>
        <w:lastRenderedPageBreak/>
        <w:t>Tevens is het mogelijk om het XML bericht van de APG Pensioenaangifte te downloaden bij de openstaande en de bevestigde pensioenaangiften. Zo kun je het bericht in zijn geheel raadplegen.</w:t>
      </w:r>
    </w:p>
    <w:p w14:paraId="6AA88DF5" w14:textId="77777777" w:rsidR="007A4341" w:rsidRDefault="007A4341" w:rsidP="007A4341">
      <w:r>
        <w:rPr>
          <w:noProof/>
        </w:rPr>
        <w:drawing>
          <wp:inline distT="0" distB="0" distL="0" distR="0" wp14:anchorId="7E8DAD9A" wp14:editId="4458E326">
            <wp:extent cx="3509158" cy="1194496"/>
            <wp:effectExtent l="0" t="0" r="0" b="5715"/>
            <wp:docPr id="24" name="Afbeelding 2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schermopname, Lettertype&#10;&#10;Automatisch gegenereerde beschrijving"/>
                    <pic:cNvPicPr/>
                  </pic:nvPicPr>
                  <pic:blipFill>
                    <a:blip r:embed="rId39"/>
                    <a:stretch>
                      <a:fillRect/>
                    </a:stretch>
                  </pic:blipFill>
                  <pic:spPr>
                    <a:xfrm>
                      <a:off x="0" y="0"/>
                      <a:ext cx="3543511" cy="1206190"/>
                    </a:xfrm>
                    <a:prstGeom prst="rect">
                      <a:avLst/>
                    </a:prstGeom>
                  </pic:spPr>
                </pic:pic>
              </a:graphicData>
            </a:graphic>
          </wp:inline>
        </w:drawing>
      </w:r>
    </w:p>
    <w:p w14:paraId="5F5AD0CF" w14:textId="77777777" w:rsidR="007A4341" w:rsidRPr="00723E4D" w:rsidRDefault="007A4341" w:rsidP="00723E4D">
      <w:pPr>
        <w:pStyle w:val="Kop2"/>
      </w:pPr>
      <w:bookmarkStart w:id="87" w:name="_Toc184395618"/>
      <w:bookmarkStart w:id="88" w:name="_Toc188002030"/>
      <w:bookmarkStart w:id="89" w:name="_Toc440637211"/>
      <w:r w:rsidRPr="00723E4D">
        <w:t>Terug koppeling APG</w:t>
      </w:r>
      <w:bookmarkEnd w:id="87"/>
      <w:bookmarkEnd w:id="88"/>
    </w:p>
    <w:p w14:paraId="3A09891D" w14:textId="77777777" w:rsidR="007A4341" w:rsidRDefault="007A4341" w:rsidP="007A4341">
      <w:pPr>
        <w:spacing w:line="300" w:lineRule="exact"/>
      </w:pPr>
      <w:r w:rsidRPr="000565F0">
        <w:t>Technische bevindin</w:t>
      </w:r>
      <w:r>
        <w:t>gen koppelt het APG terug naar L</w:t>
      </w:r>
      <w:r w:rsidRPr="000565F0">
        <w:t>oket.nl maar inhoudelijke bevindingen worden door het APG per e-mail teruggekoppeld naar de uitvoerder van de salarisadministratie.</w:t>
      </w:r>
    </w:p>
    <w:p w14:paraId="690D1CA7" w14:textId="77777777" w:rsidR="00723E4D" w:rsidRPr="000565F0" w:rsidRDefault="00723E4D" w:rsidP="007A4341">
      <w:pPr>
        <w:spacing w:line="300" w:lineRule="exact"/>
      </w:pPr>
    </w:p>
    <w:p w14:paraId="1ADDF74D" w14:textId="77777777" w:rsidR="007A4341" w:rsidRDefault="007A4341" w:rsidP="007A4341">
      <w:pPr>
        <w:spacing w:line="300" w:lineRule="exact"/>
      </w:pPr>
      <w:r>
        <w:t>Tevens worden de responses teruggestuurd via de</w:t>
      </w:r>
      <w:r w:rsidRPr="00AF6FD1">
        <w:t xml:space="preserve"> e-mailstroom die nu al gebruikt wordt voor de UPA pensioenaangifteberichten. Via </w:t>
      </w:r>
      <w:r w:rsidRPr="00E52081">
        <w:rPr>
          <w:i/>
        </w:rPr>
        <w:t xml:space="preserve">Provider </w:t>
      </w:r>
      <w:r w:rsidRPr="00E52081">
        <w:rPr>
          <w:rFonts w:ascii="Wingdings" w:eastAsia="Wingdings" w:hAnsi="Wingdings" w:cs="Wingdings"/>
          <w:i/>
        </w:rPr>
        <w:t>à</w:t>
      </w:r>
      <w:r w:rsidRPr="00E52081">
        <w:rPr>
          <w:i/>
        </w:rPr>
        <w:t xml:space="preserve"> </w:t>
      </w:r>
      <w:r>
        <w:rPr>
          <w:i/>
        </w:rPr>
        <w:t>Beheer</w:t>
      </w:r>
      <w:r w:rsidRPr="00E52081">
        <w:rPr>
          <w:i/>
        </w:rPr>
        <w:t xml:space="preserve"> </w:t>
      </w:r>
      <w:r w:rsidRPr="00E52081">
        <w:rPr>
          <w:rFonts w:ascii="Wingdings" w:eastAsia="Wingdings" w:hAnsi="Wingdings" w:cs="Wingdings"/>
          <w:i/>
        </w:rPr>
        <w:t>à</w:t>
      </w:r>
      <w:r w:rsidRPr="00E52081">
        <w:rPr>
          <w:i/>
        </w:rPr>
        <w:t xml:space="preserve"> </w:t>
      </w:r>
      <w:r>
        <w:rPr>
          <w:i/>
        </w:rPr>
        <w:t xml:space="preserve">E-mail </w:t>
      </w:r>
      <w:r w:rsidRPr="000027C4">
        <w:rPr>
          <w:i/>
        </w:rPr>
        <w:sym w:font="Wingdings" w:char="F0E0"/>
      </w:r>
      <w:r>
        <w:rPr>
          <w:i/>
        </w:rPr>
        <w:t xml:space="preserve"> E-mailadressen</w:t>
      </w:r>
      <w:r w:rsidRPr="00B3548B">
        <w:t>)</w:t>
      </w:r>
      <w:r w:rsidRPr="00AF6FD1">
        <w:t>kun je voor 5 e-mailsoorten, 1 of meerdere e-mailadressen vastleggen. Vul hier het e-mailadres van de provider om alle</w:t>
      </w:r>
      <w:r>
        <w:t xml:space="preserve">(!) </w:t>
      </w:r>
      <w:r w:rsidRPr="00AF6FD1">
        <w:t>berichten van de APG pensioenaangifteberichten voor een bepaalde soort te ontvangen.</w:t>
      </w:r>
    </w:p>
    <w:p w14:paraId="25D1751D" w14:textId="77777777" w:rsidR="00723E4D" w:rsidRPr="00AF6FD1" w:rsidRDefault="00723E4D" w:rsidP="007A4341">
      <w:pPr>
        <w:spacing w:line="300" w:lineRule="exact"/>
      </w:pPr>
    </w:p>
    <w:p w14:paraId="50650FAD" w14:textId="6F86A237" w:rsidR="007A4341" w:rsidRDefault="007A4341" w:rsidP="007A4341">
      <w:pPr>
        <w:spacing w:line="300" w:lineRule="exact"/>
      </w:pPr>
      <w:r w:rsidRPr="00AF6FD1">
        <w:t xml:space="preserve">Daarnaast  is het mogelijk om de e-mail meldingen rechtstreeks naar de werkgever te sturen via </w:t>
      </w:r>
      <w:r>
        <w:rPr>
          <w:i/>
        </w:rPr>
        <w:t>Beheer</w:t>
      </w:r>
      <w:r w:rsidRPr="00E52081">
        <w:rPr>
          <w:i/>
        </w:rPr>
        <w:t xml:space="preserve"> </w:t>
      </w:r>
      <w:r w:rsidRPr="00E52081">
        <w:rPr>
          <w:rFonts w:ascii="Wingdings" w:eastAsia="Wingdings" w:hAnsi="Wingdings" w:cs="Wingdings"/>
          <w:i/>
        </w:rPr>
        <w:t>à</w:t>
      </w:r>
      <w:r w:rsidRPr="00E52081">
        <w:rPr>
          <w:i/>
        </w:rPr>
        <w:t xml:space="preserve"> </w:t>
      </w:r>
      <w:r>
        <w:rPr>
          <w:i/>
        </w:rPr>
        <w:t xml:space="preserve">E-mail </w:t>
      </w:r>
      <w:r w:rsidRPr="00DE578D">
        <w:rPr>
          <w:rFonts w:ascii="Wingdings" w:eastAsia="Wingdings" w:hAnsi="Wingdings" w:cs="Wingdings"/>
          <w:i/>
        </w:rPr>
        <w:t>à</w:t>
      </w:r>
      <w:r w:rsidRPr="00DE578D">
        <w:rPr>
          <w:i/>
        </w:rPr>
        <w:t xml:space="preserve"> Emailadressen</w:t>
      </w:r>
      <w:r w:rsidRPr="00AF6FD1">
        <w:t>. We adviseren in het laatste geval om naast het e-mailadres van de werkgever het e-mailadres van de provider vast te leggen</w:t>
      </w:r>
      <w:r w:rsidR="00723E4D">
        <w:t>.</w:t>
      </w:r>
    </w:p>
    <w:p w14:paraId="68A88A5C" w14:textId="77777777" w:rsidR="00723E4D" w:rsidRDefault="00723E4D" w:rsidP="007A4341">
      <w:pPr>
        <w:spacing w:line="300" w:lineRule="exact"/>
      </w:pPr>
    </w:p>
    <w:p w14:paraId="50173D5C" w14:textId="77777777" w:rsidR="007A4341" w:rsidRDefault="007A4341" w:rsidP="007A4341">
      <w:pPr>
        <w:spacing w:line="300" w:lineRule="exact"/>
      </w:pPr>
      <w:r w:rsidRPr="000472F0">
        <w:t xml:space="preserve">Wil je meer weten over het invoeren en aanpassen van de e-mailteksten? Raadpleeg het </w:t>
      </w:r>
      <w:r w:rsidRPr="0074732E">
        <w:rPr>
          <w:color w:val="1F497D" w:themeColor="text2"/>
        </w:rPr>
        <w:t xml:space="preserve">artikel </w:t>
      </w:r>
      <w:hyperlink r:id="rId40" w:history="1">
        <w:r w:rsidRPr="0074732E">
          <w:rPr>
            <w:color w:val="1F497D" w:themeColor="text2"/>
            <w:u w:val="single"/>
          </w:rPr>
          <w:t>E-mailteksten</w:t>
        </w:r>
      </w:hyperlink>
      <w:r w:rsidRPr="000472F0">
        <w:t xml:space="preserve"> op het helpdeskportaal.</w:t>
      </w:r>
    </w:p>
    <w:p w14:paraId="7BDE2276" w14:textId="77777777" w:rsidR="00723E4D" w:rsidRPr="00B3548B" w:rsidRDefault="00723E4D" w:rsidP="007A4341">
      <w:pPr>
        <w:spacing w:line="300" w:lineRule="exact"/>
      </w:pPr>
    </w:p>
    <w:p w14:paraId="2699C046" w14:textId="77777777" w:rsidR="007A4341" w:rsidRDefault="007A4341" w:rsidP="007A4341">
      <w:pPr>
        <w:spacing w:line="300" w:lineRule="exact"/>
      </w:pPr>
      <w:r w:rsidRPr="00B3548B">
        <w:t xml:space="preserve">Zijn er foutmeldingen? Los dit op in de salarisadministratie. Zorg dat de mutaties in een goedgekeurde loonrun worden verwerkt. </w:t>
      </w:r>
      <w:r>
        <w:t>Maak wel onderscheid tussen de fouten die met terugwerkende kracht nog gecorrigeerd kunnen worden of fouten die initieel in de betreffende periode gecorrigeerd moeten worden. In dat laatste geval zal de correctie echt initieel in de betreffende verloond moeten worden.</w:t>
      </w:r>
    </w:p>
    <w:p w14:paraId="1FA980C5" w14:textId="77777777" w:rsidR="00723E4D" w:rsidRPr="00B3548B" w:rsidRDefault="00723E4D" w:rsidP="007A4341">
      <w:pPr>
        <w:spacing w:line="300" w:lineRule="exact"/>
      </w:pPr>
    </w:p>
    <w:p w14:paraId="357942F3" w14:textId="77777777" w:rsidR="00345CC9" w:rsidRDefault="00345CC9" w:rsidP="00345CC9">
      <w:pPr>
        <w:pBdr>
          <w:top w:val="single" w:sz="4" w:space="1" w:color="auto"/>
          <w:left w:val="single" w:sz="4" w:space="4" w:color="auto"/>
          <w:bottom w:val="single" w:sz="4" w:space="1" w:color="auto"/>
          <w:right w:val="single" w:sz="4" w:space="4" w:color="auto"/>
        </w:pBdr>
        <w:spacing w:line="300" w:lineRule="exact"/>
        <w:jc w:val="center"/>
        <w:rPr>
          <w:b/>
          <w:bCs/>
          <w:color w:val="FF0000"/>
        </w:rPr>
      </w:pPr>
      <w:r>
        <w:rPr>
          <w:b/>
          <w:bCs/>
          <w:color w:val="FF0000"/>
        </w:rPr>
        <w:t>LET OP:</w:t>
      </w:r>
    </w:p>
    <w:p w14:paraId="280F6A3B" w14:textId="2639B0AE" w:rsidR="003F4FD9" w:rsidRPr="00345CC9" w:rsidRDefault="003F4FD9" w:rsidP="00345CC9">
      <w:pPr>
        <w:pBdr>
          <w:top w:val="single" w:sz="4" w:space="1" w:color="auto"/>
          <w:left w:val="single" w:sz="4" w:space="4" w:color="auto"/>
          <w:bottom w:val="single" w:sz="4" w:space="1" w:color="auto"/>
          <w:right w:val="single" w:sz="4" w:space="4" w:color="auto"/>
        </w:pBdr>
        <w:spacing w:line="300" w:lineRule="exact"/>
        <w:jc w:val="center"/>
        <w:rPr>
          <w:b/>
          <w:bCs/>
          <w:color w:val="FF0000"/>
        </w:rPr>
      </w:pPr>
      <w:r w:rsidRPr="00A95C27">
        <w:rPr>
          <w:b/>
          <w:bCs/>
          <w:color w:val="FF0000"/>
        </w:rPr>
        <w:t>De e-mailsoorten worden voor zowel UPA</w:t>
      </w:r>
      <w:r>
        <w:rPr>
          <w:b/>
          <w:bCs/>
          <w:color w:val="FF0000"/>
        </w:rPr>
        <w:t xml:space="preserve"> </w:t>
      </w:r>
      <w:r w:rsidRPr="00A95C27">
        <w:rPr>
          <w:b/>
          <w:bCs/>
          <w:color w:val="FF0000"/>
        </w:rPr>
        <w:t>als APG berichten gebruikt.</w:t>
      </w:r>
      <w:r>
        <w:rPr>
          <w:b/>
          <w:bCs/>
          <w:color w:val="FF0000"/>
        </w:rPr>
        <w:br/>
      </w:r>
      <w:r w:rsidRPr="00A95C27">
        <w:rPr>
          <w:b/>
          <w:bCs/>
          <w:color w:val="FF0000"/>
        </w:rPr>
        <w:t>Je legt dus eenmalig een e-mailadres vast per e-mailsoort</w:t>
      </w:r>
      <w:r>
        <w:rPr>
          <w:b/>
          <w:bCs/>
          <w:color w:val="FF0000"/>
        </w:rPr>
        <w:t>.</w:t>
      </w:r>
      <w:r>
        <w:rPr>
          <w:b/>
          <w:bCs/>
          <w:color w:val="FF0000"/>
        </w:rPr>
        <w:br/>
        <w:t>D</w:t>
      </w:r>
      <w:r w:rsidRPr="00A95C27">
        <w:rPr>
          <w:b/>
          <w:bCs/>
          <w:color w:val="FF0000"/>
        </w:rPr>
        <w:t>eze geldt dan voor alle pensioenaangiftesoorten.</w:t>
      </w:r>
    </w:p>
    <w:p w14:paraId="2E49708B" w14:textId="77777777" w:rsidR="007A4341" w:rsidRPr="003F4FD9" w:rsidRDefault="007A4341" w:rsidP="003F4FD9">
      <w:pPr>
        <w:pStyle w:val="Kop2"/>
      </w:pPr>
      <w:bookmarkStart w:id="90" w:name="_Toc184395619"/>
      <w:bookmarkStart w:id="91" w:name="_Toc188002031"/>
      <w:r w:rsidRPr="003F4FD9">
        <w:t>Signalen</w:t>
      </w:r>
      <w:bookmarkEnd w:id="89"/>
      <w:r w:rsidRPr="003F4FD9">
        <w:t xml:space="preserve"> en foutmeldingen APG</w:t>
      </w:r>
      <w:bookmarkEnd w:id="90"/>
      <w:bookmarkEnd w:id="91"/>
    </w:p>
    <w:p w14:paraId="526F4B4D" w14:textId="77777777" w:rsidR="007A4341" w:rsidRDefault="007A4341" w:rsidP="007A4341">
      <w:pPr>
        <w:rPr>
          <w:highlight w:val="yellow"/>
        </w:rPr>
      </w:pPr>
      <w:r>
        <w:t xml:space="preserve">Je kunt te maken krijgen met signalen en foutmeldingen vanuit het APG. Om je te helpen met het oplossen van de fouten en signalen in de aanlevering APG Bouw en Schoonmaak kun je een ticket indienen met de signaalcode(s). Hiervoor hebben we verschillende gegevens nodig. Als je wilt weten welke gegevens wij nodig hebben </w:t>
      </w:r>
      <w:hyperlink r:id="rId41">
        <w:r w:rsidRPr="7C4B80D4">
          <w:rPr>
            <w:rStyle w:val="Hyperlink"/>
          </w:rPr>
          <w:t>klik dan hier</w:t>
        </w:r>
      </w:hyperlink>
      <w:r>
        <w:t>.</w:t>
      </w:r>
    </w:p>
    <w:p w14:paraId="61CAF990" w14:textId="5AB3943F" w:rsidR="004A5547" w:rsidRDefault="004A5547">
      <w:r>
        <w:br w:type="page"/>
      </w:r>
    </w:p>
    <w:p w14:paraId="364B0A02" w14:textId="06F0CD69" w:rsidR="001C782D" w:rsidRDefault="00E625A6" w:rsidP="004A5547">
      <w:pPr>
        <w:pStyle w:val="Kop1"/>
      </w:pPr>
      <w:bookmarkStart w:id="92" w:name="_Toc188002032"/>
      <w:r>
        <w:lastRenderedPageBreak/>
        <w:t>Digitale aanlevering PLO Schilders (PGGM)</w:t>
      </w:r>
      <w:bookmarkEnd w:id="92"/>
    </w:p>
    <w:p w14:paraId="5FCBB1A5" w14:textId="0956421C" w:rsidR="00D662DC" w:rsidRDefault="00D662DC" w:rsidP="00D662DC">
      <w:pPr>
        <w:pStyle w:val="Kop2"/>
      </w:pPr>
      <w:bookmarkStart w:id="93" w:name="_Toc188002033"/>
      <w:r>
        <w:t>Algemeen</w:t>
      </w:r>
      <w:bookmarkEnd w:id="93"/>
    </w:p>
    <w:p w14:paraId="453FF986" w14:textId="53863C7F" w:rsidR="00D662DC" w:rsidRDefault="00D662DC" w:rsidP="00D662DC">
      <w:r w:rsidRPr="002751FC">
        <w:t xml:space="preserve">Het is mogelijk om digitale aanleveringen t.b.v. </w:t>
      </w:r>
      <w:r>
        <w:t>PGGM Schilders</w:t>
      </w:r>
      <w:r w:rsidRPr="002751FC">
        <w:t xml:space="preserve"> aan te maken bij werkgevers die werken met vier weken verloning.</w:t>
      </w:r>
    </w:p>
    <w:p w14:paraId="3EDD9591" w14:textId="7935F553" w:rsidR="00E554A4" w:rsidRPr="002751FC" w:rsidRDefault="002A2E5C" w:rsidP="002A2E5C">
      <w:pPr>
        <w:pStyle w:val="Kop2"/>
      </w:pPr>
      <w:bookmarkStart w:id="94" w:name="_Toc188002034"/>
      <w:r>
        <w:t>Voorwaarden Loket.nl</w:t>
      </w:r>
      <w:bookmarkEnd w:id="94"/>
    </w:p>
    <w:p w14:paraId="42546A6A" w14:textId="3FBE5253" w:rsidR="00D662DC" w:rsidRDefault="00D662DC" w:rsidP="00D662DC">
      <w:r w:rsidRPr="002751FC">
        <w:t xml:space="preserve">Voordat </w:t>
      </w:r>
      <w:r>
        <w:t>je</w:t>
      </w:r>
      <w:r w:rsidRPr="002751FC">
        <w:t xml:space="preserve"> de eerste keer een bestand gaat downloaden dien</w:t>
      </w:r>
      <w:r>
        <w:t xml:space="preserve"> je </w:t>
      </w:r>
      <w:r w:rsidRPr="002751FC">
        <w:t xml:space="preserve">ervoor te zorgen dat in </w:t>
      </w:r>
      <w:r>
        <w:t>L</w:t>
      </w:r>
      <w:r w:rsidRPr="002751FC">
        <w:t>oket</w:t>
      </w:r>
      <w:r>
        <w:t xml:space="preserve">.nl Classic </w:t>
      </w:r>
      <w:r w:rsidRPr="002751FC">
        <w:t xml:space="preserve">de </w:t>
      </w:r>
      <w:r>
        <w:t xml:space="preserve">Externe partij op A en O staat en in het veld </w:t>
      </w:r>
      <w:r>
        <w:rPr>
          <w:i/>
        </w:rPr>
        <w:t>Relatie</w:t>
      </w:r>
      <w:r w:rsidRPr="00B748EC">
        <w:rPr>
          <w:i/>
        </w:rPr>
        <w:t>nummer</w:t>
      </w:r>
      <w:r>
        <w:t xml:space="preserve"> het 9</w:t>
      </w:r>
      <w:r>
        <w:noBreakHyphen/>
        <w:t>cijferig aansluit</w:t>
      </w:r>
      <w:r w:rsidRPr="002751FC">
        <w:t xml:space="preserve">nummer wordt vastgelegd </w:t>
      </w:r>
      <w:r>
        <w:t>(</w:t>
      </w:r>
      <w:proofErr w:type="spellStart"/>
      <w:r w:rsidRPr="00DC32F2">
        <w:rPr>
          <w:i/>
          <w:iCs/>
        </w:rPr>
        <w:t>Adm</w:t>
      </w:r>
      <w:proofErr w:type="spellEnd"/>
      <w:r w:rsidRPr="00DC32F2">
        <w:rPr>
          <w:i/>
          <w:iCs/>
        </w:rPr>
        <w:t xml:space="preserve"> </w:t>
      </w:r>
      <w:r w:rsidRPr="00DC32F2">
        <w:rPr>
          <w:i/>
          <w:iCs/>
        </w:rPr>
        <w:sym w:font="Wingdings" w:char="F0E0"/>
      </w:r>
      <w:r w:rsidRPr="004A70AD">
        <w:rPr>
          <w:i/>
        </w:rPr>
        <w:t>Algemene gegevens</w:t>
      </w:r>
      <w:r>
        <w:rPr>
          <w:i/>
        </w:rPr>
        <w:t xml:space="preserve"> </w:t>
      </w:r>
      <w:r w:rsidRPr="0093634F">
        <w:rPr>
          <w:i/>
        </w:rPr>
        <w:sym w:font="Wingdings" w:char="F0E0"/>
      </w:r>
      <w:r>
        <w:rPr>
          <w:i/>
        </w:rPr>
        <w:t xml:space="preserve"> Werkgever </w:t>
      </w:r>
      <w:proofErr w:type="spellStart"/>
      <w:r>
        <w:rPr>
          <w:i/>
        </w:rPr>
        <w:t>externepartijen</w:t>
      </w:r>
      <w:proofErr w:type="spellEnd"/>
      <w:r>
        <w:t>). Ook de Wijze van aanmaak moet gekozen worden.</w:t>
      </w:r>
    </w:p>
    <w:p w14:paraId="3624E051" w14:textId="77777777" w:rsidR="00E554A4" w:rsidRDefault="00E554A4" w:rsidP="00D662DC">
      <w:pPr>
        <w:rPr>
          <w:noProof/>
          <w:lang w:eastAsia="nl-NL"/>
        </w:rPr>
      </w:pPr>
    </w:p>
    <w:p w14:paraId="3B832B17" w14:textId="7B487052" w:rsidR="00D662DC" w:rsidRDefault="00D662DC" w:rsidP="00D662DC">
      <w:pPr>
        <w:rPr>
          <w:noProof/>
        </w:rPr>
      </w:pPr>
      <w:r w:rsidRPr="00B45D44">
        <w:rPr>
          <w:noProof/>
        </w:rPr>
        <w:drawing>
          <wp:inline distT="0" distB="0" distL="0" distR="0" wp14:anchorId="54BE4366" wp14:editId="07A9EC38">
            <wp:extent cx="3867150" cy="1955301"/>
            <wp:effectExtent l="0" t="0" r="0" b="6985"/>
            <wp:docPr id="144310580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5803" name="Afbeelding 1" descr="Afbeelding met tekst, schermopname, Lettertype, nummer&#10;&#10;Automatisch gegenereerde beschrijving"/>
                    <pic:cNvPicPr/>
                  </pic:nvPicPr>
                  <pic:blipFill>
                    <a:blip r:embed="rId42"/>
                    <a:stretch>
                      <a:fillRect/>
                    </a:stretch>
                  </pic:blipFill>
                  <pic:spPr>
                    <a:xfrm>
                      <a:off x="0" y="0"/>
                      <a:ext cx="3872473" cy="1957992"/>
                    </a:xfrm>
                    <a:prstGeom prst="rect">
                      <a:avLst/>
                    </a:prstGeom>
                  </pic:spPr>
                </pic:pic>
              </a:graphicData>
            </a:graphic>
          </wp:inline>
        </w:drawing>
      </w:r>
    </w:p>
    <w:p w14:paraId="72BA973A" w14:textId="76E83810" w:rsidR="00E554A4" w:rsidRPr="002751FC" w:rsidRDefault="009C06B3" w:rsidP="009C06B3">
      <w:pPr>
        <w:pStyle w:val="Kop2"/>
      </w:pPr>
      <w:bookmarkStart w:id="95" w:name="_Toc188002035"/>
      <w:r>
        <w:t>Aanmaken PLO</w:t>
      </w:r>
      <w:bookmarkEnd w:id="95"/>
    </w:p>
    <w:p w14:paraId="3218EF3E" w14:textId="603F80FC" w:rsidR="00D662DC" w:rsidRDefault="00D662DC" w:rsidP="00D662DC">
      <w:r>
        <w:t>In Loket.nl tref je o</w:t>
      </w:r>
      <w:r w:rsidRPr="002751FC">
        <w:t xml:space="preserve">nder </w:t>
      </w:r>
      <w:r w:rsidRPr="00C62828">
        <w:rPr>
          <w:i/>
        </w:rPr>
        <w:t xml:space="preserve">Werkgever </w:t>
      </w:r>
      <w:r w:rsidRPr="00C62828">
        <w:rPr>
          <w:rFonts w:ascii="Wingdings" w:eastAsia="Wingdings" w:hAnsi="Wingdings" w:cs="Wingdings"/>
          <w:i/>
        </w:rPr>
        <w:t>à</w:t>
      </w:r>
      <w:r w:rsidRPr="00C62828">
        <w:rPr>
          <w:i/>
        </w:rPr>
        <w:t xml:space="preserve"> Salarisverwerking </w:t>
      </w:r>
      <w:r w:rsidRPr="00C62828">
        <w:rPr>
          <w:rFonts w:ascii="Wingdings" w:eastAsia="Wingdings" w:hAnsi="Wingdings" w:cs="Wingdings"/>
          <w:i/>
        </w:rPr>
        <w:t>à</w:t>
      </w:r>
      <w:r w:rsidRPr="00C62828">
        <w:rPr>
          <w:i/>
        </w:rPr>
        <w:t xml:space="preserve"> </w:t>
      </w:r>
      <w:r>
        <w:rPr>
          <w:i/>
        </w:rPr>
        <w:t>PLO</w:t>
      </w:r>
      <w:r w:rsidRPr="002751FC">
        <w:rPr>
          <w:b/>
        </w:rPr>
        <w:t xml:space="preserve"> </w:t>
      </w:r>
      <w:r w:rsidRPr="002751FC">
        <w:t xml:space="preserve">de mogelijkheid tot het aanmaken van een PLO ten behoeve van </w:t>
      </w:r>
      <w:r>
        <w:t>PGGM Schilders</w:t>
      </w:r>
      <w:r w:rsidR="00E554A4">
        <w:t>.</w:t>
      </w:r>
    </w:p>
    <w:p w14:paraId="77ABBCA5" w14:textId="77777777" w:rsidR="00E554A4" w:rsidRPr="002751FC" w:rsidRDefault="00E554A4" w:rsidP="00D662DC"/>
    <w:p w14:paraId="019EE7DB" w14:textId="77777777" w:rsidR="00D662DC" w:rsidRDefault="00D662DC" w:rsidP="00D662DC">
      <w:r w:rsidRPr="00EE45A2">
        <w:rPr>
          <w:noProof/>
        </w:rPr>
        <w:drawing>
          <wp:inline distT="0" distB="0" distL="0" distR="0" wp14:anchorId="2357E94F" wp14:editId="7E9E3B4F">
            <wp:extent cx="3819525" cy="1614015"/>
            <wp:effectExtent l="0" t="0" r="0" b="5715"/>
            <wp:docPr id="2065682894"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2894" name="Afbeelding 1" descr="Afbeelding met tekst, schermopname, Lettertype, software&#10;&#10;Automatisch gegenereerde beschrijving"/>
                    <pic:cNvPicPr/>
                  </pic:nvPicPr>
                  <pic:blipFill>
                    <a:blip r:embed="rId43"/>
                    <a:stretch>
                      <a:fillRect/>
                    </a:stretch>
                  </pic:blipFill>
                  <pic:spPr>
                    <a:xfrm>
                      <a:off x="0" y="0"/>
                      <a:ext cx="3826347" cy="1616898"/>
                    </a:xfrm>
                    <a:prstGeom prst="rect">
                      <a:avLst/>
                    </a:prstGeom>
                  </pic:spPr>
                </pic:pic>
              </a:graphicData>
            </a:graphic>
          </wp:inline>
        </w:drawing>
      </w:r>
    </w:p>
    <w:p w14:paraId="13E61820" w14:textId="77777777" w:rsidR="00E554A4" w:rsidRPr="002751FC" w:rsidRDefault="00E554A4" w:rsidP="00D662DC"/>
    <w:p w14:paraId="4831773A" w14:textId="77777777" w:rsidR="00D662DC" w:rsidRDefault="00D662DC" w:rsidP="00D662DC">
      <w:r w:rsidRPr="002751FC">
        <w:t>Indien de inzender een andere organisatie is dan de werkgever (bijvoorbeeld accountants- of administrati</w:t>
      </w:r>
      <w:r>
        <w:t xml:space="preserve">ekantoor) dan dienen de velden </w:t>
      </w:r>
      <w:r w:rsidRPr="00B748EC">
        <w:rPr>
          <w:i/>
        </w:rPr>
        <w:t>Afw</w:t>
      </w:r>
      <w:r>
        <w:rPr>
          <w:i/>
        </w:rPr>
        <w:t xml:space="preserve">ijkende </w:t>
      </w:r>
      <w:r w:rsidRPr="00B748EC">
        <w:rPr>
          <w:i/>
        </w:rPr>
        <w:t>naam inzender</w:t>
      </w:r>
      <w:r>
        <w:t xml:space="preserve"> en </w:t>
      </w:r>
      <w:r w:rsidRPr="00B748EC">
        <w:rPr>
          <w:i/>
        </w:rPr>
        <w:t>Afw</w:t>
      </w:r>
      <w:r>
        <w:rPr>
          <w:i/>
        </w:rPr>
        <w:t xml:space="preserve">ijkend </w:t>
      </w:r>
      <w:r w:rsidRPr="00B748EC">
        <w:rPr>
          <w:i/>
        </w:rPr>
        <w:t xml:space="preserve">Aansluitnummer inzender </w:t>
      </w:r>
      <w:r w:rsidRPr="002751FC">
        <w:t xml:space="preserve">ingevuld te worden. Als </w:t>
      </w:r>
      <w:r>
        <w:t>je</w:t>
      </w:r>
      <w:r w:rsidRPr="002751FC">
        <w:t xml:space="preserve"> hier niets invult</w:t>
      </w:r>
      <w:r>
        <w:t>,</w:t>
      </w:r>
      <w:r w:rsidRPr="002751FC">
        <w:t xml:space="preserve"> worden de </w:t>
      </w:r>
      <w:r>
        <w:t>werkgever</w:t>
      </w:r>
      <w:r w:rsidRPr="002751FC">
        <w:t>gegeven</w:t>
      </w:r>
      <w:r>
        <w:t xml:space="preserve">s uit de administratie </w:t>
      </w:r>
      <w:r w:rsidRPr="002751FC">
        <w:t>overgenomen. Verder dien</w:t>
      </w:r>
      <w:r>
        <w:t xml:space="preserve"> je</w:t>
      </w:r>
      <w:r w:rsidRPr="002751FC">
        <w:t xml:space="preserve"> aan te geven </w:t>
      </w:r>
      <w:r>
        <w:t>dat</w:t>
      </w:r>
      <w:r w:rsidRPr="002751FC">
        <w:t xml:space="preserve"> het </w:t>
      </w:r>
      <w:r>
        <w:t>de sector</w:t>
      </w:r>
      <w:r w:rsidRPr="002751FC">
        <w:t xml:space="preserve"> SAG (Schilders-,</w:t>
      </w:r>
      <w:r>
        <w:t xml:space="preserve"> </w:t>
      </w:r>
      <w:proofErr w:type="spellStart"/>
      <w:r w:rsidRPr="002751FC">
        <w:t>Afwerkings</w:t>
      </w:r>
      <w:proofErr w:type="spellEnd"/>
      <w:r w:rsidRPr="002751FC">
        <w:t xml:space="preserve"> of </w:t>
      </w:r>
      <w:proofErr w:type="spellStart"/>
      <w:r w:rsidRPr="002751FC">
        <w:t>Glaszet</w:t>
      </w:r>
      <w:proofErr w:type="spellEnd"/>
      <w:r w:rsidRPr="002751FC">
        <w:t>) betreft.</w:t>
      </w:r>
    </w:p>
    <w:p w14:paraId="2CB7CE87" w14:textId="77777777" w:rsidR="00D662DC" w:rsidRDefault="00D662DC" w:rsidP="00D662DC">
      <w:r w:rsidRPr="00317D73">
        <w:rPr>
          <w:noProof/>
        </w:rPr>
        <w:lastRenderedPageBreak/>
        <w:drawing>
          <wp:inline distT="0" distB="0" distL="0" distR="0" wp14:anchorId="17564E12" wp14:editId="64FDD27E">
            <wp:extent cx="3943350" cy="2009100"/>
            <wp:effectExtent l="0" t="0" r="0" b="0"/>
            <wp:docPr id="54061170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11700" name="Afbeelding 1" descr="Afbeelding met tekst, schermopname, Lettertype, nummer&#10;&#10;Automatisch gegenereerde beschrijving"/>
                    <pic:cNvPicPr/>
                  </pic:nvPicPr>
                  <pic:blipFill>
                    <a:blip r:embed="rId44"/>
                    <a:stretch>
                      <a:fillRect/>
                    </a:stretch>
                  </pic:blipFill>
                  <pic:spPr>
                    <a:xfrm>
                      <a:off x="0" y="0"/>
                      <a:ext cx="3950966" cy="2012980"/>
                    </a:xfrm>
                    <a:prstGeom prst="rect">
                      <a:avLst/>
                    </a:prstGeom>
                  </pic:spPr>
                </pic:pic>
              </a:graphicData>
            </a:graphic>
          </wp:inline>
        </w:drawing>
      </w:r>
    </w:p>
    <w:p w14:paraId="227AE9E9" w14:textId="48B66CC3" w:rsidR="00D662DC" w:rsidRDefault="00D662DC" w:rsidP="00D662DC">
      <w:r>
        <w:t xml:space="preserve">Rechts zie je de </w:t>
      </w:r>
      <w:r w:rsidRPr="002751FC">
        <w:t>geselecteerde verloningen die in de aanlevering worden meegenomen.</w:t>
      </w:r>
    </w:p>
    <w:p w14:paraId="5254D73B" w14:textId="77777777" w:rsidR="002A2E5C" w:rsidRPr="002751FC" w:rsidRDefault="002A2E5C" w:rsidP="00D662DC"/>
    <w:p w14:paraId="606C5374" w14:textId="77777777" w:rsidR="00D662DC" w:rsidRDefault="00D662DC" w:rsidP="00D662DC">
      <w:r w:rsidRPr="002751FC">
        <w:t>Alle loonruns die op deze periode betrekking hebben en nog niet eerder zijn aangeleverd</w:t>
      </w:r>
      <w:r>
        <w:t xml:space="preserve"> in een eerdere periode (binnen dat jaar)</w:t>
      </w:r>
      <w:r w:rsidRPr="002751FC">
        <w:t xml:space="preserve"> zullen in de aanlevering worden meegenomen.</w:t>
      </w:r>
      <w:r>
        <w:t xml:space="preserve"> Indien je vervolgens op de button </w:t>
      </w:r>
      <w:r w:rsidRPr="00B748EC">
        <w:rPr>
          <w:i/>
        </w:rPr>
        <w:t>Download</w:t>
      </w:r>
      <w:r w:rsidRPr="002751FC">
        <w:t xml:space="preserve"> </w:t>
      </w:r>
      <w:r>
        <w:t>klikt,</w:t>
      </w:r>
      <w:r w:rsidRPr="002751FC">
        <w:t xml:space="preserve"> zal het betreffende bestand worden aangemaakt en </w:t>
      </w:r>
      <w:r>
        <w:t>kan je</w:t>
      </w:r>
      <w:r w:rsidRPr="002751FC">
        <w:t xml:space="preserve"> dit opslaan om vervolgens </w:t>
      </w:r>
      <w:r>
        <w:t xml:space="preserve">handmatig </w:t>
      </w:r>
      <w:r w:rsidRPr="002751FC">
        <w:t>aan A &amp; O Services aan te bieden.</w:t>
      </w:r>
    </w:p>
    <w:p w14:paraId="0F7A4F62" w14:textId="77777777" w:rsidR="00D662DC" w:rsidRPr="002751FC" w:rsidRDefault="00D662DC" w:rsidP="00D662DC">
      <w:pPr>
        <w:pStyle w:val="Kop2"/>
      </w:pPr>
      <w:bookmarkStart w:id="96" w:name="_Toc184395621"/>
      <w:bookmarkStart w:id="97" w:name="_Toc188002036"/>
      <w:r w:rsidRPr="002751FC">
        <w:t>Verwijderen PLO</w:t>
      </w:r>
      <w:bookmarkEnd w:id="96"/>
      <w:bookmarkEnd w:id="97"/>
    </w:p>
    <w:p w14:paraId="62440F68" w14:textId="77777777" w:rsidR="00D662DC" w:rsidRDefault="00D662DC" w:rsidP="00D662DC">
      <w:pPr>
        <w:rPr>
          <w:b/>
        </w:rPr>
      </w:pPr>
      <w:r>
        <w:t>Mocht je</w:t>
      </w:r>
      <w:r w:rsidRPr="002751FC">
        <w:t xml:space="preserve"> een reeds verzonden aanlevering opnieuw willen aanmaken (in overleg met </w:t>
      </w:r>
      <w:r>
        <w:t xml:space="preserve">PGGM Schilders) </w:t>
      </w:r>
      <w:r w:rsidRPr="002751FC">
        <w:t>dan moet deze aanlevering eerst worden verwijderd. Zie onderstaande optie (</w:t>
      </w:r>
      <w:r w:rsidRPr="003F1906">
        <w:rPr>
          <w:bCs/>
          <w:i/>
          <w:iCs/>
        </w:rPr>
        <w:t xml:space="preserve">Werkgever </w:t>
      </w:r>
      <w:r w:rsidRPr="003F1906">
        <w:rPr>
          <w:rFonts w:ascii="Wingdings" w:eastAsia="Wingdings" w:hAnsi="Wingdings" w:cs="Wingdings"/>
          <w:bCs/>
          <w:i/>
          <w:iCs/>
        </w:rPr>
        <w:t>à</w:t>
      </w:r>
      <w:r w:rsidRPr="003F1906">
        <w:rPr>
          <w:bCs/>
          <w:i/>
          <w:iCs/>
        </w:rPr>
        <w:t xml:space="preserve"> Salarisverwerking </w:t>
      </w:r>
      <w:r w:rsidRPr="003F1906">
        <w:rPr>
          <w:rFonts w:ascii="Wingdings" w:eastAsia="Wingdings" w:hAnsi="Wingdings" w:cs="Wingdings"/>
          <w:bCs/>
          <w:i/>
          <w:iCs/>
        </w:rPr>
        <w:t>à</w:t>
      </w:r>
      <w:r w:rsidRPr="003F1906">
        <w:rPr>
          <w:bCs/>
          <w:i/>
          <w:iCs/>
        </w:rPr>
        <w:t xml:space="preserve"> PLO</w:t>
      </w:r>
      <w:r w:rsidRPr="002751FC">
        <w:rPr>
          <w:b/>
        </w:rPr>
        <w:t>)</w:t>
      </w:r>
    </w:p>
    <w:p w14:paraId="4685E192" w14:textId="77777777" w:rsidR="003F1906" w:rsidRPr="003F1906" w:rsidRDefault="003F1906" w:rsidP="00D662DC">
      <w:pPr>
        <w:rPr>
          <w:b/>
          <w:bCs/>
        </w:rPr>
      </w:pPr>
    </w:p>
    <w:p w14:paraId="680FFA72" w14:textId="77777777" w:rsidR="00D662DC" w:rsidRPr="002751FC" w:rsidRDefault="00D662DC" w:rsidP="00D662DC">
      <w:r w:rsidRPr="00317D73">
        <w:rPr>
          <w:noProof/>
        </w:rPr>
        <w:drawing>
          <wp:inline distT="0" distB="0" distL="0" distR="0" wp14:anchorId="78811053" wp14:editId="0A5C3738">
            <wp:extent cx="3362325" cy="1580961"/>
            <wp:effectExtent l="0" t="0" r="0" b="635"/>
            <wp:docPr id="26078744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87443" name="Afbeelding 1" descr="Afbeelding met tekst, schermopname, Lettertype&#10;&#10;Automatisch gegenereerde beschrijving"/>
                    <pic:cNvPicPr/>
                  </pic:nvPicPr>
                  <pic:blipFill>
                    <a:blip r:embed="rId45"/>
                    <a:stretch>
                      <a:fillRect/>
                    </a:stretch>
                  </pic:blipFill>
                  <pic:spPr>
                    <a:xfrm>
                      <a:off x="0" y="0"/>
                      <a:ext cx="3368399" cy="1583817"/>
                    </a:xfrm>
                    <a:prstGeom prst="rect">
                      <a:avLst/>
                    </a:prstGeom>
                  </pic:spPr>
                </pic:pic>
              </a:graphicData>
            </a:graphic>
          </wp:inline>
        </w:drawing>
      </w:r>
    </w:p>
    <w:p w14:paraId="7494EDB6" w14:textId="77777777" w:rsidR="004C65D0" w:rsidRDefault="004C65D0" w:rsidP="00D662DC"/>
    <w:p w14:paraId="6FB567F1" w14:textId="609703BB" w:rsidR="00D662DC" w:rsidRDefault="00D662DC" w:rsidP="00D662DC">
      <w:r w:rsidRPr="002751FC">
        <w:t>Vervolgens krijg</w:t>
      </w:r>
      <w:r>
        <w:t xml:space="preserve"> je </w:t>
      </w:r>
      <w:r w:rsidRPr="002751FC">
        <w:t>de mogelijkheid om de aanlevering te verwijderen en kan de periode opnieuw worden aangemaakt.</w:t>
      </w:r>
      <w:r w:rsidR="004C65D0">
        <w:t xml:space="preserve"> </w:t>
      </w:r>
      <w:r>
        <w:t>Je krijgt steeds de laatst</w:t>
      </w:r>
      <w:r w:rsidRPr="002751FC">
        <w:t xml:space="preserve"> aangemaakte aanlevering te zien. Deze aanleveringen </w:t>
      </w:r>
      <w:r w:rsidR="006D7B98">
        <w:t>moet je</w:t>
      </w:r>
      <w:r>
        <w:t xml:space="preserve"> verwijderen totdat je de periode hebt </w:t>
      </w:r>
      <w:r w:rsidRPr="002751FC">
        <w:t>verwijderd die opnieuw moet worden aangemaakt.</w:t>
      </w:r>
    </w:p>
    <w:p w14:paraId="73609A28" w14:textId="77777777" w:rsidR="004C65D0" w:rsidRPr="002751FC" w:rsidRDefault="004C65D0" w:rsidP="00D662DC"/>
    <w:p w14:paraId="1D618130" w14:textId="77777777" w:rsidR="00D662DC" w:rsidRDefault="00D662DC" w:rsidP="00D662DC">
      <w:r w:rsidRPr="00E454E1">
        <w:rPr>
          <w:noProof/>
        </w:rPr>
        <w:drawing>
          <wp:inline distT="0" distB="0" distL="0" distR="0" wp14:anchorId="0EBF0496" wp14:editId="4505A6BF">
            <wp:extent cx="2594610" cy="1319211"/>
            <wp:effectExtent l="0" t="0" r="0" b="0"/>
            <wp:docPr id="587935432"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35432" name="Afbeelding 1" descr="Afbeelding met tekst, schermopname, Lettertype, scherm&#10;&#10;Automatisch gegenereerde beschrijving"/>
                    <pic:cNvPicPr/>
                  </pic:nvPicPr>
                  <pic:blipFill>
                    <a:blip r:embed="rId46"/>
                    <a:stretch>
                      <a:fillRect/>
                    </a:stretch>
                  </pic:blipFill>
                  <pic:spPr>
                    <a:xfrm>
                      <a:off x="0" y="0"/>
                      <a:ext cx="2641645" cy="1343126"/>
                    </a:xfrm>
                    <a:prstGeom prst="rect">
                      <a:avLst/>
                    </a:prstGeom>
                  </pic:spPr>
                </pic:pic>
              </a:graphicData>
            </a:graphic>
          </wp:inline>
        </w:drawing>
      </w:r>
    </w:p>
    <w:p w14:paraId="2D5B37F9" w14:textId="77777777" w:rsidR="00033BEA" w:rsidRPr="002751FC" w:rsidRDefault="00033BEA" w:rsidP="00D662DC"/>
    <w:p w14:paraId="40A5D2FF" w14:textId="77777777" w:rsidR="00D662DC" w:rsidRPr="002751FC" w:rsidRDefault="00D662DC" w:rsidP="00D662DC">
      <w:r w:rsidRPr="002751FC">
        <w:lastRenderedPageBreak/>
        <w:t>Vervolgens kan de betreffende aanlevering, en alle latere aanleveringen</w:t>
      </w:r>
      <w:r>
        <w:t>,</w:t>
      </w:r>
      <w:r w:rsidRPr="002751FC">
        <w:t xml:space="preserve"> opnieuw worden aangemaakt en</w:t>
      </w:r>
      <w:r>
        <w:t xml:space="preserve"> (indien nodig)</w:t>
      </w:r>
      <w:r w:rsidRPr="002751FC">
        <w:t xml:space="preserve"> worden aangeleverd.</w:t>
      </w:r>
    </w:p>
    <w:p w14:paraId="349C6232" w14:textId="3713940A" w:rsidR="00D662DC" w:rsidRPr="002751FC" w:rsidRDefault="00D662DC" w:rsidP="00D662DC">
      <w:pPr>
        <w:pStyle w:val="Kop2"/>
      </w:pPr>
      <w:bookmarkStart w:id="98" w:name="_Toc184395622"/>
      <w:bookmarkStart w:id="99" w:name="_Toc188002037"/>
      <w:r w:rsidRPr="002751FC">
        <w:t xml:space="preserve">Overzicht </w:t>
      </w:r>
      <w:r w:rsidR="00F802C5">
        <w:t>aanlevering</w:t>
      </w:r>
      <w:r w:rsidRPr="002751FC">
        <w:t xml:space="preserve"> </w:t>
      </w:r>
      <w:r>
        <w:t>PGGM Schilders</w:t>
      </w:r>
      <w:bookmarkEnd w:id="98"/>
      <w:bookmarkEnd w:id="99"/>
    </w:p>
    <w:p w14:paraId="6E6FDEAB" w14:textId="260DA753" w:rsidR="00D662DC" w:rsidRPr="002751FC" w:rsidRDefault="00EC2214" w:rsidP="00D662DC">
      <w:r w:rsidRPr="00E454E1">
        <w:rPr>
          <w:noProof/>
        </w:rPr>
        <w:drawing>
          <wp:anchor distT="0" distB="0" distL="114300" distR="114300" simplePos="0" relativeHeight="251658245" behindDoc="0" locked="0" layoutInCell="1" allowOverlap="1" wp14:anchorId="14BE2BFE" wp14:editId="16C5C639">
            <wp:simplePos x="0" y="0"/>
            <wp:positionH relativeFrom="margin">
              <wp:posOffset>0</wp:posOffset>
            </wp:positionH>
            <wp:positionV relativeFrom="paragraph">
              <wp:posOffset>504825</wp:posOffset>
            </wp:positionV>
            <wp:extent cx="3467100" cy="1090930"/>
            <wp:effectExtent l="0" t="0" r="0" b="0"/>
            <wp:wrapTopAndBottom/>
            <wp:docPr id="103790851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08519" name="Afbeelding 1" descr="Afbeelding met tekst, schermopname, Lettertype, lijn&#10;&#10;Automatisch gegenereerde beschrijving"/>
                    <pic:cNvPicPr/>
                  </pic:nvPicPr>
                  <pic:blipFill>
                    <a:blip r:embed="rId47"/>
                    <a:stretch>
                      <a:fillRect/>
                    </a:stretch>
                  </pic:blipFill>
                  <pic:spPr>
                    <a:xfrm>
                      <a:off x="0" y="0"/>
                      <a:ext cx="3467100" cy="1090930"/>
                    </a:xfrm>
                    <a:prstGeom prst="rect">
                      <a:avLst/>
                    </a:prstGeom>
                  </pic:spPr>
                </pic:pic>
              </a:graphicData>
            </a:graphic>
          </wp:anchor>
        </w:drawing>
      </w:r>
      <w:r w:rsidR="00D662DC" w:rsidRPr="002751FC">
        <w:t xml:space="preserve">Om inzicht te </w:t>
      </w:r>
      <w:r w:rsidR="00D662DC">
        <w:t>krijgen</w:t>
      </w:r>
      <w:r w:rsidR="00D662DC" w:rsidRPr="002751FC">
        <w:t xml:space="preserve"> </w:t>
      </w:r>
      <w:r>
        <w:t>in</w:t>
      </w:r>
      <w:r w:rsidR="00D662DC" w:rsidRPr="002751FC">
        <w:t xml:space="preserve"> de </w:t>
      </w:r>
      <w:r w:rsidR="00D662DC">
        <w:t>loon</w:t>
      </w:r>
      <w:r w:rsidR="00D662DC" w:rsidRPr="002751FC">
        <w:t>runs die met de aanleveringen zijn meegenomen</w:t>
      </w:r>
      <w:r>
        <w:t>,</w:t>
      </w:r>
      <w:r w:rsidR="00D662DC" w:rsidRPr="002751FC">
        <w:t xml:space="preserve"> kun</w:t>
      </w:r>
      <w:r w:rsidR="00D662DC">
        <w:t xml:space="preserve"> je in Loket.nl </w:t>
      </w:r>
      <w:r>
        <w:t>via</w:t>
      </w:r>
      <w:r w:rsidR="00D662DC" w:rsidRPr="002751FC">
        <w:t xml:space="preserve"> </w:t>
      </w:r>
      <w:r w:rsidR="00D662DC" w:rsidRPr="00C62828">
        <w:rPr>
          <w:i/>
        </w:rPr>
        <w:t xml:space="preserve">Werkgever </w:t>
      </w:r>
      <w:r w:rsidR="00D662DC" w:rsidRPr="00C62828">
        <w:rPr>
          <w:rFonts w:ascii="Wingdings" w:eastAsia="Wingdings" w:hAnsi="Wingdings" w:cs="Wingdings"/>
          <w:i/>
        </w:rPr>
        <w:t>à</w:t>
      </w:r>
      <w:r w:rsidR="00D662DC" w:rsidRPr="00C62828">
        <w:rPr>
          <w:i/>
        </w:rPr>
        <w:t xml:space="preserve"> Salarisverwerking </w:t>
      </w:r>
      <w:r w:rsidR="00D662DC" w:rsidRPr="00C62828">
        <w:rPr>
          <w:rFonts w:ascii="Wingdings" w:eastAsia="Wingdings" w:hAnsi="Wingdings" w:cs="Wingdings"/>
          <w:i/>
        </w:rPr>
        <w:t>à</w:t>
      </w:r>
      <w:r w:rsidR="00D662DC" w:rsidRPr="00C62828">
        <w:rPr>
          <w:i/>
        </w:rPr>
        <w:t xml:space="preserve"> PLO</w:t>
      </w:r>
      <w:r w:rsidR="00D662DC">
        <w:t xml:space="preserve"> het </w:t>
      </w:r>
      <w:r w:rsidR="00D662DC" w:rsidRPr="00DC32F2">
        <w:rPr>
          <w:i/>
          <w:iCs/>
        </w:rPr>
        <w:t>Overzicht</w:t>
      </w:r>
      <w:r w:rsidR="00D662DC">
        <w:t xml:space="preserve"> </w:t>
      </w:r>
      <w:r w:rsidR="00D662DC">
        <w:rPr>
          <w:i/>
        </w:rPr>
        <w:t>a</w:t>
      </w:r>
      <w:r w:rsidR="00D662DC" w:rsidRPr="00B748EC">
        <w:rPr>
          <w:i/>
        </w:rPr>
        <w:t xml:space="preserve">anleveringen </w:t>
      </w:r>
      <w:r w:rsidR="00D662DC" w:rsidRPr="002751FC">
        <w:t>opvragen.</w:t>
      </w:r>
    </w:p>
    <w:p w14:paraId="291D5AF0" w14:textId="1584E338" w:rsidR="0071775D" w:rsidRDefault="0071775D" w:rsidP="00444370">
      <w:pPr>
        <w:spacing w:line="300" w:lineRule="exact"/>
      </w:pPr>
    </w:p>
    <w:p w14:paraId="7AD2C5F3" w14:textId="77777777" w:rsidR="0071775D" w:rsidRDefault="0071775D" w:rsidP="00444370">
      <w:pPr>
        <w:spacing w:line="300" w:lineRule="exact"/>
      </w:pPr>
    </w:p>
    <w:p w14:paraId="784750B1" w14:textId="77777777" w:rsidR="0071775D" w:rsidRDefault="0071775D">
      <w:pPr>
        <w:rPr>
          <w:rFonts w:eastAsia="MS Gothic"/>
          <w:b/>
          <w:bCs/>
          <w:noProof/>
          <w:kern w:val="32"/>
          <w:sz w:val="32"/>
          <w:szCs w:val="32"/>
        </w:rPr>
      </w:pPr>
      <w:r>
        <w:rPr>
          <w:noProof/>
        </w:rPr>
        <w:br w:type="page"/>
      </w:r>
    </w:p>
    <w:p w14:paraId="36A847EA" w14:textId="22B7366F" w:rsidR="00C248E8" w:rsidRDefault="001B2604" w:rsidP="00E45168">
      <w:pPr>
        <w:pStyle w:val="Kop1"/>
        <w:rPr>
          <w:noProof/>
        </w:rPr>
      </w:pPr>
      <w:bookmarkStart w:id="100" w:name="_Toc188002038"/>
      <w:r>
        <w:rPr>
          <w:noProof/>
        </w:rPr>
        <w:lastRenderedPageBreak/>
        <w:t xml:space="preserve">Digitale aanlevering PLO </w:t>
      </w:r>
      <w:r w:rsidR="00CB6AA6">
        <w:rPr>
          <w:noProof/>
        </w:rPr>
        <w:t>StiPP (PGGM)</w:t>
      </w:r>
      <w:bookmarkEnd w:id="100"/>
    </w:p>
    <w:p w14:paraId="3AE8E958" w14:textId="048ECE8A" w:rsidR="00BF3081" w:rsidRPr="002751FC" w:rsidRDefault="00BF3081" w:rsidP="00BF3081">
      <w:pPr>
        <w:pStyle w:val="Kop2"/>
      </w:pPr>
      <w:bookmarkStart w:id="101" w:name="_Toc188002039"/>
      <w:r>
        <w:t>Voorwaarden Loket.nl</w:t>
      </w:r>
      <w:bookmarkEnd w:id="101"/>
    </w:p>
    <w:p w14:paraId="144CA73E" w14:textId="0EEA5829" w:rsidR="00BF3081" w:rsidRPr="002751FC" w:rsidRDefault="00BF3081" w:rsidP="00BF3081">
      <w:r w:rsidRPr="002751FC">
        <w:t xml:space="preserve">Voordat </w:t>
      </w:r>
      <w:r>
        <w:t xml:space="preserve">je </w:t>
      </w:r>
      <w:r w:rsidRPr="002751FC">
        <w:t xml:space="preserve">de eerste keer een </w:t>
      </w:r>
      <w:r>
        <w:t>PDO</w:t>
      </w:r>
      <w:r w:rsidRPr="002751FC">
        <w:t xml:space="preserve"> bestand gaat downloaden dien</w:t>
      </w:r>
      <w:r>
        <w:t xml:space="preserve"> je</w:t>
      </w:r>
      <w:r w:rsidRPr="002751FC">
        <w:t xml:space="preserve"> ervoor te zorgen dat in </w:t>
      </w:r>
      <w:r>
        <w:t>L</w:t>
      </w:r>
      <w:r w:rsidRPr="002751FC">
        <w:t xml:space="preserve">oket.nl </w:t>
      </w:r>
      <w:r>
        <w:t>Classic (</w:t>
      </w:r>
      <w:proofErr w:type="spellStart"/>
      <w:r w:rsidRPr="00D67B94">
        <w:rPr>
          <w:i/>
        </w:rPr>
        <w:t>Adm</w:t>
      </w:r>
      <w:proofErr w:type="spellEnd"/>
      <w:r w:rsidRPr="00D67B94">
        <w:rPr>
          <w:i/>
        </w:rPr>
        <w:t xml:space="preserve"> </w:t>
      </w:r>
      <w:r w:rsidRPr="00D67B94">
        <w:rPr>
          <w:rFonts w:ascii="Wingdings" w:eastAsia="Wingdings" w:hAnsi="Wingdings" w:cs="Wingdings"/>
          <w:i/>
        </w:rPr>
        <w:t>à</w:t>
      </w:r>
      <w:r w:rsidRPr="00D67B94">
        <w:rPr>
          <w:i/>
        </w:rPr>
        <w:t xml:space="preserve"> Algemene gegevens </w:t>
      </w:r>
      <w:r w:rsidRPr="00D67B94">
        <w:rPr>
          <w:rFonts w:ascii="Wingdings" w:eastAsia="Wingdings" w:hAnsi="Wingdings" w:cs="Wingdings"/>
          <w:i/>
        </w:rPr>
        <w:t>à</w:t>
      </w:r>
      <w:r w:rsidRPr="00D67B94">
        <w:rPr>
          <w:i/>
        </w:rPr>
        <w:t xml:space="preserve"> </w:t>
      </w:r>
      <w:r>
        <w:rPr>
          <w:i/>
        </w:rPr>
        <w:t xml:space="preserve">Werkgever </w:t>
      </w:r>
      <w:proofErr w:type="spellStart"/>
      <w:r>
        <w:rPr>
          <w:i/>
        </w:rPr>
        <w:t>e</w:t>
      </w:r>
      <w:r w:rsidRPr="00D67B94">
        <w:rPr>
          <w:i/>
        </w:rPr>
        <w:t>xternepartijen</w:t>
      </w:r>
      <w:proofErr w:type="spellEnd"/>
      <w:r>
        <w:t xml:space="preserve">) de </w:t>
      </w:r>
      <w:r w:rsidRPr="00DC32F2">
        <w:rPr>
          <w:i/>
          <w:iCs/>
        </w:rPr>
        <w:t>Externe partij</w:t>
      </w:r>
      <w:r>
        <w:t xml:space="preserve"> op </w:t>
      </w:r>
      <w:proofErr w:type="spellStart"/>
      <w:r w:rsidR="0073702F">
        <w:rPr>
          <w:i/>
          <w:iCs/>
        </w:rPr>
        <w:t>StiPP</w:t>
      </w:r>
      <w:proofErr w:type="spellEnd"/>
      <w:r>
        <w:t xml:space="preserve"> wordt gezet en in het veld </w:t>
      </w:r>
      <w:r>
        <w:rPr>
          <w:i/>
        </w:rPr>
        <w:t>Relatie</w:t>
      </w:r>
      <w:r w:rsidRPr="00EC1B32">
        <w:rPr>
          <w:i/>
        </w:rPr>
        <w:t>nummer</w:t>
      </w:r>
      <w:r w:rsidRPr="002751FC">
        <w:t xml:space="preserve"> het aansluitnummer wordt vastgelegd.</w:t>
      </w:r>
    </w:p>
    <w:p w14:paraId="5BB8B9EE" w14:textId="77777777" w:rsidR="00BF3081" w:rsidRDefault="00BF3081" w:rsidP="00BF3081">
      <w:r w:rsidRPr="002751FC">
        <w:t xml:space="preserve">Zie onderstaande </w:t>
      </w:r>
      <w:r>
        <w:t>printscreen</w:t>
      </w:r>
      <w:r w:rsidRPr="002751FC">
        <w:t>.</w:t>
      </w:r>
    </w:p>
    <w:p w14:paraId="1D0BA26D" w14:textId="77777777" w:rsidR="00BF3081" w:rsidRPr="002751FC" w:rsidRDefault="00BF3081" w:rsidP="00BF3081"/>
    <w:p w14:paraId="58C1D971" w14:textId="77777777" w:rsidR="00BF3081" w:rsidRPr="002751FC" w:rsidRDefault="00BF3081" w:rsidP="00BF3081">
      <w:r w:rsidRPr="00E454E1">
        <w:rPr>
          <w:noProof/>
        </w:rPr>
        <w:drawing>
          <wp:inline distT="0" distB="0" distL="0" distR="0" wp14:anchorId="31B1D4B6" wp14:editId="0E3A06E3">
            <wp:extent cx="2457450" cy="1188905"/>
            <wp:effectExtent l="0" t="0" r="0" b="0"/>
            <wp:docPr id="9583783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835" name="Afbeelding 1" descr="Afbeelding met tekst, schermopname, Lettertype, nummer&#10;&#10;Automatisch gegenereerde beschrijving"/>
                    <pic:cNvPicPr/>
                  </pic:nvPicPr>
                  <pic:blipFill>
                    <a:blip r:embed="rId48"/>
                    <a:stretch>
                      <a:fillRect/>
                    </a:stretch>
                  </pic:blipFill>
                  <pic:spPr>
                    <a:xfrm>
                      <a:off x="0" y="0"/>
                      <a:ext cx="2462842" cy="1191513"/>
                    </a:xfrm>
                    <a:prstGeom prst="rect">
                      <a:avLst/>
                    </a:prstGeom>
                  </pic:spPr>
                </pic:pic>
              </a:graphicData>
            </a:graphic>
          </wp:inline>
        </w:drawing>
      </w:r>
    </w:p>
    <w:p w14:paraId="1FBFB92A" w14:textId="126A9E47" w:rsidR="00BF3081" w:rsidRPr="002751FC" w:rsidRDefault="0073702F" w:rsidP="00BF3081">
      <w:pPr>
        <w:pStyle w:val="Kop2"/>
      </w:pPr>
      <w:bookmarkStart w:id="102" w:name="_Toc184395625"/>
      <w:bookmarkStart w:id="103" w:name="_Toc188002040"/>
      <w:r>
        <w:t>Aanmaken</w:t>
      </w:r>
      <w:r w:rsidR="00BF3081" w:rsidRPr="002751FC">
        <w:t xml:space="preserve"> </w:t>
      </w:r>
      <w:r w:rsidR="00BF3081">
        <w:t>PLO</w:t>
      </w:r>
      <w:bookmarkEnd w:id="102"/>
      <w:bookmarkEnd w:id="103"/>
      <w:r w:rsidR="00BF3081">
        <w:t xml:space="preserve"> </w:t>
      </w:r>
    </w:p>
    <w:p w14:paraId="192F566E" w14:textId="2141F86C" w:rsidR="00BF3081" w:rsidRDefault="00BF3081" w:rsidP="00BF3081">
      <w:r>
        <w:t>In L</w:t>
      </w:r>
      <w:r w:rsidRPr="002751FC">
        <w:t xml:space="preserve">oket.nl </w:t>
      </w:r>
      <w:r>
        <w:t>via</w:t>
      </w:r>
      <w:r w:rsidRPr="002751FC">
        <w:t xml:space="preserve"> </w:t>
      </w:r>
      <w:r w:rsidRPr="00D67B94">
        <w:rPr>
          <w:bCs/>
          <w:i/>
          <w:iCs/>
        </w:rPr>
        <w:t xml:space="preserve">Werkgever </w:t>
      </w:r>
      <w:r w:rsidRPr="00D67B94">
        <w:rPr>
          <w:rFonts w:ascii="Wingdings" w:eastAsia="Wingdings" w:hAnsi="Wingdings" w:cs="Wingdings"/>
          <w:bCs/>
          <w:i/>
          <w:iCs/>
        </w:rPr>
        <w:t>à</w:t>
      </w:r>
      <w:r w:rsidRPr="00D67B94">
        <w:rPr>
          <w:bCs/>
          <w:i/>
          <w:iCs/>
        </w:rPr>
        <w:t xml:space="preserve"> Salarisverwerking </w:t>
      </w:r>
      <w:r w:rsidRPr="00D67B94">
        <w:rPr>
          <w:rFonts w:ascii="Wingdings" w:eastAsia="Wingdings" w:hAnsi="Wingdings" w:cs="Wingdings"/>
          <w:bCs/>
          <w:i/>
          <w:iCs/>
        </w:rPr>
        <w:t>à</w:t>
      </w:r>
      <w:r w:rsidRPr="00D67B94">
        <w:rPr>
          <w:bCs/>
          <w:i/>
          <w:iCs/>
        </w:rPr>
        <w:t xml:space="preserve"> PLO</w:t>
      </w:r>
      <w:r>
        <w:rPr>
          <w:b/>
          <w:bCs/>
          <w:iCs/>
        </w:rPr>
        <w:t xml:space="preserve"> </w:t>
      </w:r>
      <w:r>
        <w:t xml:space="preserve">tref je </w:t>
      </w:r>
      <w:r w:rsidRPr="002751FC">
        <w:t xml:space="preserve">de mogelijkheid tot het aanmaken van een </w:t>
      </w:r>
      <w:r>
        <w:t>PDO</w:t>
      </w:r>
      <w:r w:rsidRPr="002751FC">
        <w:t xml:space="preserve"> ten behoeve van</w:t>
      </w:r>
      <w:r>
        <w:t xml:space="preserve"> </w:t>
      </w:r>
      <w:proofErr w:type="spellStart"/>
      <w:r w:rsidR="0073702F">
        <w:t>StiPP</w:t>
      </w:r>
      <w:proofErr w:type="spellEnd"/>
      <w:r>
        <w:t xml:space="preserve"> (zie onderstaande printscreen</w:t>
      </w:r>
      <w:r w:rsidRPr="002751FC">
        <w:t>)</w:t>
      </w:r>
      <w:r>
        <w:t>.</w:t>
      </w:r>
    </w:p>
    <w:p w14:paraId="77B83328" w14:textId="77777777" w:rsidR="0073702F" w:rsidRDefault="0073702F" w:rsidP="00BF3081"/>
    <w:p w14:paraId="48136917" w14:textId="708F8C40" w:rsidR="00BF3081" w:rsidRDefault="00BF3081" w:rsidP="00BF3081">
      <w:pPr>
        <w:rPr>
          <w:noProof/>
        </w:rPr>
      </w:pPr>
      <w:r w:rsidRPr="00E454E1">
        <w:rPr>
          <w:noProof/>
        </w:rPr>
        <w:drawing>
          <wp:inline distT="0" distB="0" distL="0" distR="0" wp14:anchorId="6326F1DA" wp14:editId="06C600F6">
            <wp:extent cx="3181350" cy="1207366"/>
            <wp:effectExtent l="0" t="0" r="5715" b="1270"/>
            <wp:docPr id="1844365313"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65313" name="Afbeelding 1" descr="Afbeelding met tekst, schermopname, Lettertype, ontwerp&#10;&#10;Automatisch gegenereerde beschrijving"/>
                    <pic:cNvPicPr/>
                  </pic:nvPicPr>
                  <pic:blipFill>
                    <a:blip r:embed="rId49"/>
                    <a:stretch>
                      <a:fillRect/>
                    </a:stretch>
                  </pic:blipFill>
                  <pic:spPr>
                    <a:xfrm>
                      <a:off x="0" y="0"/>
                      <a:ext cx="3181350" cy="1207366"/>
                    </a:xfrm>
                    <a:prstGeom prst="rect">
                      <a:avLst/>
                    </a:prstGeom>
                  </pic:spPr>
                </pic:pic>
              </a:graphicData>
            </a:graphic>
          </wp:inline>
        </w:drawing>
      </w:r>
    </w:p>
    <w:p w14:paraId="197815CA" w14:textId="77777777" w:rsidR="0073702F" w:rsidRDefault="0073702F" w:rsidP="00BF3081">
      <w:pPr>
        <w:rPr>
          <w:noProof/>
        </w:rPr>
      </w:pPr>
    </w:p>
    <w:p w14:paraId="2BB37ADD" w14:textId="2EE8AD91" w:rsidR="00BF3081" w:rsidRDefault="00BF3081" w:rsidP="00BF3081">
      <w:r w:rsidRPr="003D54F3">
        <w:rPr>
          <w:noProof/>
        </w:rPr>
        <w:drawing>
          <wp:inline distT="0" distB="0" distL="0" distR="0" wp14:anchorId="28ACC8B7" wp14:editId="079CD18D">
            <wp:extent cx="2254505" cy="2628900"/>
            <wp:effectExtent l="0" t="0" r="0" b="0"/>
            <wp:docPr id="161436064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0648" name="Afbeelding 1" descr="Afbeelding met tekst, schermopname, Lettertype, nummer&#10;&#10;Automatisch gegenereerde beschrijving"/>
                    <pic:cNvPicPr/>
                  </pic:nvPicPr>
                  <pic:blipFill rotWithShape="1">
                    <a:blip r:embed="rId50"/>
                    <a:srcRect r="703" b="2828"/>
                    <a:stretch/>
                  </pic:blipFill>
                  <pic:spPr bwMode="auto">
                    <a:xfrm>
                      <a:off x="0" y="0"/>
                      <a:ext cx="2272745" cy="2650169"/>
                    </a:xfrm>
                    <a:prstGeom prst="rect">
                      <a:avLst/>
                    </a:prstGeom>
                    <a:ln>
                      <a:noFill/>
                    </a:ln>
                    <a:extLst>
                      <a:ext uri="{53640926-AAD7-44D8-BBD7-CCE9431645EC}">
                        <a14:shadowObscured xmlns:a14="http://schemas.microsoft.com/office/drawing/2010/main"/>
                      </a:ext>
                    </a:extLst>
                  </pic:spPr>
                </pic:pic>
              </a:graphicData>
            </a:graphic>
          </wp:inline>
        </w:drawing>
      </w:r>
    </w:p>
    <w:p w14:paraId="45878FDA" w14:textId="77777777" w:rsidR="0073702F" w:rsidRPr="002751FC" w:rsidRDefault="0073702F" w:rsidP="00BF3081"/>
    <w:p w14:paraId="1F7D2C28" w14:textId="1AA800AA" w:rsidR="00BF3081" w:rsidRDefault="00BF3081" w:rsidP="00BF3081">
      <w:r w:rsidRPr="000A4C82">
        <w:t>Standaard wordt het e-mailadres gevuld met het e-mailadres van de gebruiker.</w:t>
      </w:r>
      <w:r>
        <w:t xml:space="preserve"> </w:t>
      </w:r>
      <w:proofErr w:type="spellStart"/>
      <w:r w:rsidR="0073702F">
        <w:t>StiPP</w:t>
      </w:r>
      <w:proofErr w:type="spellEnd"/>
      <w:r w:rsidRPr="002751FC">
        <w:t xml:space="preserve"> zal het e-mailadres gebruiken voor</w:t>
      </w:r>
      <w:r>
        <w:t xml:space="preserve"> de</w:t>
      </w:r>
      <w:r w:rsidRPr="002751FC">
        <w:t xml:space="preserve"> terug</w:t>
      </w:r>
      <w:r>
        <w:t>koppeling</w:t>
      </w:r>
      <w:r w:rsidRPr="002751FC">
        <w:t xml:space="preserve"> van de </w:t>
      </w:r>
      <w:r>
        <w:t>PDO</w:t>
      </w:r>
      <w:r w:rsidRPr="002751FC">
        <w:t xml:space="preserve"> </w:t>
      </w:r>
      <w:r>
        <w:t>aanlevering</w:t>
      </w:r>
      <w:r w:rsidRPr="002751FC">
        <w:t>.</w:t>
      </w:r>
    </w:p>
    <w:p w14:paraId="1ADEB15B" w14:textId="77777777" w:rsidR="0073702F" w:rsidRDefault="0073702F" w:rsidP="00BF3081"/>
    <w:p w14:paraId="0F00D423" w14:textId="2DD6ECE7" w:rsidR="001E565F" w:rsidRDefault="001E565F">
      <w:r>
        <w:br w:type="page"/>
      </w:r>
    </w:p>
    <w:p w14:paraId="2064881D" w14:textId="5944B771" w:rsidR="003A1458" w:rsidRDefault="003A1458" w:rsidP="003A1458">
      <w:r>
        <w:lastRenderedPageBreak/>
        <w:t>Bij naam en adres gegevensleverancier dienen de gegevens ingevuld worden van degene die de aanlevering naar Stipp verzorgt. Dit kan zijn:</w:t>
      </w:r>
    </w:p>
    <w:p w14:paraId="3E741455" w14:textId="77777777" w:rsidR="00FA0B76" w:rsidRDefault="00FA0B76" w:rsidP="003A1458"/>
    <w:p w14:paraId="4BC675CF" w14:textId="7EE0EA64" w:rsidR="003A1458" w:rsidRDefault="00FA0B76" w:rsidP="00FA0B76">
      <w:pPr>
        <w:pStyle w:val="Lijstalinea"/>
        <w:numPr>
          <w:ilvl w:val="0"/>
          <w:numId w:val="16"/>
        </w:numPr>
      </w:pPr>
      <w:r>
        <w:t>E</w:t>
      </w:r>
      <w:r w:rsidR="003A1458">
        <w:t>en accountant/ administratiekantoor dat de administratie voor een werkgever uitvoert</w:t>
      </w:r>
      <w:r>
        <w:t>.</w:t>
      </w:r>
    </w:p>
    <w:p w14:paraId="17A265A9" w14:textId="5B8F2A6D" w:rsidR="003A1458" w:rsidRDefault="00FA0B76" w:rsidP="00FA0B76">
      <w:pPr>
        <w:pStyle w:val="Lijstalinea"/>
        <w:numPr>
          <w:ilvl w:val="0"/>
          <w:numId w:val="16"/>
        </w:numPr>
      </w:pPr>
      <w:r>
        <w:t>D</w:t>
      </w:r>
      <w:r w:rsidR="003A1458">
        <w:t>e werkgever zelf</w:t>
      </w:r>
    </w:p>
    <w:p w14:paraId="294B1783" w14:textId="77777777" w:rsidR="001E565F" w:rsidRDefault="001E565F" w:rsidP="00BF3081"/>
    <w:p w14:paraId="4922796A" w14:textId="7D1EAF3B" w:rsidR="001E565F" w:rsidRDefault="00115AE2" w:rsidP="00BF3081">
      <w:r>
        <w:t>Rechts in het scherm zie je de</w:t>
      </w:r>
      <w:r w:rsidRPr="002751FC">
        <w:t xml:space="preserve"> lijst met geselecteerde verloningen die in de aanlevering zullen worden meegenomen.</w:t>
      </w:r>
    </w:p>
    <w:p w14:paraId="5EEF73F8" w14:textId="77777777" w:rsidR="001E565F" w:rsidRDefault="001E565F" w:rsidP="00BF3081"/>
    <w:p w14:paraId="0873BBF7" w14:textId="33477ECC" w:rsidR="001E565F" w:rsidRDefault="00115AE2" w:rsidP="00BF3081">
      <w:r w:rsidRPr="002751FC">
        <w:t>Alle loonruns die op deze periode betrekking hebben en nog niet eerder zijn aangeleverd</w:t>
      </w:r>
      <w:r>
        <w:t xml:space="preserve"> in een eerdere periode (binnen dat jaar)</w:t>
      </w:r>
      <w:r w:rsidRPr="002751FC">
        <w:t xml:space="preserve"> zullen in de aanlevering worden meegenomen.</w:t>
      </w:r>
      <w:r>
        <w:t xml:space="preserve"> Indien je vervolgens op de button </w:t>
      </w:r>
      <w:r w:rsidRPr="00B748EC">
        <w:rPr>
          <w:i/>
        </w:rPr>
        <w:t>Download</w:t>
      </w:r>
      <w:r w:rsidRPr="002751FC">
        <w:t xml:space="preserve"> </w:t>
      </w:r>
      <w:r>
        <w:t>klikt,</w:t>
      </w:r>
      <w:r w:rsidRPr="002751FC">
        <w:t xml:space="preserve"> zal het betreffende bestand worden aangemaakt en </w:t>
      </w:r>
      <w:r>
        <w:t xml:space="preserve">kan </w:t>
      </w:r>
      <w:r w:rsidRPr="002751FC">
        <w:t xml:space="preserve">het bestand </w:t>
      </w:r>
      <w:r>
        <w:t xml:space="preserve">worden </w:t>
      </w:r>
      <w:r w:rsidRPr="002751FC">
        <w:t xml:space="preserve">opgeslagen om vervolgens aan </w:t>
      </w:r>
      <w:proofErr w:type="spellStart"/>
      <w:r>
        <w:rPr>
          <w:i/>
          <w:iCs/>
        </w:rPr>
        <w:t>StiPP</w:t>
      </w:r>
      <w:proofErr w:type="spellEnd"/>
      <w:r>
        <w:t xml:space="preserve"> </w:t>
      </w:r>
      <w:r w:rsidRPr="002751FC">
        <w:t>aan te</w:t>
      </w:r>
      <w:r>
        <w:t xml:space="preserve"> kunnen</w:t>
      </w:r>
      <w:r w:rsidRPr="002751FC">
        <w:t xml:space="preserve"> bieden.</w:t>
      </w:r>
      <w:r>
        <w:t xml:space="preserve"> Dit bestand kan geüpload worden via het portaal van het PGGM.</w:t>
      </w:r>
    </w:p>
    <w:p w14:paraId="0098F0CB" w14:textId="200B2C66" w:rsidR="00BF3081" w:rsidRPr="002751FC" w:rsidRDefault="00BF3081" w:rsidP="00BF3081">
      <w:pPr>
        <w:pStyle w:val="Kop2"/>
      </w:pPr>
      <w:bookmarkStart w:id="104" w:name="_Toc184395626"/>
      <w:bookmarkStart w:id="105" w:name="_Toc188002041"/>
      <w:r w:rsidRPr="002751FC">
        <w:t xml:space="preserve">Verwijderen </w:t>
      </w:r>
      <w:r>
        <w:t>P</w:t>
      </w:r>
      <w:r w:rsidR="00115AE2">
        <w:t>L</w:t>
      </w:r>
      <w:r>
        <w:t>O</w:t>
      </w:r>
      <w:bookmarkEnd w:id="104"/>
      <w:bookmarkEnd w:id="105"/>
    </w:p>
    <w:p w14:paraId="065A536C" w14:textId="77777777" w:rsidR="00BF3081" w:rsidRDefault="00BF3081" w:rsidP="00BF3081">
      <w:r>
        <w:t>Mocht je</w:t>
      </w:r>
      <w:r w:rsidRPr="002751FC">
        <w:t xml:space="preserve"> een aanlevering opnieuw willen aanmaken dan moet deze aanlevering eerst worden verwijderd. Zie onderstaande </w:t>
      </w:r>
      <w:r>
        <w:t>printscreen.</w:t>
      </w:r>
    </w:p>
    <w:p w14:paraId="591D5DC2" w14:textId="77777777" w:rsidR="00115AE2" w:rsidRPr="002751FC" w:rsidRDefault="00115AE2" w:rsidP="00BF3081"/>
    <w:p w14:paraId="523F0823" w14:textId="56A2B264" w:rsidR="00BF3081" w:rsidRPr="002751FC" w:rsidRDefault="00BF3081" w:rsidP="00BF3081">
      <w:r w:rsidRPr="003D54F3">
        <w:rPr>
          <w:noProof/>
        </w:rPr>
        <w:drawing>
          <wp:inline distT="0" distB="0" distL="0" distR="0" wp14:anchorId="261FC320" wp14:editId="2B8D5F3E">
            <wp:extent cx="2362200" cy="1286777"/>
            <wp:effectExtent l="0" t="0" r="0" b="8890"/>
            <wp:docPr id="102876257"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257" name="Afbeelding 1" descr="Afbeelding met tekst, schermopname, Lettertype&#10;&#10;Automatisch gegenereerde beschrijving"/>
                    <pic:cNvPicPr/>
                  </pic:nvPicPr>
                  <pic:blipFill>
                    <a:blip r:embed="rId51"/>
                    <a:stretch>
                      <a:fillRect/>
                    </a:stretch>
                  </pic:blipFill>
                  <pic:spPr>
                    <a:xfrm>
                      <a:off x="0" y="0"/>
                      <a:ext cx="2365510" cy="1288580"/>
                    </a:xfrm>
                    <a:prstGeom prst="rect">
                      <a:avLst/>
                    </a:prstGeom>
                  </pic:spPr>
                </pic:pic>
              </a:graphicData>
            </a:graphic>
          </wp:inline>
        </w:drawing>
      </w:r>
    </w:p>
    <w:p w14:paraId="0B2694BD" w14:textId="77777777" w:rsidR="00115AE2" w:rsidRDefault="00115AE2" w:rsidP="00BF3081"/>
    <w:p w14:paraId="57280B00" w14:textId="6224D646" w:rsidR="00BF3081" w:rsidRDefault="00BF3081" w:rsidP="00BF3081">
      <w:r>
        <w:t>Vervolgens krijg je</w:t>
      </w:r>
      <w:r w:rsidRPr="002751FC">
        <w:t xml:space="preserve"> de mogelijkheid om de aanlevering te verwijderen e</w:t>
      </w:r>
      <w:r>
        <w:t>n kan de periode  opnieuw</w:t>
      </w:r>
      <w:r w:rsidRPr="002751FC">
        <w:t xml:space="preserve"> worden aangemaakt.</w:t>
      </w:r>
    </w:p>
    <w:p w14:paraId="559F1BA4" w14:textId="77777777" w:rsidR="00115AE2" w:rsidRPr="002751FC" w:rsidRDefault="00115AE2" w:rsidP="00BF3081"/>
    <w:p w14:paraId="363AE940" w14:textId="53F44722" w:rsidR="00BF3081" w:rsidRDefault="00BF3081" w:rsidP="00BF3081">
      <w:r>
        <w:t xml:space="preserve">Je </w:t>
      </w:r>
      <w:r w:rsidRPr="002751FC">
        <w:t>krijgt steeds de la</w:t>
      </w:r>
      <w:r>
        <w:t xml:space="preserve">atst </w:t>
      </w:r>
      <w:r w:rsidRPr="002751FC">
        <w:t>aangemaakte aanlevering te zien. Deze aanlevering</w:t>
      </w:r>
      <w:r>
        <w:t>(</w:t>
      </w:r>
      <w:r w:rsidRPr="002751FC">
        <w:t>en</w:t>
      </w:r>
      <w:r>
        <w:t>)</w:t>
      </w:r>
      <w:r w:rsidRPr="002751FC">
        <w:t xml:space="preserve"> dien</w:t>
      </w:r>
      <w:r>
        <w:t xml:space="preserve"> je </w:t>
      </w:r>
      <w:r w:rsidRPr="002751FC">
        <w:t xml:space="preserve">te verwijderen totdat </w:t>
      </w:r>
      <w:r>
        <w:t>je</w:t>
      </w:r>
      <w:r w:rsidRPr="002751FC">
        <w:t xml:space="preserve"> de periode </w:t>
      </w:r>
      <w:r>
        <w:t>hebt</w:t>
      </w:r>
      <w:r w:rsidRPr="002751FC">
        <w:t xml:space="preserve"> verwijderd die opnieuw moet worden aangemaakt.</w:t>
      </w:r>
    </w:p>
    <w:p w14:paraId="555D2240" w14:textId="77777777" w:rsidR="00115AE2" w:rsidRPr="002751FC" w:rsidRDefault="00115AE2" w:rsidP="00BF3081"/>
    <w:p w14:paraId="0D130575" w14:textId="77777777" w:rsidR="00BF3081" w:rsidRDefault="00BF3081" w:rsidP="00BF3081">
      <w:r w:rsidRPr="00E454E1">
        <w:rPr>
          <w:noProof/>
        </w:rPr>
        <w:drawing>
          <wp:inline distT="0" distB="0" distL="0" distR="0" wp14:anchorId="698BA556" wp14:editId="2D52CFF3">
            <wp:extent cx="2771775" cy="1409289"/>
            <wp:effectExtent l="0" t="0" r="0" b="635"/>
            <wp:docPr id="1375521798"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35432" name="Afbeelding 1" descr="Afbeelding met tekst, schermopname, Lettertype, scherm&#10;&#10;Automatisch gegenereerde beschrijving"/>
                    <pic:cNvPicPr/>
                  </pic:nvPicPr>
                  <pic:blipFill>
                    <a:blip r:embed="rId46"/>
                    <a:stretch>
                      <a:fillRect/>
                    </a:stretch>
                  </pic:blipFill>
                  <pic:spPr>
                    <a:xfrm>
                      <a:off x="0" y="0"/>
                      <a:ext cx="2784447" cy="1415732"/>
                    </a:xfrm>
                    <a:prstGeom prst="rect">
                      <a:avLst/>
                    </a:prstGeom>
                  </pic:spPr>
                </pic:pic>
              </a:graphicData>
            </a:graphic>
          </wp:inline>
        </w:drawing>
      </w:r>
    </w:p>
    <w:p w14:paraId="6DC0FCD1" w14:textId="77777777" w:rsidR="00115AE2" w:rsidRPr="002751FC" w:rsidRDefault="00115AE2" w:rsidP="00BF3081"/>
    <w:p w14:paraId="2DC51EBD" w14:textId="736FD65C" w:rsidR="00BF3081" w:rsidRPr="002751FC" w:rsidRDefault="00BF3081" w:rsidP="00BF3081">
      <w:r w:rsidRPr="002751FC">
        <w:t>Vervolgens kan de betreffende aanlevering en alle latere aanleveringen opnieuw worden aangemaakt en</w:t>
      </w:r>
      <w:r>
        <w:t xml:space="preserve"> (indien nodig)</w:t>
      </w:r>
      <w:r w:rsidRPr="002751FC">
        <w:t xml:space="preserve"> worden aangeleverd.</w:t>
      </w:r>
    </w:p>
    <w:p w14:paraId="7E390C34" w14:textId="00028EC7" w:rsidR="00BF3081" w:rsidRPr="002751FC" w:rsidRDefault="00F802C5" w:rsidP="00BF3081">
      <w:pPr>
        <w:pStyle w:val="Kop2"/>
      </w:pPr>
      <w:bookmarkStart w:id="106" w:name="_Toc184395627"/>
      <w:bookmarkStart w:id="107" w:name="_Toc188002042"/>
      <w:r w:rsidRPr="002751FC">
        <w:lastRenderedPageBreak/>
        <w:t xml:space="preserve">Overzicht </w:t>
      </w:r>
      <w:r>
        <w:t>aanlevering</w:t>
      </w:r>
      <w:r w:rsidR="00BF3081" w:rsidRPr="002751FC">
        <w:t xml:space="preserve"> </w:t>
      </w:r>
      <w:bookmarkEnd w:id="106"/>
      <w:proofErr w:type="spellStart"/>
      <w:r>
        <w:t>StiPP</w:t>
      </w:r>
      <w:bookmarkEnd w:id="107"/>
      <w:proofErr w:type="spellEnd"/>
    </w:p>
    <w:p w14:paraId="39795B1F" w14:textId="35637CEE" w:rsidR="00912AC2" w:rsidRDefault="00912AC2" w:rsidP="00BF3081">
      <w:r w:rsidRPr="008128B8">
        <w:rPr>
          <w:noProof/>
        </w:rPr>
        <w:drawing>
          <wp:anchor distT="0" distB="0" distL="114300" distR="114300" simplePos="0" relativeHeight="251658246" behindDoc="0" locked="0" layoutInCell="1" allowOverlap="1" wp14:anchorId="68A7A7A4" wp14:editId="44BC8E47">
            <wp:simplePos x="0" y="0"/>
            <wp:positionH relativeFrom="margin">
              <wp:align>left</wp:align>
            </wp:positionH>
            <wp:positionV relativeFrom="paragraph">
              <wp:posOffset>458470</wp:posOffset>
            </wp:positionV>
            <wp:extent cx="2305050" cy="1241425"/>
            <wp:effectExtent l="0" t="0" r="0" b="0"/>
            <wp:wrapTopAndBottom/>
            <wp:docPr id="164522244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22447" name="Afbeelding 1" descr="Afbeelding met tekst, schermopname, Lettertype, nummer&#10;&#10;Automatisch gegenereerde beschrijving"/>
                    <pic:cNvPicPr/>
                  </pic:nvPicPr>
                  <pic:blipFill>
                    <a:blip r:embed="rId52"/>
                    <a:stretch>
                      <a:fillRect/>
                    </a:stretch>
                  </pic:blipFill>
                  <pic:spPr>
                    <a:xfrm>
                      <a:off x="0" y="0"/>
                      <a:ext cx="2305050" cy="1241425"/>
                    </a:xfrm>
                    <a:prstGeom prst="rect">
                      <a:avLst/>
                    </a:prstGeom>
                  </pic:spPr>
                </pic:pic>
              </a:graphicData>
            </a:graphic>
          </wp:anchor>
        </w:drawing>
      </w:r>
      <w:r w:rsidRPr="002751FC">
        <w:t xml:space="preserve">Om inzicht te </w:t>
      </w:r>
      <w:r>
        <w:t>krijgen</w:t>
      </w:r>
      <w:r w:rsidRPr="002751FC">
        <w:t xml:space="preserve"> </w:t>
      </w:r>
      <w:r>
        <w:t>in</w:t>
      </w:r>
      <w:r w:rsidRPr="002751FC">
        <w:t xml:space="preserve"> de </w:t>
      </w:r>
      <w:r>
        <w:t>loon</w:t>
      </w:r>
      <w:r w:rsidRPr="002751FC">
        <w:t>runs die met de aanleveringen zijn meegenomen</w:t>
      </w:r>
      <w:r>
        <w:t>,</w:t>
      </w:r>
      <w:r w:rsidRPr="002751FC">
        <w:t xml:space="preserve"> kun</w:t>
      </w:r>
      <w:r>
        <w:t xml:space="preserve"> je in Loket.nl via</w:t>
      </w:r>
      <w:r w:rsidRPr="002751FC">
        <w:t xml:space="preserve"> </w:t>
      </w:r>
      <w:r w:rsidRPr="00C62828">
        <w:rPr>
          <w:i/>
        </w:rPr>
        <w:t xml:space="preserve">Werkgever </w:t>
      </w:r>
      <w:r w:rsidRPr="00C62828">
        <w:rPr>
          <w:rFonts w:ascii="Wingdings" w:eastAsia="Wingdings" w:hAnsi="Wingdings" w:cs="Wingdings"/>
          <w:i/>
        </w:rPr>
        <w:t>à</w:t>
      </w:r>
      <w:r w:rsidRPr="00C62828">
        <w:rPr>
          <w:i/>
        </w:rPr>
        <w:t xml:space="preserve"> Salarisverwerking </w:t>
      </w:r>
      <w:r w:rsidRPr="00C62828">
        <w:rPr>
          <w:rFonts w:ascii="Wingdings" w:eastAsia="Wingdings" w:hAnsi="Wingdings" w:cs="Wingdings"/>
          <w:i/>
        </w:rPr>
        <w:t>à</w:t>
      </w:r>
      <w:r w:rsidRPr="00C62828">
        <w:rPr>
          <w:i/>
        </w:rPr>
        <w:t xml:space="preserve"> PLO</w:t>
      </w:r>
      <w:r>
        <w:t xml:space="preserve"> het </w:t>
      </w:r>
      <w:r w:rsidRPr="00DC32F2">
        <w:rPr>
          <w:i/>
          <w:iCs/>
        </w:rPr>
        <w:t>Overzicht</w:t>
      </w:r>
      <w:r>
        <w:t xml:space="preserve"> </w:t>
      </w:r>
      <w:r>
        <w:rPr>
          <w:i/>
        </w:rPr>
        <w:t>a</w:t>
      </w:r>
      <w:r w:rsidRPr="00B748EC">
        <w:rPr>
          <w:i/>
        </w:rPr>
        <w:t xml:space="preserve">anleveringen </w:t>
      </w:r>
      <w:r w:rsidRPr="002751FC">
        <w:t>opvragen.</w:t>
      </w:r>
    </w:p>
    <w:p w14:paraId="324CAC38" w14:textId="0F5B1C90" w:rsidR="00F802C5" w:rsidRDefault="00F802C5" w:rsidP="00BF3081"/>
    <w:p w14:paraId="07B92C29" w14:textId="2ACE5A5E" w:rsidR="0071775D" w:rsidRDefault="0071775D" w:rsidP="00092B10">
      <w:pPr>
        <w:spacing w:line="300" w:lineRule="exact"/>
      </w:pPr>
    </w:p>
    <w:p w14:paraId="4A09FF5A" w14:textId="0E434C9A" w:rsidR="0071775D" w:rsidRDefault="0071775D" w:rsidP="00092B10">
      <w:pPr>
        <w:spacing w:line="300" w:lineRule="exact"/>
      </w:pPr>
    </w:p>
    <w:p w14:paraId="16A3BD5B" w14:textId="2D3D46AA" w:rsidR="0071775D" w:rsidRDefault="0071775D" w:rsidP="00092B10">
      <w:pPr>
        <w:spacing w:line="300" w:lineRule="exact"/>
      </w:pPr>
    </w:p>
    <w:p w14:paraId="19EC2962" w14:textId="77777777" w:rsidR="0071775D" w:rsidRDefault="0071775D">
      <w:pPr>
        <w:rPr>
          <w:rFonts w:eastAsia="MS Gothic"/>
          <w:b/>
          <w:bCs/>
          <w:kern w:val="32"/>
          <w:sz w:val="32"/>
          <w:szCs w:val="32"/>
        </w:rPr>
      </w:pPr>
      <w:r>
        <w:br w:type="page"/>
      </w:r>
    </w:p>
    <w:p w14:paraId="6D5E7C7C" w14:textId="2B278D27" w:rsidR="00833F80" w:rsidRDefault="00912AC2" w:rsidP="00CE0286">
      <w:pPr>
        <w:pStyle w:val="Kop1"/>
      </w:pPr>
      <w:bookmarkStart w:id="108" w:name="_Toc188002043"/>
      <w:r>
        <w:lastRenderedPageBreak/>
        <w:t>Digitale aanlevering CS</w:t>
      </w:r>
      <w:r w:rsidR="00CF7591">
        <w:t>V Piekarbeiders BPL (TKP)</w:t>
      </w:r>
      <w:bookmarkEnd w:id="108"/>
    </w:p>
    <w:p w14:paraId="2333702E" w14:textId="1578C6A4" w:rsidR="0071775D" w:rsidRDefault="000E6321" w:rsidP="000E6321">
      <w:pPr>
        <w:pStyle w:val="Kop2"/>
      </w:pPr>
      <w:bookmarkStart w:id="109" w:name="_Toc188002044"/>
      <w:r>
        <w:t>Algemeen</w:t>
      </w:r>
      <w:bookmarkEnd w:id="109"/>
    </w:p>
    <w:p w14:paraId="28A9F3C4" w14:textId="157E4A9B" w:rsidR="00186EB6" w:rsidRDefault="00186EB6" w:rsidP="00186EB6">
      <w:r>
        <w:t xml:space="preserve">De aanlevering van Piekarbeiders voor het pensioenfonds Landbouw kan niet via het UPA bericht lopen </w:t>
      </w:r>
      <w:r w:rsidR="00535B7B">
        <w:t>i.v.m.</w:t>
      </w:r>
      <w:r>
        <w:t xml:space="preserve"> de verplichting deze werknemers binnen 5 dagen na indiensttreding te melden bij het pensioenfonds.</w:t>
      </w:r>
    </w:p>
    <w:p w14:paraId="0F4903B9" w14:textId="77777777" w:rsidR="00186EB6" w:rsidRDefault="00186EB6" w:rsidP="00186EB6"/>
    <w:p w14:paraId="6FA98390" w14:textId="52077665" w:rsidR="00186EB6" w:rsidRDefault="00186EB6" w:rsidP="00186EB6">
      <w:r>
        <w:t xml:space="preserve">Na eerder de MDV hiervoor gebruikt te hebben en handmatig opvoeren via het TKP portaal geen uitkomst bood, heeft TKP besloten de aanlevering via CSV te verplichten per 1-1-2022. Het MDV bestand komt per 1-1-2022 te </w:t>
      </w:r>
      <w:r w:rsidRPr="00E23C16">
        <w:rPr>
          <w:u w:val="single"/>
        </w:rPr>
        <w:t>vervallen</w:t>
      </w:r>
      <w:r>
        <w:t>.</w:t>
      </w:r>
    </w:p>
    <w:p w14:paraId="26B9813D" w14:textId="77777777" w:rsidR="00186EB6" w:rsidRDefault="00186EB6" w:rsidP="00186EB6"/>
    <w:p w14:paraId="4C5FF1B0" w14:textId="27031243" w:rsidR="00186EB6" w:rsidRDefault="00186EB6" w:rsidP="00186EB6">
      <w:r>
        <w:t>We hebben ervoor gekozen om de MDV optie hiervoor te hergebruiken. Achter deze knop zit nu het CSV bestand volgens de specificaties van TKP.</w:t>
      </w:r>
    </w:p>
    <w:p w14:paraId="088EC308" w14:textId="35A34798" w:rsidR="00186EB6" w:rsidRDefault="00186EB6" w:rsidP="00186EB6">
      <w:pPr>
        <w:pStyle w:val="Kop2"/>
      </w:pPr>
      <w:bookmarkStart w:id="110" w:name="_Toc184395630"/>
      <w:bookmarkStart w:id="111" w:name="_Toc188002045"/>
      <w:r>
        <w:t xml:space="preserve">Voorwaarden </w:t>
      </w:r>
      <w:r w:rsidR="00A3317A">
        <w:t xml:space="preserve">Loket.nl / </w:t>
      </w:r>
      <w:r>
        <w:t>Piekarbeiders</w:t>
      </w:r>
      <w:bookmarkEnd w:id="110"/>
      <w:bookmarkEnd w:id="111"/>
    </w:p>
    <w:p w14:paraId="217166E5" w14:textId="11B6E566" w:rsidR="00D226F4" w:rsidRDefault="00D226F4" w:rsidP="00186EB6">
      <w:r>
        <w:t>Voor het correct kunnen aanleveren van de gegevens gelden een aantal belangrijke voorwaarden:</w:t>
      </w:r>
    </w:p>
    <w:p w14:paraId="69A31419" w14:textId="77777777" w:rsidR="00D226F4" w:rsidRDefault="00D226F4" w:rsidP="00186EB6"/>
    <w:p w14:paraId="2CEEB4DE" w14:textId="6089A144" w:rsidR="00D226F4" w:rsidRDefault="00D226F4" w:rsidP="00D226F4">
      <w:pPr>
        <w:pStyle w:val="Lijstalinea"/>
        <w:numPr>
          <w:ilvl w:val="0"/>
          <w:numId w:val="17"/>
        </w:numPr>
      </w:pPr>
      <w:r>
        <w:t xml:space="preserve">Bij de werknemers moet in het veld “Basis dienstverband” één van de vier waarden “Piekarbeiders” gevuld zijn. Daarnaast </w:t>
      </w:r>
      <w:r w:rsidRPr="00535B7B">
        <w:rPr>
          <w:b/>
          <w:bCs/>
          <w:color w:val="FF0000"/>
          <w:u w:val="single"/>
        </w:rPr>
        <w:t>MOET</w:t>
      </w:r>
      <w:r>
        <w:t xml:space="preserve"> de uit dienst datum gevuld zijn. Deze moet namelijk verplicht in het bestand aanwezig zijn bij de aanlevering. Loket.nl voert hier geen controle op uit, maar TKP keurt het bestand af als de datum uit dienst ontbreekt.</w:t>
      </w:r>
    </w:p>
    <w:p w14:paraId="57A2468B" w14:textId="35E1BC8B" w:rsidR="00D226F4" w:rsidRDefault="00D226F4" w:rsidP="00D226F4">
      <w:pPr>
        <w:pStyle w:val="Lijstalinea"/>
        <w:numPr>
          <w:ilvl w:val="0"/>
          <w:numId w:val="17"/>
        </w:numPr>
      </w:pPr>
      <w:r>
        <w:t>Binnen 5 dagen na indiensttreding moet de aanmelding binnen zijn bij TKP.</w:t>
      </w:r>
    </w:p>
    <w:p w14:paraId="67DCBD88" w14:textId="5C229602" w:rsidR="00186EB6" w:rsidRDefault="00186EB6" w:rsidP="00186EB6"/>
    <w:p w14:paraId="1A5FEA04" w14:textId="0D489795" w:rsidR="00186EB6" w:rsidRPr="007C4058" w:rsidRDefault="00186EB6" w:rsidP="00186EB6">
      <w:r>
        <w:t>De dienstverbanden waar</w:t>
      </w:r>
      <w:r w:rsidR="00D40291">
        <w:t>bij sprake is van</w:t>
      </w:r>
      <w:r>
        <w:t xml:space="preserve"> een openstaande MDV indiensttreding </w:t>
      </w:r>
      <w:r w:rsidR="00D40291">
        <w:t>(datum verzending is leeg)</w:t>
      </w:r>
      <w:r>
        <w:t>, worden opgenomen in het bestand. Een MDV uitdiensttreding doet er niet toe. Ook niet als beide tegelijk open staan</w:t>
      </w:r>
      <w:r w:rsidR="00D40291">
        <w:t>;</w:t>
      </w:r>
      <w:r>
        <w:t xml:space="preserve"> de werknemer komt maar 1 keer in het bestand </w:t>
      </w:r>
      <w:r w:rsidR="00D40291">
        <w:t>o.b.v.</w:t>
      </w:r>
      <w:r>
        <w:t xml:space="preserve"> indiensttreding.</w:t>
      </w:r>
    </w:p>
    <w:p w14:paraId="52C66DB9" w14:textId="77777777" w:rsidR="00A3317A" w:rsidRDefault="00A3317A" w:rsidP="00A3317A">
      <w:pPr>
        <w:pStyle w:val="Kop2"/>
      </w:pPr>
      <w:bookmarkStart w:id="112" w:name="_Toc184395629"/>
      <w:bookmarkStart w:id="113" w:name="_Toc188002046"/>
      <w:bookmarkStart w:id="114" w:name="_Toc184395631"/>
      <w:r>
        <w:t>Product</w:t>
      </w:r>
      <w:bookmarkEnd w:id="112"/>
      <w:bookmarkEnd w:id="113"/>
    </w:p>
    <w:p w14:paraId="216C436D" w14:textId="77777777" w:rsidR="00A3317A" w:rsidRDefault="00A3317A" w:rsidP="00A3317A">
      <w:r>
        <w:t xml:space="preserve">Om het CSV bestand voor aanlevering te kunnen downloaden en ervoor te zorgen dat de Piekerarbeiders in het bestand komen, moet het product </w:t>
      </w:r>
      <w:r w:rsidRPr="005765C6">
        <w:rPr>
          <w:i/>
          <w:iCs/>
        </w:rPr>
        <w:t xml:space="preserve">MDV melding </w:t>
      </w:r>
      <w:proofErr w:type="spellStart"/>
      <w:r w:rsidRPr="005765C6">
        <w:rPr>
          <w:i/>
          <w:iCs/>
        </w:rPr>
        <w:t>electronisch</w:t>
      </w:r>
      <w:proofErr w:type="spellEnd"/>
      <w:r w:rsidRPr="005765C6">
        <w:rPr>
          <w:i/>
          <w:iCs/>
        </w:rPr>
        <w:t xml:space="preserve"> (63)</w:t>
      </w:r>
      <w:r>
        <w:t xml:space="preserve"> toegevoegd worden.</w:t>
      </w:r>
    </w:p>
    <w:p w14:paraId="1545782C" w14:textId="77777777" w:rsidR="00D40291" w:rsidRDefault="00D40291" w:rsidP="00A3317A"/>
    <w:p w14:paraId="533519BD" w14:textId="37293A62" w:rsidR="00D40291" w:rsidRDefault="00D40291">
      <w:r>
        <w:br w:type="page"/>
      </w:r>
    </w:p>
    <w:p w14:paraId="6CA16C99" w14:textId="6D909C2F" w:rsidR="00186EB6" w:rsidRDefault="00186EB6" w:rsidP="00186EB6">
      <w:pPr>
        <w:pStyle w:val="Kop2"/>
      </w:pPr>
      <w:bookmarkStart w:id="115" w:name="_Toc188002047"/>
      <w:r>
        <w:lastRenderedPageBreak/>
        <w:t xml:space="preserve">Aanmaken </w:t>
      </w:r>
      <w:r w:rsidR="00D40291">
        <w:t xml:space="preserve">MDV </w:t>
      </w:r>
      <w:r>
        <w:t>bestand</w:t>
      </w:r>
      <w:bookmarkEnd w:id="114"/>
      <w:bookmarkEnd w:id="115"/>
    </w:p>
    <w:p w14:paraId="07D01EEC" w14:textId="18E133A4" w:rsidR="00186EB6" w:rsidRDefault="00186EB6" w:rsidP="00186EB6">
      <w:r>
        <w:t xml:space="preserve">Het aanmaken van het bestand kan op werkgeverniveau in Loket.nl onder </w:t>
      </w:r>
      <w:r w:rsidRPr="00DC32F2">
        <w:rPr>
          <w:i/>
          <w:iCs/>
        </w:rPr>
        <w:t xml:space="preserve">Rapporten </w:t>
      </w:r>
      <w:r w:rsidRPr="00DC32F2">
        <w:rPr>
          <w:i/>
          <w:iCs/>
        </w:rPr>
        <w:sym w:font="Wingdings" w:char="F0E0"/>
      </w:r>
      <w:r>
        <w:t xml:space="preserve"> </w:t>
      </w:r>
      <w:r w:rsidRPr="00AD6618">
        <w:rPr>
          <w:i/>
          <w:iCs/>
        </w:rPr>
        <w:t xml:space="preserve">Salarisverwerking </w:t>
      </w:r>
      <w:r w:rsidRPr="00AD6618">
        <w:rPr>
          <w:rFonts w:ascii="Wingdings" w:eastAsia="Wingdings" w:hAnsi="Wingdings" w:cs="Wingdings"/>
          <w:i/>
          <w:iCs/>
        </w:rPr>
        <w:t>à</w:t>
      </w:r>
      <w:r w:rsidRPr="00AD6618">
        <w:rPr>
          <w:i/>
          <w:iCs/>
        </w:rPr>
        <w:t xml:space="preserve"> MDV</w:t>
      </w:r>
      <w:r>
        <w:rPr>
          <w:i/>
          <w:iCs/>
        </w:rPr>
        <w:t xml:space="preserve"> meldingen openstaand</w:t>
      </w:r>
      <w:r w:rsidR="0065089D" w:rsidRPr="0065089D">
        <w:t>.</w:t>
      </w:r>
    </w:p>
    <w:p w14:paraId="5D0B2DAC" w14:textId="77777777" w:rsidR="0065089D" w:rsidRPr="007C4058" w:rsidRDefault="0065089D" w:rsidP="00186EB6"/>
    <w:p w14:paraId="563F0898" w14:textId="10E40EAE" w:rsidR="00186EB6" w:rsidRDefault="00186EB6" w:rsidP="00186EB6">
      <w:r w:rsidRPr="00AA071D">
        <w:rPr>
          <w:noProof/>
        </w:rPr>
        <w:drawing>
          <wp:inline distT="0" distB="0" distL="0" distR="0" wp14:anchorId="4501AFA6" wp14:editId="6CBC486C">
            <wp:extent cx="2867425" cy="752580"/>
            <wp:effectExtent l="0" t="0" r="9525" b="9525"/>
            <wp:docPr id="1863174562" name="Afbeelding 1" descr="Afbeelding met tekst, Lettertype,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74562" name="Afbeelding 1" descr="Afbeelding met tekst, Lettertype, schermopname, wit&#10;&#10;Automatisch gegenereerde beschrijving"/>
                    <pic:cNvPicPr/>
                  </pic:nvPicPr>
                  <pic:blipFill>
                    <a:blip r:embed="rId53"/>
                    <a:stretch>
                      <a:fillRect/>
                    </a:stretch>
                  </pic:blipFill>
                  <pic:spPr>
                    <a:xfrm>
                      <a:off x="0" y="0"/>
                      <a:ext cx="2867425" cy="752580"/>
                    </a:xfrm>
                    <a:prstGeom prst="rect">
                      <a:avLst/>
                    </a:prstGeom>
                  </pic:spPr>
                </pic:pic>
              </a:graphicData>
            </a:graphic>
          </wp:inline>
        </w:drawing>
      </w:r>
    </w:p>
    <w:p w14:paraId="503678E1" w14:textId="77777777" w:rsidR="0065089D" w:rsidRDefault="0065089D" w:rsidP="00186EB6"/>
    <w:p w14:paraId="78E17AE7" w14:textId="77777777" w:rsidR="00186EB6" w:rsidRDefault="00186EB6" w:rsidP="00186EB6">
      <w:r>
        <w:t>Het bestand wordt aangemaakt als CSV bestand met de kopregel:</w:t>
      </w:r>
    </w:p>
    <w:tbl>
      <w:tblPr>
        <w:tblStyle w:val="Tabelraster"/>
        <w:tblpPr w:leftFromText="141" w:rightFromText="141" w:vertAnchor="text" w:horzAnchor="page" w:tblpX="1461" w:tblpY="135"/>
        <w:tblW w:w="8647" w:type="dxa"/>
        <w:tblLook w:val="04A0" w:firstRow="1" w:lastRow="0" w:firstColumn="1" w:lastColumn="0" w:noHBand="0" w:noVBand="1"/>
      </w:tblPr>
      <w:tblGrid>
        <w:gridCol w:w="513"/>
        <w:gridCol w:w="758"/>
        <w:gridCol w:w="851"/>
        <w:gridCol w:w="850"/>
        <w:gridCol w:w="851"/>
        <w:gridCol w:w="992"/>
        <w:gridCol w:w="1417"/>
        <w:gridCol w:w="851"/>
        <w:gridCol w:w="709"/>
        <w:gridCol w:w="992"/>
      </w:tblGrid>
      <w:tr w:rsidR="0065089D" w:rsidRPr="00AA071D" w14:paraId="2D4C2C28" w14:textId="77777777" w:rsidTr="00D22584">
        <w:trPr>
          <w:trHeight w:val="241"/>
        </w:trPr>
        <w:tc>
          <w:tcPr>
            <w:tcW w:w="376" w:type="dxa"/>
            <w:noWrap/>
            <w:hideMark/>
          </w:tcPr>
          <w:p w14:paraId="7D34EEB1" w14:textId="77777777" w:rsidR="00186EB6" w:rsidRPr="00B66D0D" w:rsidRDefault="00186EB6" w:rsidP="009270C9">
            <w:pPr>
              <w:jc w:val="center"/>
              <w:rPr>
                <w:sz w:val="18"/>
              </w:rPr>
            </w:pPr>
            <w:r w:rsidRPr="00B66D0D">
              <w:rPr>
                <w:sz w:val="18"/>
              </w:rPr>
              <w:t>BSN</w:t>
            </w:r>
          </w:p>
        </w:tc>
        <w:tc>
          <w:tcPr>
            <w:tcW w:w="758" w:type="dxa"/>
            <w:noWrap/>
            <w:hideMark/>
          </w:tcPr>
          <w:p w14:paraId="72B60963" w14:textId="77777777" w:rsidR="00186EB6" w:rsidRPr="00B66D0D" w:rsidRDefault="00186EB6" w:rsidP="009270C9">
            <w:pPr>
              <w:jc w:val="center"/>
              <w:rPr>
                <w:sz w:val="18"/>
              </w:rPr>
            </w:pPr>
            <w:r w:rsidRPr="00B66D0D">
              <w:rPr>
                <w:sz w:val="18"/>
              </w:rPr>
              <w:t>Voorletters</w:t>
            </w:r>
          </w:p>
        </w:tc>
        <w:tc>
          <w:tcPr>
            <w:tcW w:w="851" w:type="dxa"/>
            <w:noWrap/>
            <w:hideMark/>
          </w:tcPr>
          <w:p w14:paraId="4C931C5E" w14:textId="77777777" w:rsidR="00186EB6" w:rsidRPr="00B66D0D" w:rsidRDefault="00186EB6" w:rsidP="009270C9">
            <w:pPr>
              <w:jc w:val="center"/>
              <w:rPr>
                <w:sz w:val="18"/>
              </w:rPr>
            </w:pPr>
            <w:r w:rsidRPr="00B66D0D">
              <w:rPr>
                <w:sz w:val="18"/>
              </w:rPr>
              <w:t>Voorvoegsel</w:t>
            </w:r>
          </w:p>
        </w:tc>
        <w:tc>
          <w:tcPr>
            <w:tcW w:w="850" w:type="dxa"/>
            <w:noWrap/>
            <w:hideMark/>
          </w:tcPr>
          <w:p w14:paraId="42B4104C" w14:textId="77777777" w:rsidR="00186EB6" w:rsidRPr="00B66D0D" w:rsidRDefault="00186EB6" w:rsidP="009270C9">
            <w:pPr>
              <w:jc w:val="center"/>
              <w:rPr>
                <w:sz w:val="18"/>
              </w:rPr>
            </w:pPr>
            <w:r w:rsidRPr="00B66D0D">
              <w:rPr>
                <w:sz w:val="18"/>
              </w:rPr>
              <w:t>Achternaam</w:t>
            </w:r>
          </w:p>
        </w:tc>
        <w:tc>
          <w:tcPr>
            <w:tcW w:w="851" w:type="dxa"/>
            <w:noWrap/>
            <w:hideMark/>
          </w:tcPr>
          <w:p w14:paraId="10E21EC3" w14:textId="77777777" w:rsidR="00186EB6" w:rsidRPr="00B66D0D" w:rsidRDefault="00186EB6" w:rsidP="009270C9">
            <w:pPr>
              <w:jc w:val="center"/>
              <w:rPr>
                <w:sz w:val="18"/>
              </w:rPr>
            </w:pPr>
            <w:r w:rsidRPr="00B66D0D">
              <w:rPr>
                <w:sz w:val="18"/>
              </w:rPr>
              <w:t>Geslacht</w:t>
            </w:r>
          </w:p>
        </w:tc>
        <w:tc>
          <w:tcPr>
            <w:tcW w:w="992" w:type="dxa"/>
            <w:noWrap/>
            <w:hideMark/>
          </w:tcPr>
          <w:p w14:paraId="4DC2C893" w14:textId="77777777" w:rsidR="00186EB6" w:rsidRPr="00B66D0D" w:rsidRDefault="00186EB6" w:rsidP="009270C9">
            <w:pPr>
              <w:jc w:val="center"/>
              <w:rPr>
                <w:sz w:val="18"/>
              </w:rPr>
            </w:pPr>
            <w:r w:rsidRPr="00B66D0D">
              <w:rPr>
                <w:sz w:val="18"/>
              </w:rPr>
              <w:t>Geboortedatum</w:t>
            </w:r>
          </w:p>
        </w:tc>
        <w:tc>
          <w:tcPr>
            <w:tcW w:w="1417" w:type="dxa"/>
            <w:noWrap/>
            <w:hideMark/>
          </w:tcPr>
          <w:p w14:paraId="44958FE9" w14:textId="77777777" w:rsidR="00186EB6" w:rsidRPr="00B66D0D" w:rsidRDefault="00186EB6" w:rsidP="009270C9">
            <w:pPr>
              <w:jc w:val="center"/>
              <w:rPr>
                <w:sz w:val="18"/>
              </w:rPr>
            </w:pPr>
            <w:r w:rsidRPr="00B66D0D">
              <w:rPr>
                <w:sz w:val="18"/>
              </w:rPr>
              <w:t>Loonheffingennummer</w:t>
            </w:r>
          </w:p>
        </w:tc>
        <w:tc>
          <w:tcPr>
            <w:tcW w:w="851" w:type="dxa"/>
            <w:noWrap/>
            <w:hideMark/>
          </w:tcPr>
          <w:p w14:paraId="38BEB5B0" w14:textId="77777777" w:rsidR="00186EB6" w:rsidRPr="00B66D0D" w:rsidRDefault="00186EB6" w:rsidP="009270C9">
            <w:pPr>
              <w:jc w:val="center"/>
              <w:rPr>
                <w:sz w:val="18"/>
              </w:rPr>
            </w:pPr>
            <w:r w:rsidRPr="00B66D0D">
              <w:rPr>
                <w:sz w:val="18"/>
              </w:rPr>
              <w:t>Datum in dienst</w:t>
            </w:r>
          </w:p>
        </w:tc>
        <w:tc>
          <w:tcPr>
            <w:tcW w:w="709" w:type="dxa"/>
            <w:noWrap/>
            <w:hideMark/>
          </w:tcPr>
          <w:p w14:paraId="074CE4D4" w14:textId="77777777" w:rsidR="00186EB6" w:rsidRPr="00B66D0D" w:rsidRDefault="00186EB6" w:rsidP="009270C9">
            <w:pPr>
              <w:jc w:val="center"/>
              <w:rPr>
                <w:sz w:val="18"/>
              </w:rPr>
            </w:pPr>
            <w:r w:rsidRPr="00B66D0D">
              <w:rPr>
                <w:sz w:val="18"/>
              </w:rPr>
              <w:t>Code cao</w:t>
            </w:r>
          </w:p>
        </w:tc>
        <w:tc>
          <w:tcPr>
            <w:tcW w:w="992" w:type="dxa"/>
            <w:noWrap/>
            <w:hideMark/>
          </w:tcPr>
          <w:p w14:paraId="2BF33BDC" w14:textId="77777777" w:rsidR="00186EB6" w:rsidRPr="00B66D0D" w:rsidRDefault="00186EB6" w:rsidP="009270C9">
            <w:pPr>
              <w:jc w:val="center"/>
              <w:rPr>
                <w:sz w:val="18"/>
              </w:rPr>
            </w:pPr>
            <w:r w:rsidRPr="00B66D0D">
              <w:rPr>
                <w:sz w:val="18"/>
              </w:rPr>
              <w:t>Datum uit dienst</w:t>
            </w:r>
          </w:p>
        </w:tc>
      </w:tr>
    </w:tbl>
    <w:p w14:paraId="5E46CE13" w14:textId="77777777" w:rsidR="00186EB6" w:rsidRDefault="00186EB6" w:rsidP="00186EB6"/>
    <w:p w14:paraId="5390B97D" w14:textId="77777777" w:rsidR="009270C9" w:rsidRDefault="00186EB6" w:rsidP="00186EB6">
      <w:r>
        <w:t>Er hoeven dus geen aparte of afwijkende gegevens gevuld te worden bij de download. De benodigde gegevens liggen namelijk vast.</w:t>
      </w:r>
    </w:p>
    <w:p w14:paraId="159288D8" w14:textId="77777777" w:rsidR="009270C9" w:rsidRDefault="009270C9" w:rsidP="00186EB6"/>
    <w:p w14:paraId="5D5C9D0C" w14:textId="21820F52" w:rsidR="00186EB6" w:rsidRPr="009226B6" w:rsidRDefault="00186EB6" w:rsidP="00186EB6">
      <w:r>
        <w:t>Vervolgens kan het bestand in het portaal van TKP worden aangeleverd.</w:t>
      </w:r>
    </w:p>
    <w:p w14:paraId="0BBA72BA" w14:textId="77777777" w:rsidR="0071775D" w:rsidRDefault="0071775D" w:rsidP="0071775D"/>
    <w:p w14:paraId="6F735847" w14:textId="77777777" w:rsidR="0071775D" w:rsidRDefault="0071775D" w:rsidP="0071775D"/>
    <w:p w14:paraId="2B96E72E" w14:textId="77777777" w:rsidR="0071775D" w:rsidRDefault="0071775D" w:rsidP="0071775D"/>
    <w:p w14:paraId="76D95B9A" w14:textId="77777777" w:rsidR="0071775D" w:rsidRDefault="0071775D" w:rsidP="0071775D"/>
    <w:p w14:paraId="6EE1B3FA" w14:textId="77777777" w:rsidR="0071775D" w:rsidRPr="0071775D" w:rsidRDefault="0071775D" w:rsidP="0071775D"/>
    <w:p w14:paraId="751A71F9" w14:textId="3DBFFA60" w:rsidR="0069477C" w:rsidRDefault="0069477C" w:rsidP="007F1AF4">
      <w:pPr>
        <w:spacing w:line="300" w:lineRule="exact"/>
        <w:rPr>
          <w:noProof/>
        </w:rPr>
      </w:pPr>
    </w:p>
    <w:p w14:paraId="71AAFA0B" w14:textId="27E760B9" w:rsidR="00CC56DE" w:rsidRDefault="00CC56DE">
      <w:pPr>
        <w:rPr>
          <w:noProof/>
        </w:rPr>
      </w:pPr>
      <w:r>
        <w:rPr>
          <w:noProof/>
        </w:rPr>
        <w:br w:type="page"/>
      </w:r>
    </w:p>
    <w:p w14:paraId="72765FB6" w14:textId="2866C621" w:rsidR="00CC56DE" w:rsidRDefault="009270C9" w:rsidP="00CC56DE">
      <w:pPr>
        <w:pStyle w:val="Kop1"/>
        <w:rPr>
          <w:noProof/>
        </w:rPr>
      </w:pPr>
      <w:bookmarkStart w:id="116" w:name="_Toc188002048"/>
      <w:r>
        <w:rPr>
          <w:noProof/>
        </w:rPr>
        <w:lastRenderedPageBreak/>
        <w:t>Bijlage – Lijst met pensioenfondsen</w:t>
      </w:r>
      <w:bookmarkEnd w:id="116"/>
    </w:p>
    <w:p w14:paraId="199CBA1A" w14:textId="5215D948" w:rsidR="0071775D" w:rsidRDefault="0086197C" w:rsidP="0086197C">
      <w:pPr>
        <w:pStyle w:val="Kop2"/>
      </w:pPr>
      <w:bookmarkStart w:id="117" w:name="_Toc188002049"/>
      <w:r>
        <w:t>Pensioenfondsen</w:t>
      </w:r>
      <w:bookmarkEnd w:id="117"/>
    </w:p>
    <w:tbl>
      <w:tblPr>
        <w:tblStyle w:val="Rastertabel4-Accent2"/>
        <w:tblW w:w="9114" w:type="dxa"/>
        <w:tblLook w:val="04A0" w:firstRow="1" w:lastRow="0" w:firstColumn="1" w:lastColumn="0" w:noHBand="0" w:noVBand="1"/>
      </w:tblPr>
      <w:tblGrid>
        <w:gridCol w:w="6091"/>
        <w:gridCol w:w="1417"/>
        <w:gridCol w:w="756"/>
        <w:gridCol w:w="850"/>
      </w:tblGrid>
      <w:tr w:rsidR="006F2D5E" w:rsidRPr="00854D3C" w14:paraId="4B085BC6" w14:textId="77777777" w:rsidTr="006F2D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5AD1EC" w14:textId="77777777" w:rsidR="008A188D" w:rsidRPr="00854D3C" w:rsidRDefault="008A188D" w:rsidP="00076937">
            <w:pPr>
              <w:rPr>
                <w:rFonts w:cs="Calibri"/>
                <w:b w:val="0"/>
                <w:bCs w:val="0"/>
                <w:color w:val="000000"/>
                <w:lang w:eastAsia="nl-NL"/>
              </w:rPr>
            </w:pPr>
            <w:bookmarkStart w:id="118" w:name="_Hlk188001806"/>
            <w:r w:rsidRPr="00D02A46">
              <w:t>Pensioenfonds</w:t>
            </w:r>
          </w:p>
        </w:tc>
        <w:tc>
          <w:tcPr>
            <w:tcW w:w="1417" w:type="dxa"/>
            <w:noWrap/>
            <w:hideMark/>
          </w:tcPr>
          <w:p w14:paraId="03341C8F" w14:textId="77777777" w:rsidR="008A188D" w:rsidRPr="00854D3C" w:rsidRDefault="008A188D" w:rsidP="00076937">
            <w:pP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Uitvoerder</w:t>
            </w:r>
          </w:p>
        </w:tc>
        <w:tc>
          <w:tcPr>
            <w:tcW w:w="756" w:type="dxa"/>
            <w:noWrap/>
            <w:hideMark/>
          </w:tcPr>
          <w:p w14:paraId="01385AEB" w14:textId="77777777" w:rsidR="008A188D" w:rsidRPr="00854D3C" w:rsidRDefault="008A188D"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Soort</w:t>
            </w:r>
          </w:p>
        </w:tc>
        <w:tc>
          <w:tcPr>
            <w:tcW w:w="850" w:type="dxa"/>
            <w:noWrap/>
            <w:hideMark/>
          </w:tcPr>
          <w:p w14:paraId="6A0488FE" w14:textId="77777777" w:rsidR="008A188D" w:rsidRPr="00854D3C" w:rsidRDefault="008A188D"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Vanaf</w:t>
            </w:r>
          </w:p>
        </w:tc>
      </w:tr>
      <w:bookmarkEnd w:id="118"/>
      <w:tr w:rsidR="006F2D5E" w:rsidRPr="00854D3C" w14:paraId="3CB5B8C4"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AB58A0E" w14:textId="77777777" w:rsidR="008A188D" w:rsidRPr="00854D3C" w:rsidRDefault="008A188D" w:rsidP="00076937">
            <w:pPr>
              <w:rPr>
                <w:rFonts w:cs="Calibri"/>
                <w:color w:val="000000"/>
                <w:lang w:eastAsia="nl-NL"/>
              </w:rPr>
            </w:pPr>
            <w:r w:rsidRPr="00D02A46">
              <w:t>ABP (</w:t>
            </w:r>
            <w:proofErr w:type="spellStart"/>
            <w:r w:rsidRPr="00D02A46">
              <w:t>OenO</w:t>
            </w:r>
            <w:proofErr w:type="spellEnd"/>
            <w:r w:rsidRPr="00D02A46">
              <w:t>)</w:t>
            </w:r>
          </w:p>
        </w:tc>
        <w:tc>
          <w:tcPr>
            <w:tcW w:w="1417" w:type="dxa"/>
            <w:noWrap/>
            <w:hideMark/>
          </w:tcPr>
          <w:p w14:paraId="417E0DBB"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756" w:type="dxa"/>
            <w:noWrap/>
            <w:hideMark/>
          </w:tcPr>
          <w:p w14:paraId="1BE1A63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850" w:type="dxa"/>
            <w:noWrap/>
            <w:hideMark/>
          </w:tcPr>
          <w:p w14:paraId="3AB13E7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2013</w:t>
            </w:r>
          </w:p>
        </w:tc>
      </w:tr>
      <w:tr w:rsidR="008A188D" w:rsidRPr="00854D3C" w14:paraId="568CB8E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27DFBC4" w14:textId="77777777" w:rsidR="008A188D" w:rsidRPr="00854D3C" w:rsidRDefault="008A188D" w:rsidP="00076937">
            <w:pPr>
              <w:rPr>
                <w:rFonts w:cs="Calibri"/>
                <w:color w:val="000000"/>
                <w:lang w:eastAsia="nl-NL"/>
              </w:rPr>
            </w:pPr>
            <w:r w:rsidRPr="00D02A46">
              <w:t>ASF (Algemene Sociale Fondsen)</w:t>
            </w:r>
          </w:p>
        </w:tc>
        <w:tc>
          <w:tcPr>
            <w:tcW w:w="1417" w:type="dxa"/>
            <w:noWrap/>
            <w:hideMark/>
          </w:tcPr>
          <w:p w14:paraId="56304965"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157C949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675C2F3A"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2020</w:t>
            </w:r>
          </w:p>
        </w:tc>
      </w:tr>
      <w:tr w:rsidR="006F2D5E" w:rsidRPr="00854D3C" w14:paraId="7CF3C1EB"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F9D96C2" w14:textId="77777777" w:rsidR="008A188D" w:rsidRPr="00854D3C" w:rsidRDefault="008A188D" w:rsidP="00076937">
            <w:pPr>
              <w:rPr>
                <w:rFonts w:cs="Calibri"/>
                <w:color w:val="000000"/>
                <w:lang w:eastAsia="nl-NL"/>
              </w:rPr>
            </w:pPr>
            <w:r w:rsidRPr="00D02A46">
              <w:t>Bakkers</w:t>
            </w:r>
          </w:p>
        </w:tc>
        <w:tc>
          <w:tcPr>
            <w:tcW w:w="1417" w:type="dxa"/>
            <w:noWrap/>
            <w:hideMark/>
          </w:tcPr>
          <w:p w14:paraId="0BAD767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18A6223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87BB5A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1969B1F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634BCF" w14:textId="77777777" w:rsidR="008A188D" w:rsidRPr="00854D3C" w:rsidRDefault="008A188D" w:rsidP="00076937">
            <w:pPr>
              <w:rPr>
                <w:rFonts w:cs="Calibri"/>
                <w:color w:val="000000"/>
                <w:lang w:eastAsia="nl-NL"/>
              </w:rPr>
            </w:pPr>
            <w:r w:rsidRPr="00D02A46">
              <w:t>Banden en Wielen</w:t>
            </w:r>
          </w:p>
        </w:tc>
        <w:tc>
          <w:tcPr>
            <w:tcW w:w="1417" w:type="dxa"/>
            <w:noWrap/>
            <w:hideMark/>
          </w:tcPr>
          <w:p w14:paraId="32600C5B"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Appel</w:t>
            </w:r>
          </w:p>
        </w:tc>
        <w:tc>
          <w:tcPr>
            <w:tcW w:w="756" w:type="dxa"/>
            <w:noWrap/>
            <w:hideMark/>
          </w:tcPr>
          <w:p w14:paraId="29C6D5D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4C05E687"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2023</w:t>
            </w:r>
          </w:p>
        </w:tc>
      </w:tr>
      <w:tr w:rsidR="006F2D5E" w:rsidRPr="00854D3C" w14:paraId="67AC406C"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6DC4FC8" w14:textId="77777777" w:rsidR="008A188D" w:rsidRPr="00854D3C" w:rsidRDefault="008A188D" w:rsidP="00076937">
            <w:pPr>
              <w:rPr>
                <w:rFonts w:cs="Calibri"/>
                <w:color w:val="000000"/>
                <w:lang w:eastAsia="nl-NL"/>
              </w:rPr>
            </w:pPr>
            <w:r w:rsidRPr="00D02A46">
              <w:t>Betonproductenindustrie</w:t>
            </w:r>
          </w:p>
        </w:tc>
        <w:tc>
          <w:tcPr>
            <w:tcW w:w="1417" w:type="dxa"/>
            <w:noWrap/>
            <w:hideMark/>
          </w:tcPr>
          <w:p w14:paraId="4CED6E58"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Appel</w:t>
            </w:r>
          </w:p>
        </w:tc>
        <w:tc>
          <w:tcPr>
            <w:tcW w:w="756" w:type="dxa"/>
            <w:noWrap/>
            <w:hideMark/>
          </w:tcPr>
          <w:p w14:paraId="4BAEF2C5"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11A4506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2025</w:t>
            </w:r>
          </w:p>
        </w:tc>
      </w:tr>
      <w:tr w:rsidR="008A188D" w:rsidRPr="00854D3C" w14:paraId="1A1481C5"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306F5C" w14:textId="77777777" w:rsidR="008A188D" w:rsidRPr="00854D3C" w:rsidRDefault="008A188D" w:rsidP="00076937">
            <w:pPr>
              <w:rPr>
                <w:rFonts w:cs="Calibri"/>
                <w:color w:val="000000"/>
                <w:lang w:eastAsia="nl-NL"/>
              </w:rPr>
            </w:pPr>
            <w:r w:rsidRPr="00D02A46">
              <w:t>Bouw</w:t>
            </w:r>
          </w:p>
        </w:tc>
        <w:tc>
          <w:tcPr>
            <w:tcW w:w="1417" w:type="dxa"/>
            <w:noWrap/>
            <w:hideMark/>
          </w:tcPr>
          <w:p w14:paraId="1B2D0D7E"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756" w:type="dxa"/>
            <w:noWrap/>
            <w:hideMark/>
          </w:tcPr>
          <w:p w14:paraId="2A6B51EC"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850" w:type="dxa"/>
            <w:noWrap/>
            <w:hideMark/>
          </w:tcPr>
          <w:p w14:paraId="72329895"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2016</w:t>
            </w:r>
          </w:p>
        </w:tc>
      </w:tr>
      <w:tr w:rsidR="006F2D5E" w:rsidRPr="00854D3C" w14:paraId="3D2520A0"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C31CF0" w14:textId="77777777" w:rsidR="008A188D" w:rsidRPr="00854D3C" w:rsidRDefault="008A188D" w:rsidP="00076937">
            <w:pPr>
              <w:rPr>
                <w:rFonts w:cs="Calibri"/>
                <w:color w:val="000000"/>
                <w:lang w:eastAsia="nl-NL"/>
              </w:rPr>
            </w:pPr>
            <w:r w:rsidRPr="00D02A46">
              <w:t>BPL (Landbouw)</w:t>
            </w:r>
          </w:p>
        </w:tc>
        <w:tc>
          <w:tcPr>
            <w:tcW w:w="1417" w:type="dxa"/>
            <w:noWrap/>
            <w:hideMark/>
          </w:tcPr>
          <w:p w14:paraId="1B39E9C6"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17CA087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CB3147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562D1BDC"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4617C94" w14:textId="77777777" w:rsidR="008A188D" w:rsidRPr="00854D3C" w:rsidRDefault="008A188D" w:rsidP="00076937">
            <w:pPr>
              <w:rPr>
                <w:rFonts w:cs="Calibri"/>
                <w:color w:val="000000"/>
                <w:lang w:eastAsia="nl-NL"/>
              </w:rPr>
            </w:pPr>
            <w:r w:rsidRPr="00D02A46">
              <w:t>Detailhandel</w:t>
            </w:r>
          </w:p>
        </w:tc>
        <w:tc>
          <w:tcPr>
            <w:tcW w:w="1417" w:type="dxa"/>
            <w:noWrap/>
            <w:hideMark/>
          </w:tcPr>
          <w:p w14:paraId="3AF52D88"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Capgemini</w:t>
            </w:r>
          </w:p>
        </w:tc>
        <w:tc>
          <w:tcPr>
            <w:tcW w:w="756" w:type="dxa"/>
            <w:noWrap/>
            <w:hideMark/>
          </w:tcPr>
          <w:p w14:paraId="6AE0863B"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428A7EB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168EB9DD"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B92A2C9" w14:textId="77777777" w:rsidR="008A188D" w:rsidRPr="00854D3C" w:rsidRDefault="008A188D" w:rsidP="00076937">
            <w:pPr>
              <w:rPr>
                <w:rFonts w:cs="Calibri"/>
                <w:color w:val="000000"/>
                <w:lang w:eastAsia="nl-NL"/>
              </w:rPr>
            </w:pPr>
            <w:proofErr w:type="spellStart"/>
            <w:r w:rsidRPr="00D02A46">
              <w:t>Grafimedia</w:t>
            </w:r>
            <w:proofErr w:type="spellEnd"/>
          </w:p>
        </w:tc>
        <w:tc>
          <w:tcPr>
            <w:tcW w:w="1417" w:type="dxa"/>
            <w:noWrap/>
            <w:hideMark/>
          </w:tcPr>
          <w:p w14:paraId="637BC70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1E8EE80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6B682CE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2019</w:t>
            </w:r>
          </w:p>
        </w:tc>
      </w:tr>
      <w:tr w:rsidR="008A188D" w:rsidRPr="00854D3C" w14:paraId="4BC8AF3F"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C7D0C27" w14:textId="77777777" w:rsidR="008A188D" w:rsidRPr="00854D3C" w:rsidRDefault="008A188D" w:rsidP="00076937">
            <w:pPr>
              <w:rPr>
                <w:rFonts w:cs="Calibri"/>
                <w:color w:val="000000"/>
                <w:lang w:eastAsia="nl-NL"/>
              </w:rPr>
            </w:pPr>
            <w:r w:rsidRPr="00D02A46">
              <w:t>Groothandel in Aardappelen, Groente en Fruit</w:t>
            </w:r>
          </w:p>
        </w:tc>
        <w:tc>
          <w:tcPr>
            <w:tcW w:w="1417" w:type="dxa"/>
            <w:noWrap/>
            <w:hideMark/>
          </w:tcPr>
          <w:p w14:paraId="64482F33"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40479B4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161C03C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15098FCE"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F7DD33" w14:textId="77777777" w:rsidR="008A188D" w:rsidRPr="00854D3C" w:rsidRDefault="008A188D" w:rsidP="00076937">
            <w:pPr>
              <w:rPr>
                <w:rFonts w:cs="Calibri"/>
                <w:color w:val="000000"/>
                <w:lang w:eastAsia="nl-NL"/>
              </w:rPr>
            </w:pPr>
            <w:r w:rsidRPr="00D02A46">
              <w:t>Groothandel in Bloemen en Planten</w:t>
            </w:r>
          </w:p>
        </w:tc>
        <w:tc>
          <w:tcPr>
            <w:tcW w:w="1417" w:type="dxa"/>
            <w:noWrap/>
            <w:hideMark/>
          </w:tcPr>
          <w:p w14:paraId="7BEDDB2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6EFD10C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7D788EC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8A188D" w:rsidRPr="00854D3C" w14:paraId="6572F885"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DE97E5" w14:textId="77777777" w:rsidR="008A188D" w:rsidRPr="00854D3C" w:rsidRDefault="008A188D" w:rsidP="00076937">
            <w:pPr>
              <w:rPr>
                <w:rFonts w:cs="Calibri"/>
                <w:color w:val="000000"/>
                <w:lang w:eastAsia="nl-NL"/>
              </w:rPr>
            </w:pPr>
            <w:r w:rsidRPr="00D02A46">
              <w:t>Groothandel in Eieren</w:t>
            </w:r>
          </w:p>
        </w:tc>
        <w:tc>
          <w:tcPr>
            <w:tcW w:w="1417" w:type="dxa"/>
            <w:noWrap/>
            <w:hideMark/>
          </w:tcPr>
          <w:p w14:paraId="3875FFAA"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21DDDD93"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578A0873"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7F4B02A3"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6B4F0DE" w14:textId="77777777" w:rsidR="008A188D" w:rsidRPr="00854D3C" w:rsidRDefault="008A188D" w:rsidP="00076937">
            <w:pPr>
              <w:rPr>
                <w:rFonts w:cs="Calibri"/>
                <w:color w:val="000000"/>
                <w:lang w:eastAsia="nl-NL"/>
              </w:rPr>
            </w:pPr>
            <w:r w:rsidRPr="00D02A46">
              <w:t>Groothandel in Kaas</w:t>
            </w:r>
          </w:p>
        </w:tc>
        <w:tc>
          <w:tcPr>
            <w:tcW w:w="1417" w:type="dxa"/>
            <w:noWrap/>
            <w:hideMark/>
          </w:tcPr>
          <w:p w14:paraId="6689335D"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388451E6"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4746B99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2F49605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BB1222B" w14:textId="77777777" w:rsidR="008A188D" w:rsidRPr="00854D3C" w:rsidRDefault="008A188D" w:rsidP="00076937">
            <w:pPr>
              <w:rPr>
                <w:rFonts w:cs="Calibri"/>
                <w:color w:val="000000"/>
                <w:lang w:eastAsia="nl-NL"/>
              </w:rPr>
            </w:pPr>
            <w:r w:rsidRPr="00D02A46">
              <w:t>Hout en Jachtbouw (Vlakglas)</w:t>
            </w:r>
          </w:p>
        </w:tc>
        <w:tc>
          <w:tcPr>
            <w:tcW w:w="1417" w:type="dxa"/>
            <w:noWrap/>
            <w:hideMark/>
          </w:tcPr>
          <w:p w14:paraId="5578CEAB"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AZL</w:t>
            </w:r>
          </w:p>
        </w:tc>
        <w:tc>
          <w:tcPr>
            <w:tcW w:w="756" w:type="dxa"/>
            <w:noWrap/>
            <w:hideMark/>
          </w:tcPr>
          <w:p w14:paraId="169D6A7D"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300AF44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6D31C55D"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D00E330" w14:textId="77777777" w:rsidR="008A188D" w:rsidRPr="00854D3C" w:rsidRDefault="008A188D" w:rsidP="00076937">
            <w:pPr>
              <w:rPr>
                <w:rFonts w:cs="Calibri"/>
                <w:color w:val="000000"/>
                <w:lang w:eastAsia="nl-NL"/>
              </w:rPr>
            </w:pPr>
            <w:r w:rsidRPr="00D02A46">
              <w:t>Hybride Regelingen</w:t>
            </w:r>
          </w:p>
        </w:tc>
        <w:tc>
          <w:tcPr>
            <w:tcW w:w="1417" w:type="dxa"/>
            <w:noWrap/>
            <w:hideMark/>
          </w:tcPr>
          <w:p w14:paraId="16186129"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405428A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77A76DF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8A188D" w:rsidRPr="00854D3C" w14:paraId="6538D760"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96D62B8" w14:textId="77777777" w:rsidR="008A188D" w:rsidRPr="00854D3C" w:rsidRDefault="008A188D" w:rsidP="00076937">
            <w:pPr>
              <w:rPr>
                <w:rFonts w:cs="Calibri"/>
                <w:color w:val="000000"/>
                <w:lang w:eastAsia="nl-NL"/>
              </w:rPr>
            </w:pPr>
            <w:r w:rsidRPr="00D02A46">
              <w:t>Kappers</w:t>
            </w:r>
          </w:p>
        </w:tc>
        <w:tc>
          <w:tcPr>
            <w:tcW w:w="1417" w:type="dxa"/>
            <w:noWrap/>
            <w:hideMark/>
          </w:tcPr>
          <w:p w14:paraId="6470EFE7"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5BB0608F"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1875408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0C49BDF2"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0AB6C65" w14:textId="77777777" w:rsidR="008A188D" w:rsidRPr="00854D3C" w:rsidRDefault="008A188D" w:rsidP="00076937">
            <w:pPr>
              <w:rPr>
                <w:rFonts w:cs="Calibri"/>
                <w:color w:val="000000"/>
                <w:lang w:eastAsia="nl-NL"/>
              </w:rPr>
            </w:pPr>
            <w:r w:rsidRPr="00D02A46">
              <w:t>Kartonnage en Flexibele Verpakkingen</w:t>
            </w:r>
          </w:p>
        </w:tc>
        <w:tc>
          <w:tcPr>
            <w:tcW w:w="1417" w:type="dxa"/>
            <w:noWrap/>
            <w:hideMark/>
          </w:tcPr>
          <w:p w14:paraId="5B6A357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1491B06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428622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2019</w:t>
            </w:r>
          </w:p>
        </w:tc>
      </w:tr>
      <w:tr w:rsidR="008A188D" w:rsidRPr="00854D3C" w14:paraId="43F2445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408AF9B" w14:textId="77777777" w:rsidR="008A188D" w:rsidRPr="00854D3C" w:rsidRDefault="008A188D" w:rsidP="00076937">
            <w:pPr>
              <w:rPr>
                <w:rFonts w:cs="Calibri"/>
                <w:color w:val="000000"/>
                <w:lang w:eastAsia="nl-NL"/>
              </w:rPr>
            </w:pPr>
            <w:r w:rsidRPr="00D02A46">
              <w:t>Levensmiddelen</w:t>
            </w:r>
          </w:p>
        </w:tc>
        <w:tc>
          <w:tcPr>
            <w:tcW w:w="1417" w:type="dxa"/>
            <w:noWrap/>
            <w:hideMark/>
          </w:tcPr>
          <w:p w14:paraId="5C4573BF"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AZL</w:t>
            </w:r>
          </w:p>
        </w:tc>
        <w:tc>
          <w:tcPr>
            <w:tcW w:w="756" w:type="dxa"/>
            <w:noWrap/>
            <w:hideMark/>
          </w:tcPr>
          <w:p w14:paraId="6F76473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279616B7"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2020</w:t>
            </w:r>
          </w:p>
        </w:tc>
      </w:tr>
      <w:tr w:rsidR="006F2D5E" w:rsidRPr="00854D3C" w14:paraId="708D6CEB"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33CF76" w14:textId="77777777" w:rsidR="008A188D" w:rsidRPr="00854D3C" w:rsidRDefault="008A188D" w:rsidP="00076937">
            <w:pPr>
              <w:rPr>
                <w:rFonts w:cs="Calibri"/>
                <w:color w:val="000000"/>
                <w:lang w:eastAsia="nl-NL"/>
              </w:rPr>
            </w:pPr>
            <w:r w:rsidRPr="00D02A46">
              <w:t>Meubel</w:t>
            </w:r>
          </w:p>
        </w:tc>
        <w:tc>
          <w:tcPr>
            <w:tcW w:w="1417" w:type="dxa"/>
            <w:noWrap/>
            <w:hideMark/>
          </w:tcPr>
          <w:p w14:paraId="1EAABB42"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16DEA13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75DB13A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5F626F2B"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C985466" w14:textId="77777777" w:rsidR="008A188D" w:rsidRPr="00854D3C" w:rsidRDefault="008A188D" w:rsidP="00076937">
            <w:pPr>
              <w:rPr>
                <w:rFonts w:cs="Calibri"/>
                <w:color w:val="000000"/>
                <w:lang w:eastAsia="nl-NL"/>
              </w:rPr>
            </w:pPr>
            <w:r w:rsidRPr="00D02A46">
              <w:t>Molenaars</w:t>
            </w:r>
          </w:p>
        </w:tc>
        <w:tc>
          <w:tcPr>
            <w:tcW w:w="1417" w:type="dxa"/>
            <w:noWrap/>
            <w:hideMark/>
          </w:tcPr>
          <w:p w14:paraId="7AEAD5F2"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Appel</w:t>
            </w:r>
          </w:p>
        </w:tc>
        <w:tc>
          <w:tcPr>
            <w:tcW w:w="756" w:type="dxa"/>
            <w:noWrap/>
            <w:hideMark/>
          </w:tcPr>
          <w:p w14:paraId="1E1E9FB9"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17E24AF6"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2018</w:t>
            </w:r>
          </w:p>
        </w:tc>
      </w:tr>
      <w:tr w:rsidR="006F2D5E" w:rsidRPr="00854D3C" w14:paraId="03141890"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E4FC07A" w14:textId="77777777" w:rsidR="008A188D" w:rsidRPr="00854D3C" w:rsidRDefault="008A188D" w:rsidP="00076937">
            <w:pPr>
              <w:rPr>
                <w:rFonts w:cs="Calibri"/>
                <w:color w:val="000000"/>
                <w:lang w:eastAsia="nl-NL"/>
              </w:rPr>
            </w:pPr>
            <w:r w:rsidRPr="00D02A46">
              <w:t>Particuliere Beveiliging</w:t>
            </w:r>
          </w:p>
        </w:tc>
        <w:tc>
          <w:tcPr>
            <w:tcW w:w="1417" w:type="dxa"/>
            <w:noWrap/>
            <w:hideMark/>
          </w:tcPr>
          <w:p w14:paraId="3497EBD3"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433EDFE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5E1FBFF6"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2020</w:t>
            </w:r>
          </w:p>
        </w:tc>
      </w:tr>
      <w:tr w:rsidR="008A188D" w:rsidRPr="00854D3C" w14:paraId="44E46090"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4FEF7C6" w14:textId="77777777" w:rsidR="008A188D" w:rsidRPr="00854D3C" w:rsidRDefault="008A188D" w:rsidP="00076937">
            <w:pPr>
              <w:rPr>
                <w:rFonts w:cs="Calibri"/>
                <w:color w:val="000000"/>
                <w:lang w:eastAsia="nl-NL"/>
              </w:rPr>
            </w:pPr>
            <w:r w:rsidRPr="00D02A46">
              <w:t>PFAB (Architecten)</w:t>
            </w:r>
          </w:p>
        </w:tc>
        <w:tc>
          <w:tcPr>
            <w:tcW w:w="1417" w:type="dxa"/>
            <w:noWrap/>
            <w:hideMark/>
          </w:tcPr>
          <w:p w14:paraId="347427E5"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756" w:type="dxa"/>
            <w:noWrap/>
            <w:hideMark/>
          </w:tcPr>
          <w:p w14:paraId="672B592D"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850" w:type="dxa"/>
            <w:noWrap/>
            <w:hideMark/>
          </w:tcPr>
          <w:p w14:paraId="0508FD26"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2018</w:t>
            </w:r>
          </w:p>
        </w:tc>
      </w:tr>
      <w:tr w:rsidR="006F2D5E" w:rsidRPr="00854D3C" w14:paraId="4C9D12D5"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595247" w14:textId="77777777" w:rsidR="008A188D" w:rsidRPr="00854D3C" w:rsidRDefault="008A188D" w:rsidP="00076937">
            <w:pPr>
              <w:rPr>
                <w:rFonts w:cs="Calibri"/>
                <w:color w:val="000000"/>
                <w:lang w:eastAsia="nl-NL"/>
              </w:rPr>
            </w:pPr>
            <w:r w:rsidRPr="00D02A46">
              <w:t>PFZW</w:t>
            </w:r>
          </w:p>
        </w:tc>
        <w:tc>
          <w:tcPr>
            <w:tcW w:w="1417" w:type="dxa"/>
            <w:noWrap/>
            <w:hideMark/>
          </w:tcPr>
          <w:p w14:paraId="65B618BA"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PGGM</w:t>
            </w:r>
          </w:p>
        </w:tc>
        <w:tc>
          <w:tcPr>
            <w:tcW w:w="756" w:type="dxa"/>
            <w:noWrap/>
            <w:hideMark/>
          </w:tcPr>
          <w:p w14:paraId="15DF747C"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884758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2017</w:t>
            </w:r>
          </w:p>
        </w:tc>
      </w:tr>
      <w:tr w:rsidR="008A188D" w:rsidRPr="00854D3C" w14:paraId="244693DE"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E852F7" w14:textId="77777777" w:rsidR="008A188D" w:rsidRPr="00854D3C" w:rsidRDefault="008A188D" w:rsidP="00076937">
            <w:pPr>
              <w:rPr>
                <w:rFonts w:cs="Calibri"/>
                <w:color w:val="000000"/>
                <w:lang w:eastAsia="nl-NL"/>
              </w:rPr>
            </w:pPr>
            <w:r w:rsidRPr="00D02A46">
              <w:t>PME (</w:t>
            </w:r>
            <w:proofErr w:type="spellStart"/>
            <w:r w:rsidRPr="00D02A46">
              <w:t>Metalektro</w:t>
            </w:r>
            <w:proofErr w:type="spellEnd"/>
            <w:r w:rsidRPr="00D02A46">
              <w:t>)</w:t>
            </w:r>
          </w:p>
        </w:tc>
        <w:tc>
          <w:tcPr>
            <w:tcW w:w="1417" w:type="dxa"/>
            <w:noWrap/>
            <w:hideMark/>
          </w:tcPr>
          <w:p w14:paraId="2BC3A28D"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0B3FC66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28AA31D5"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2022</w:t>
            </w:r>
          </w:p>
        </w:tc>
      </w:tr>
      <w:tr w:rsidR="006F2D5E" w:rsidRPr="00854D3C" w14:paraId="18EC32CB"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A37D2C" w14:textId="77777777" w:rsidR="008A188D" w:rsidRPr="00854D3C" w:rsidRDefault="008A188D" w:rsidP="00076937">
            <w:pPr>
              <w:rPr>
                <w:rFonts w:cs="Calibri"/>
                <w:i/>
                <w:iCs/>
                <w:color w:val="FF0000"/>
                <w:lang w:eastAsia="nl-NL"/>
              </w:rPr>
            </w:pPr>
            <w:r w:rsidRPr="00D02A46">
              <w:t>PMT (Metaal &amp; Techniek)</w:t>
            </w:r>
          </w:p>
        </w:tc>
        <w:tc>
          <w:tcPr>
            <w:tcW w:w="1417" w:type="dxa"/>
            <w:noWrap/>
            <w:hideMark/>
          </w:tcPr>
          <w:p w14:paraId="1505CC71"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i/>
                <w:iCs/>
                <w:color w:val="FF0000"/>
                <w:lang w:eastAsia="nl-NL"/>
              </w:rPr>
            </w:pPr>
            <w:r w:rsidRPr="00D02A46">
              <w:t xml:space="preserve">MN </w:t>
            </w:r>
            <w:r w:rsidRPr="00DC2F1B">
              <w:rPr>
                <w:sz w:val="16"/>
                <w:szCs w:val="16"/>
              </w:rPr>
              <w:t>(PGGM)</w:t>
            </w:r>
          </w:p>
        </w:tc>
        <w:tc>
          <w:tcPr>
            <w:tcW w:w="756" w:type="dxa"/>
            <w:noWrap/>
            <w:hideMark/>
          </w:tcPr>
          <w:p w14:paraId="1A80BB2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i/>
                <w:iCs/>
                <w:color w:val="FF0000"/>
                <w:lang w:eastAsia="nl-NL"/>
              </w:rPr>
            </w:pPr>
            <w:r w:rsidRPr="00D02A46">
              <w:t>UPA</w:t>
            </w:r>
          </w:p>
        </w:tc>
        <w:tc>
          <w:tcPr>
            <w:tcW w:w="850" w:type="dxa"/>
            <w:noWrap/>
            <w:hideMark/>
          </w:tcPr>
          <w:p w14:paraId="5798B88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i/>
                <w:iCs/>
                <w:color w:val="FF0000"/>
                <w:lang w:eastAsia="nl-NL"/>
              </w:rPr>
            </w:pPr>
            <w:r w:rsidRPr="00D02A46">
              <w:t>2025</w:t>
            </w:r>
          </w:p>
        </w:tc>
      </w:tr>
      <w:tr w:rsidR="008A188D" w:rsidRPr="00854D3C" w14:paraId="720A11F0"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865531D" w14:textId="77777777" w:rsidR="008A188D" w:rsidRPr="00DC2F1B" w:rsidRDefault="008A188D" w:rsidP="00076937">
            <w:pPr>
              <w:rPr>
                <w:rFonts w:cs="Calibri"/>
                <w:color w:val="FF0000"/>
                <w:lang w:eastAsia="nl-NL"/>
              </w:rPr>
            </w:pPr>
            <w:r w:rsidRPr="00DC2F1B">
              <w:rPr>
                <w:color w:val="FF0000"/>
              </w:rPr>
              <w:t>PNO-Media --&gt; Uitgesteld tot….</w:t>
            </w:r>
          </w:p>
        </w:tc>
        <w:tc>
          <w:tcPr>
            <w:tcW w:w="1417" w:type="dxa"/>
            <w:noWrap/>
            <w:hideMark/>
          </w:tcPr>
          <w:p w14:paraId="2232504F" w14:textId="77777777" w:rsidR="008A188D" w:rsidRPr="00DC2F1B"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FF0000"/>
                <w:lang w:eastAsia="nl-NL"/>
              </w:rPr>
            </w:pPr>
            <w:r w:rsidRPr="00DC2F1B">
              <w:rPr>
                <w:color w:val="FF0000"/>
              </w:rPr>
              <w:t>PNO</w:t>
            </w:r>
          </w:p>
        </w:tc>
        <w:tc>
          <w:tcPr>
            <w:tcW w:w="756" w:type="dxa"/>
            <w:noWrap/>
            <w:hideMark/>
          </w:tcPr>
          <w:p w14:paraId="7F3FB931" w14:textId="77777777" w:rsidR="008A188D" w:rsidRPr="00DC2F1B"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FF0000"/>
                <w:lang w:eastAsia="nl-NL"/>
              </w:rPr>
            </w:pPr>
            <w:r w:rsidRPr="00DC2F1B">
              <w:rPr>
                <w:color w:val="FF0000"/>
              </w:rPr>
              <w:t>UPA</w:t>
            </w:r>
          </w:p>
        </w:tc>
        <w:tc>
          <w:tcPr>
            <w:tcW w:w="850" w:type="dxa"/>
            <w:noWrap/>
            <w:hideMark/>
          </w:tcPr>
          <w:p w14:paraId="4AB08C7A" w14:textId="77777777" w:rsidR="008A188D" w:rsidRPr="00DC2F1B"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FF0000"/>
                <w:lang w:eastAsia="nl-NL"/>
              </w:rPr>
            </w:pPr>
            <w:r w:rsidRPr="00DC2F1B">
              <w:rPr>
                <w:color w:val="FF0000"/>
              </w:rPr>
              <w:t>????</w:t>
            </w:r>
          </w:p>
        </w:tc>
      </w:tr>
      <w:tr w:rsidR="006F2D5E" w:rsidRPr="00854D3C" w14:paraId="202DFCAB"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75F1A6E" w14:textId="77777777" w:rsidR="008A188D" w:rsidRPr="00854D3C" w:rsidRDefault="008A188D" w:rsidP="00076937">
            <w:pPr>
              <w:rPr>
                <w:rFonts w:cs="Calibri"/>
                <w:color w:val="000000"/>
                <w:lang w:eastAsia="nl-NL"/>
              </w:rPr>
            </w:pPr>
            <w:r w:rsidRPr="00D02A46">
              <w:t>PWRI</w:t>
            </w:r>
          </w:p>
        </w:tc>
        <w:tc>
          <w:tcPr>
            <w:tcW w:w="1417" w:type="dxa"/>
            <w:noWrap/>
            <w:hideMark/>
          </w:tcPr>
          <w:p w14:paraId="66859359"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756" w:type="dxa"/>
            <w:noWrap/>
            <w:hideMark/>
          </w:tcPr>
          <w:p w14:paraId="2D72AFAD"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850" w:type="dxa"/>
            <w:noWrap/>
            <w:hideMark/>
          </w:tcPr>
          <w:p w14:paraId="23CA3A5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740309DE"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4301C4" w14:textId="77777777" w:rsidR="008A188D" w:rsidRPr="00854D3C" w:rsidRDefault="008A188D" w:rsidP="00076937">
            <w:pPr>
              <w:rPr>
                <w:rFonts w:cs="Calibri"/>
                <w:color w:val="000000"/>
                <w:lang w:eastAsia="nl-NL"/>
              </w:rPr>
            </w:pPr>
            <w:r w:rsidRPr="00D02A46">
              <w:t>Recreatie</w:t>
            </w:r>
          </w:p>
        </w:tc>
        <w:tc>
          <w:tcPr>
            <w:tcW w:w="1417" w:type="dxa"/>
            <w:noWrap/>
            <w:hideMark/>
          </w:tcPr>
          <w:p w14:paraId="68A78747"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7DFDAF2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0834FE0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6BF83393"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39E7EFD" w14:textId="77777777" w:rsidR="008A188D" w:rsidRPr="00854D3C" w:rsidRDefault="008A188D" w:rsidP="00076937">
            <w:pPr>
              <w:rPr>
                <w:rFonts w:cs="Calibri"/>
                <w:color w:val="000000"/>
                <w:lang w:eastAsia="nl-NL"/>
              </w:rPr>
            </w:pPr>
            <w:r w:rsidRPr="00D02A46">
              <w:t>Reisbranche</w:t>
            </w:r>
          </w:p>
        </w:tc>
        <w:tc>
          <w:tcPr>
            <w:tcW w:w="1417" w:type="dxa"/>
            <w:noWrap/>
            <w:hideMark/>
          </w:tcPr>
          <w:p w14:paraId="627A74C4"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0EDE80A3"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08F9A33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42C65EFC"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BDF7521" w14:textId="77777777" w:rsidR="008A188D" w:rsidRPr="00854D3C" w:rsidRDefault="008A188D" w:rsidP="00076937">
            <w:pPr>
              <w:rPr>
                <w:rFonts w:cs="Calibri"/>
                <w:color w:val="000000"/>
                <w:lang w:eastAsia="nl-NL"/>
              </w:rPr>
            </w:pPr>
            <w:r w:rsidRPr="00D02A46">
              <w:t>ROV (Rail &amp; OV)</w:t>
            </w:r>
          </w:p>
        </w:tc>
        <w:tc>
          <w:tcPr>
            <w:tcW w:w="1417" w:type="dxa"/>
            <w:noWrap/>
            <w:hideMark/>
          </w:tcPr>
          <w:p w14:paraId="369D4E07"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ROV</w:t>
            </w:r>
          </w:p>
        </w:tc>
        <w:tc>
          <w:tcPr>
            <w:tcW w:w="756" w:type="dxa"/>
            <w:noWrap/>
            <w:hideMark/>
          </w:tcPr>
          <w:p w14:paraId="4BC7309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33A1019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2025</w:t>
            </w:r>
          </w:p>
        </w:tc>
      </w:tr>
      <w:tr w:rsidR="006F2D5E" w:rsidRPr="00854D3C" w14:paraId="674D5284"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36C9AE" w14:textId="77777777" w:rsidR="008A188D" w:rsidRPr="00854D3C" w:rsidRDefault="008A188D" w:rsidP="00076937">
            <w:pPr>
              <w:rPr>
                <w:rFonts w:cs="Calibri"/>
                <w:color w:val="000000"/>
                <w:lang w:eastAsia="nl-NL"/>
              </w:rPr>
            </w:pPr>
            <w:r w:rsidRPr="00D02A46">
              <w:t>SBZ Pensioen</w:t>
            </w:r>
          </w:p>
        </w:tc>
        <w:tc>
          <w:tcPr>
            <w:tcW w:w="1417" w:type="dxa"/>
            <w:noWrap/>
            <w:hideMark/>
          </w:tcPr>
          <w:p w14:paraId="03E3F3C7"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Achmea</w:t>
            </w:r>
          </w:p>
        </w:tc>
        <w:tc>
          <w:tcPr>
            <w:tcW w:w="756" w:type="dxa"/>
            <w:noWrap/>
            <w:hideMark/>
          </w:tcPr>
          <w:p w14:paraId="5B0BCB6B"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6E87B59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2019</w:t>
            </w:r>
          </w:p>
        </w:tc>
      </w:tr>
      <w:tr w:rsidR="008A188D" w:rsidRPr="00854D3C" w14:paraId="251F735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C637FE0" w14:textId="77777777" w:rsidR="008A188D" w:rsidRPr="00854D3C" w:rsidRDefault="008A188D" w:rsidP="00076937">
            <w:pPr>
              <w:rPr>
                <w:rFonts w:cs="Calibri"/>
                <w:color w:val="000000"/>
                <w:lang w:eastAsia="nl-NL"/>
              </w:rPr>
            </w:pPr>
            <w:r w:rsidRPr="00D02A46">
              <w:t>Schilders</w:t>
            </w:r>
          </w:p>
        </w:tc>
        <w:tc>
          <w:tcPr>
            <w:tcW w:w="1417" w:type="dxa"/>
            <w:noWrap/>
            <w:hideMark/>
          </w:tcPr>
          <w:p w14:paraId="302D79C3"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PGGM</w:t>
            </w:r>
          </w:p>
        </w:tc>
        <w:tc>
          <w:tcPr>
            <w:tcW w:w="756" w:type="dxa"/>
            <w:noWrap/>
            <w:hideMark/>
          </w:tcPr>
          <w:p w14:paraId="5BA4E8F5"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PLO</w:t>
            </w:r>
          </w:p>
        </w:tc>
        <w:tc>
          <w:tcPr>
            <w:tcW w:w="850" w:type="dxa"/>
            <w:noWrap/>
            <w:hideMark/>
          </w:tcPr>
          <w:p w14:paraId="6089E4E8"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2008</w:t>
            </w:r>
          </w:p>
        </w:tc>
      </w:tr>
      <w:tr w:rsidR="006F2D5E" w:rsidRPr="00854D3C" w14:paraId="49BD8E35"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97DEDD" w14:textId="77777777" w:rsidR="008A188D" w:rsidRPr="00854D3C" w:rsidRDefault="008A188D" w:rsidP="00076937">
            <w:pPr>
              <w:rPr>
                <w:rFonts w:cs="Calibri"/>
                <w:color w:val="000000"/>
                <w:lang w:eastAsia="nl-NL"/>
              </w:rPr>
            </w:pPr>
            <w:r w:rsidRPr="00D02A46">
              <w:t>Schoonmaak</w:t>
            </w:r>
          </w:p>
        </w:tc>
        <w:tc>
          <w:tcPr>
            <w:tcW w:w="1417" w:type="dxa"/>
            <w:noWrap/>
            <w:hideMark/>
          </w:tcPr>
          <w:p w14:paraId="574DA877"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756" w:type="dxa"/>
            <w:noWrap/>
            <w:hideMark/>
          </w:tcPr>
          <w:p w14:paraId="5944B173"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850" w:type="dxa"/>
            <w:noWrap/>
            <w:hideMark/>
          </w:tcPr>
          <w:p w14:paraId="3B5868E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2016</w:t>
            </w:r>
          </w:p>
        </w:tc>
      </w:tr>
      <w:tr w:rsidR="008A188D" w:rsidRPr="00854D3C" w14:paraId="4E7A16A6"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055FBF" w14:textId="77777777" w:rsidR="008A188D" w:rsidRPr="00854D3C" w:rsidRDefault="008A188D" w:rsidP="00076937">
            <w:pPr>
              <w:rPr>
                <w:rFonts w:cs="Calibri"/>
                <w:color w:val="000000"/>
                <w:lang w:eastAsia="nl-NL"/>
              </w:rPr>
            </w:pPr>
            <w:r w:rsidRPr="00D02A46">
              <w:t>Slagers</w:t>
            </w:r>
          </w:p>
        </w:tc>
        <w:tc>
          <w:tcPr>
            <w:tcW w:w="1417" w:type="dxa"/>
            <w:noWrap/>
            <w:hideMark/>
          </w:tcPr>
          <w:p w14:paraId="5136E9B8"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Appel</w:t>
            </w:r>
          </w:p>
        </w:tc>
        <w:tc>
          <w:tcPr>
            <w:tcW w:w="756" w:type="dxa"/>
            <w:noWrap/>
            <w:hideMark/>
          </w:tcPr>
          <w:p w14:paraId="42B10EB0"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1D8D3D6C"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2018</w:t>
            </w:r>
          </w:p>
        </w:tc>
      </w:tr>
      <w:tr w:rsidR="006F2D5E" w:rsidRPr="00854D3C" w14:paraId="1AF89CD7"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C3C3E8" w14:textId="77777777" w:rsidR="008A188D" w:rsidRPr="00854D3C" w:rsidRDefault="008A188D" w:rsidP="00076937">
            <w:pPr>
              <w:rPr>
                <w:rFonts w:cs="Calibri"/>
                <w:color w:val="000000"/>
                <w:lang w:eastAsia="nl-NL"/>
              </w:rPr>
            </w:pPr>
            <w:r w:rsidRPr="00D02A46">
              <w:t>SPH (</w:t>
            </w:r>
            <w:proofErr w:type="spellStart"/>
            <w:r w:rsidRPr="00D02A46">
              <w:t>Hidha</w:t>
            </w:r>
            <w:proofErr w:type="spellEnd"/>
            <w:r w:rsidRPr="00D02A46">
              <w:t>)</w:t>
            </w:r>
          </w:p>
        </w:tc>
        <w:tc>
          <w:tcPr>
            <w:tcW w:w="1417" w:type="dxa"/>
            <w:noWrap/>
            <w:hideMark/>
          </w:tcPr>
          <w:p w14:paraId="3D3F80CF"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 xml:space="preserve">APS </w:t>
            </w:r>
            <w:r w:rsidRPr="00DC2F1B">
              <w:rPr>
                <w:sz w:val="16"/>
                <w:szCs w:val="16"/>
              </w:rPr>
              <w:t>(Achmea)</w:t>
            </w:r>
          </w:p>
        </w:tc>
        <w:tc>
          <w:tcPr>
            <w:tcW w:w="756" w:type="dxa"/>
            <w:noWrap/>
            <w:hideMark/>
          </w:tcPr>
          <w:p w14:paraId="483D63C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7628EC27"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2022</w:t>
            </w:r>
          </w:p>
        </w:tc>
      </w:tr>
      <w:tr w:rsidR="008A188D" w:rsidRPr="00854D3C" w14:paraId="4F289D6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A5A392" w14:textId="77777777" w:rsidR="008A188D" w:rsidRPr="00854D3C" w:rsidRDefault="008A188D" w:rsidP="00076937">
            <w:pPr>
              <w:rPr>
                <w:rFonts w:cs="Calibri"/>
                <w:color w:val="000000"/>
                <w:lang w:eastAsia="nl-NL"/>
              </w:rPr>
            </w:pPr>
            <w:r w:rsidRPr="00D02A46">
              <w:t>SPW (Woondiensten)</w:t>
            </w:r>
          </w:p>
        </w:tc>
        <w:tc>
          <w:tcPr>
            <w:tcW w:w="1417" w:type="dxa"/>
            <w:noWrap/>
            <w:hideMark/>
          </w:tcPr>
          <w:p w14:paraId="4380EC1C"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756" w:type="dxa"/>
            <w:noWrap/>
            <w:hideMark/>
          </w:tcPr>
          <w:p w14:paraId="43EEC05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850" w:type="dxa"/>
            <w:noWrap/>
            <w:hideMark/>
          </w:tcPr>
          <w:p w14:paraId="3956B9F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2018</w:t>
            </w:r>
          </w:p>
        </w:tc>
      </w:tr>
      <w:tr w:rsidR="006F2D5E" w:rsidRPr="00854D3C" w14:paraId="30809C92"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42A86FA" w14:textId="77777777" w:rsidR="008A188D" w:rsidRPr="00854D3C" w:rsidRDefault="008A188D" w:rsidP="00076937">
            <w:pPr>
              <w:rPr>
                <w:rFonts w:cs="Calibri"/>
                <w:color w:val="000000"/>
                <w:lang w:eastAsia="nl-NL"/>
              </w:rPr>
            </w:pPr>
            <w:r w:rsidRPr="00D02A46">
              <w:t>STAP</w:t>
            </w:r>
          </w:p>
        </w:tc>
        <w:tc>
          <w:tcPr>
            <w:tcW w:w="1417" w:type="dxa"/>
            <w:noWrap/>
            <w:hideMark/>
          </w:tcPr>
          <w:p w14:paraId="4E88FE82"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7898AB5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13F170C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2023</w:t>
            </w:r>
          </w:p>
        </w:tc>
      </w:tr>
      <w:tr w:rsidR="008A188D" w:rsidRPr="00854D3C" w14:paraId="007EFC06"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10366CD" w14:textId="77777777" w:rsidR="008A188D" w:rsidRPr="00854D3C" w:rsidRDefault="008A188D" w:rsidP="00076937">
            <w:pPr>
              <w:rPr>
                <w:rFonts w:cs="Calibri"/>
                <w:color w:val="000000"/>
                <w:lang w:eastAsia="nl-NL"/>
              </w:rPr>
            </w:pPr>
            <w:r w:rsidRPr="00D02A46">
              <w:t>Stipp</w:t>
            </w:r>
          </w:p>
        </w:tc>
        <w:tc>
          <w:tcPr>
            <w:tcW w:w="1417" w:type="dxa"/>
            <w:noWrap/>
            <w:hideMark/>
          </w:tcPr>
          <w:p w14:paraId="0A8BB78B"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PGGM</w:t>
            </w:r>
          </w:p>
        </w:tc>
        <w:tc>
          <w:tcPr>
            <w:tcW w:w="756" w:type="dxa"/>
            <w:noWrap/>
            <w:hideMark/>
          </w:tcPr>
          <w:p w14:paraId="2D0D06A5"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PDO</w:t>
            </w:r>
          </w:p>
        </w:tc>
        <w:tc>
          <w:tcPr>
            <w:tcW w:w="850" w:type="dxa"/>
            <w:noWrap/>
            <w:hideMark/>
          </w:tcPr>
          <w:p w14:paraId="67C4B5CA"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2015</w:t>
            </w:r>
          </w:p>
        </w:tc>
      </w:tr>
      <w:tr w:rsidR="006F2D5E" w:rsidRPr="00854D3C" w14:paraId="6AA4DA3E"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2972C67" w14:textId="77777777" w:rsidR="008A188D" w:rsidRPr="00854D3C" w:rsidRDefault="008A188D" w:rsidP="00076937">
            <w:pPr>
              <w:rPr>
                <w:rFonts w:cs="Calibri"/>
                <w:color w:val="000000"/>
                <w:lang w:eastAsia="nl-NL"/>
              </w:rPr>
            </w:pPr>
            <w:r w:rsidRPr="00D02A46">
              <w:t>Verf- en Drukinktindustrie</w:t>
            </w:r>
          </w:p>
        </w:tc>
        <w:tc>
          <w:tcPr>
            <w:tcW w:w="1417" w:type="dxa"/>
            <w:noWrap/>
            <w:hideMark/>
          </w:tcPr>
          <w:p w14:paraId="1C8F2411"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3A676B7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2C91A64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2020</w:t>
            </w:r>
          </w:p>
        </w:tc>
      </w:tr>
      <w:tr w:rsidR="008A188D" w:rsidRPr="00854D3C" w14:paraId="4D7868BD"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1555E4E" w14:textId="77777777" w:rsidR="008A188D" w:rsidRPr="00854D3C" w:rsidRDefault="008A188D" w:rsidP="00076937">
            <w:pPr>
              <w:rPr>
                <w:rFonts w:cs="Calibri"/>
                <w:color w:val="000000"/>
                <w:lang w:eastAsia="nl-NL"/>
              </w:rPr>
            </w:pPr>
            <w:r w:rsidRPr="00D02A46">
              <w:t>VLEP</w:t>
            </w:r>
          </w:p>
        </w:tc>
        <w:tc>
          <w:tcPr>
            <w:tcW w:w="1417" w:type="dxa"/>
            <w:noWrap/>
            <w:hideMark/>
          </w:tcPr>
          <w:p w14:paraId="530FB1BF"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AZL</w:t>
            </w:r>
          </w:p>
        </w:tc>
        <w:tc>
          <w:tcPr>
            <w:tcW w:w="756" w:type="dxa"/>
            <w:noWrap/>
            <w:hideMark/>
          </w:tcPr>
          <w:p w14:paraId="1C22DD4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0090C8EA"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A13833" w:rsidRPr="00A13833" w14:paraId="0910D13F" w14:textId="77777777" w:rsidTr="00A13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shd w:val="clear" w:color="auto" w:fill="C0504D" w:themeFill="accent2"/>
            <w:noWrap/>
            <w:hideMark/>
          </w:tcPr>
          <w:p w14:paraId="0BD88C97" w14:textId="77777777" w:rsidR="00A13833" w:rsidRPr="00A13833" w:rsidRDefault="00A13833" w:rsidP="00076937">
            <w:pPr>
              <w:rPr>
                <w:rFonts w:cs="Calibri"/>
                <w:color w:val="FFFFFF" w:themeColor="background1"/>
                <w:lang w:eastAsia="nl-NL"/>
              </w:rPr>
            </w:pPr>
            <w:r w:rsidRPr="00A13833">
              <w:rPr>
                <w:color w:val="FFFFFF" w:themeColor="background1"/>
              </w:rPr>
              <w:lastRenderedPageBreak/>
              <w:t>Pensioenfonds</w:t>
            </w:r>
          </w:p>
        </w:tc>
        <w:tc>
          <w:tcPr>
            <w:tcW w:w="1417" w:type="dxa"/>
            <w:shd w:val="clear" w:color="auto" w:fill="C0504D" w:themeFill="accent2"/>
            <w:noWrap/>
            <w:hideMark/>
          </w:tcPr>
          <w:p w14:paraId="0D963AAD" w14:textId="77777777" w:rsidR="00A13833" w:rsidRPr="00A13833" w:rsidRDefault="00A13833" w:rsidP="00076937">
            <w:pP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lang w:eastAsia="nl-NL"/>
              </w:rPr>
            </w:pPr>
            <w:r w:rsidRPr="00A13833">
              <w:rPr>
                <w:b/>
                <w:bCs/>
                <w:color w:val="FFFFFF" w:themeColor="background1"/>
              </w:rPr>
              <w:t>Uitvoerder</w:t>
            </w:r>
          </w:p>
        </w:tc>
        <w:tc>
          <w:tcPr>
            <w:tcW w:w="756" w:type="dxa"/>
            <w:shd w:val="clear" w:color="auto" w:fill="C0504D" w:themeFill="accent2"/>
            <w:noWrap/>
            <w:hideMark/>
          </w:tcPr>
          <w:p w14:paraId="5755ACB4" w14:textId="77777777" w:rsidR="00A13833" w:rsidRPr="00A13833" w:rsidRDefault="00A13833" w:rsidP="00076937">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lang w:eastAsia="nl-NL"/>
              </w:rPr>
            </w:pPr>
            <w:r w:rsidRPr="00A13833">
              <w:rPr>
                <w:b/>
                <w:bCs/>
                <w:color w:val="FFFFFF" w:themeColor="background1"/>
              </w:rPr>
              <w:t>Soort</w:t>
            </w:r>
          </w:p>
        </w:tc>
        <w:tc>
          <w:tcPr>
            <w:tcW w:w="850" w:type="dxa"/>
            <w:shd w:val="clear" w:color="auto" w:fill="C0504D" w:themeFill="accent2"/>
            <w:noWrap/>
            <w:hideMark/>
          </w:tcPr>
          <w:p w14:paraId="0CCF5587" w14:textId="77777777" w:rsidR="00A13833" w:rsidRPr="00A13833" w:rsidRDefault="00A13833" w:rsidP="00076937">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lang w:eastAsia="nl-NL"/>
              </w:rPr>
            </w:pPr>
            <w:r w:rsidRPr="00A13833">
              <w:rPr>
                <w:b/>
                <w:bCs/>
                <w:color w:val="FFFFFF" w:themeColor="background1"/>
              </w:rPr>
              <w:t>Vanaf</w:t>
            </w:r>
          </w:p>
        </w:tc>
      </w:tr>
      <w:tr w:rsidR="006F2D5E" w:rsidRPr="00854D3C" w14:paraId="126E5181"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56E930" w14:textId="77777777" w:rsidR="008A188D" w:rsidRPr="00854D3C" w:rsidRDefault="008A188D" w:rsidP="00076937">
            <w:pPr>
              <w:rPr>
                <w:rFonts w:cs="Calibri"/>
                <w:color w:val="000000"/>
                <w:lang w:eastAsia="nl-NL"/>
              </w:rPr>
            </w:pPr>
            <w:proofErr w:type="spellStart"/>
            <w:r w:rsidRPr="00D02A46">
              <w:t>Vrijw</w:t>
            </w:r>
            <w:proofErr w:type="spellEnd"/>
            <w:r w:rsidRPr="00D02A46">
              <w:t>. sectoren (</w:t>
            </w:r>
            <w:proofErr w:type="spellStart"/>
            <w:r w:rsidRPr="00D02A46">
              <w:t>oa</w:t>
            </w:r>
            <w:proofErr w:type="spellEnd"/>
            <w:r w:rsidRPr="00D02A46">
              <w:t xml:space="preserve"> Uitgeverij, </w:t>
            </w:r>
            <w:proofErr w:type="spellStart"/>
            <w:r w:rsidRPr="00D02A46">
              <w:t>Kunstof</w:t>
            </w:r>
            <w:proofErr w:type="spellEnd"/>
            <w:r w:rsidRPr="00D02A46">
              <w:t xml:space="preserve">- en </w:t>
            </w:r>
            <w:proofErr w:type="spellStart"/>
            <w:r w:rsidRPr="00D02A46">
              <w:t>Rubberind</w:t>
            </w:r>
            <w:proofErr w:type="spellEnd"/>
            <w:r w:rsidRPr="00D02A46">
              <w:t>.)</w:t>
            </w:r>
          </w:p>
        </w:tc>
        <w:tc>
          <w:tcPr>
            <w:tcW w:w="1417" w:type="dxa"/>
            <w:noWrap/>
            <w:hideMark/>
          </w:tcPr>
          <w:p w14:paraId="643CA32A"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054C5C1A"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5D75FCC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2019</w:t>
            </w:r>
          </w:p>
        </w:tc>
      </w:tr>
      <w:tr w:rsidR="00274309" w:rsidRPr="00854D3C" w14:paraId="671F7274"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D399017" w14:textId="77777777" w:rsidR="008A188D" w:rsidRPr="00854D3C" w:rsidRDefault="008A188D" w:rsidP="00076937">
            <w:pPr>
              <w:rPr>
                <w:rFonts w:cs="Calibri"/>
                <w:color w:val="000000"/>
                <w:lang w:eastAsia="nl-NL"/>
              </w:rPr>
            </w:pPr>
            <w:r w:rsidRPr="00D02A46">
              <w:t>Zeevisserij</w:t>
            </w:r>
          </w:p>
        </w:tc>
        <w:tc>
          <w:tcPr>
            <w:tcW w:w="1417" w:type="dxa"/>
            <w:noWrap/>
            <w:hideMark/>
          </w:tcPr>
          <w:p w14:paraId="14598E1C"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4AAD9426"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001956B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6F2D5E" w:rsidRPr="00854D3C" w14:paraId="259A72C9"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76C826" w14:textId="77777777" w:rsidR="008A188D" w:rsidRPr="00854D3C" w:rsidRDefault="008A188D" w:rsidP="00076937">
            <w:pPr>
              <w:rPr>
                <w:rFonts w:cs="Calibri"/>
                <w:color w:val="000000"/>
                <w:lang w:eastAsia="nl-NL"/>
              </w:rPr>
            </w:pPr>
            <w:r w:rsidRPr="00D02A46">
              <w:t>Zoetwaren</w:t>
            </w:r>
          </w:p>
        </w:tc>
        <w:tc>
          <w:tcPr>
            <w:tcW w:w="1417" w:type="dxa"/>
            <w:noWrap/>
            <w:hideMark/>
          </w:tcPr>
          <w:p w14:paraId="33E93285"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1443F48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0E09B61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2020</w:t>
            </w:r>
          </w:p>
        </w:tc>
      </w:tr>
      <w:tr w:rsidR="00274309" w:rsidRPr="00854D3C" w14:paraId="5938BFF7"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1323CDF" w14:textId="77777777" w:rsidR="008A188D" w:rsidRPr="00854D3C" w:rsidRDefault="008A188D" w:rsidP="00076937">
            <w:pPr>
              <w:rPr>
                <w:rFonts w:cs="Calibri"/>
                <w:color w:val="000000"/>
                <w:lang w:eastAsia="nl-NL"/>
              </w:rPr>
            </w:pPr>
            <w:r w:rsidRPr="00D02A46">
              <w:t>Zuivel</w:t>
            </w:r>
          </w:p>
        </w:tc>
        <w:tc>
          <w:tcPr>
            <w:tcW w:w="1417" w:type="dxa"/>
            <w:noWrap/>
            <w:hideMark/>
          </w:tcPr>
          <w:p w14:paraId="6F560529"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Appel</w:t>
            </w:r>
          </w:p>
        </w:tc>
        <w:tc>
          <w:tcPr>
            <w:tcW w:w="756" w:type="dxa"/>
            <w:noWrap/>
            <w:hideMark/>
          </w:tcPr>
          <w:p w14:paraId="5210E10B"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6C96333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2025</w:t>
            </w:r>
          </w:p>
        </w:tc>
      </w:tr>
      <w:tr w:rsidR="006F2D5E" w:rsidRPr="00854D3C" w14:paraId="5A8947E4"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1295D0A" w14:textId="77777777" w:rsidR="008A188D" w:rsidRPr="00854D3C" w:rsidRDefault="008A188D" w:rsidP="00076937">
            <w:pPr>
              <w:rPr>
                <w:rFonts w:cs="Calibri"/>
                <w:color w:val="000000"/>
                <w:lang w:eastAsia="nl-NL"/>
              </w:rPr>
            </w:pPr>
            <w:r w:rsidRPr="00D02A46">
              <w:t>PH&amp;C</w:t>
            </w:r>
          </w:p>
        </w:tc>
        <w:tc>
          <w:tcPr>
            <w:tcW w:w="1417" w:type="dxa"/>
            <w:noWrap/>
            <w:hideMark/>
          </w:tcPr>
          <w:p w14:paraId="5AE34191"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PH&amp;C</w:t>
            </w:r>
          </w:p>
        </w:tc>
        <w:tc>
          <w:tcPr>
            <w:tcW w:w="756" w:type="dxa"/>
            <w:noWrap/>
            <w:hideMark/>
          </w:tcPr>
          <w:p w14:paraId="5B57381B"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LA</w:t>
            </w:r>
          </w:p>
        </w:tc>
        <w:tc>
          <w:tcPr>
            <w:tcW w:w="850" w:type="dxa"/>
            <w:noWrap/>
            <w:hideMark/>
          </w:tcPr>
          <w:p w14:paraId="3C105B3F"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2006</w:t>
            </w:r>
          </w:p>
        </w:tc>
      </w:tr>
    </w:tbl>
    <w:p w14:paraId="35DBBE11" w14:textId="3419A09B" w:rsidR="0071775D" w:rsidRDefault="0086197C" w:rsidP="0086197C">
      <w:pPr>
        <w:pStyle w:val="Kop2"/>
      </w:pPr>
      <w:bookmarkStart w:id="119" w:name="_Toc188002050"/>
      <w:r>
        <w:t>Overige fondsen</w:t>
      </w:r>
      <w:bookmarkEnd w:id="119"/>
    </w:p>
    <w:tbl>
      <w:tblPr>
        <w:tblStyle w:val="Rastertabel4-Accent2"/>
        <w:tblW w:w="9114" w:type="dxa"/>
        <w:tblLook w:val="04A0" w:firstRow="1" w:lastRow="0" w:firstColumn="1" w:lastColumn="0" w:noHBand="0" w:noVBand="1"/>
      </w:tblPr>
      <w:tblGrid>
        <w:gridCol w:w="6091"/>
        <w:gridCol w:w="1417"/>
        <w:gridCol w:w="756"/>
        <w:gridCol w:w="850"/>
      </w:tblGrid>
      <w:tr w:rsidR="00E328FB" w:rsidRPr="00854D3C" w14:paraId="364D65E3" w14:textId="77777777" w:rsidTr="000769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E5876DC" w14:textId="77777777" w:rsidR="00E328FB" w:rsidRPr="00854D3C" w:rsidRDefault="00E328FB" w:rsidP="00076937">
            <w:pPr>
              <w:rPr>
                <w:rFonts w:cs="Calibri"/>
                <w:b w:val="0"/>
                <w:bCs w:val="0"/>
                <w:color w:val="000000"/>
                <w:lang w:eastAsia="nl-NL"/>
              </w:rPr>
            </w:pPr>
            <w:r w:rsidRPr="00D02A46">
              <w:t>Pensioenfonds</w:t>
            </w:r>
          </w:p>
        </w:tc>
        <w:tc>
          <w:tcPr>
            <w:tcW w:w="1417" w:type="dxa"/>
            <w:noWrap/>
            <w:hideMark/>
          </w:tcPr>
          <w:p w14:paraId="52D4C50A" w14:textId="77777777" w:rsidR="00E328FB" w:rsidRPr="00854D3C" w:rsidRDefault="00E328FB" w:rsidP="00076937">
            <w:pP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Uitvoerder</w:t>
            </w:r>
          </w:p>
        </w:tc>
        <w:tc>
          <w:tcPr>
            <w:tcW w:w="756" w:type="dxa"/>
            <w:noWrap/>
            <w:hideMark/>
          </w:tcPr>
          <w:p w14:paraId="4797F8DC" w14:textId="77777777" w:rsidR="00E328FB" w:rsidRPr="00854D3C" w:rsidRDefault="00E328FB"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Soort</w:t>
            </w:r>
          </w:p>
        </w:tc>
        <w:tc>
          <w:tcPr>
            <w:tcW w:w="850" w:type="dxa"/>
            <w:noWrap/>
            <w:hideMark/>
          </w:tcPr>
          <w:p w14:paraId="2C32DCCD" w14:textId="77777777" w:rsidR="00E328FB" w:rsidRPr="00854D3C" w:rsidRDefault="00E328FB"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Vanaf</w:t>
            </w:r>
          </w:p>
        </w:tc>
      </w:tr>
      <w:tr w:rsidR="00E328FB" w:rsidRPr="00854D3C" w14:paraId="061C96D3" w14:textId="77777777" w:rsidTr="00076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82FA9E9" w14:textId="77777777" w:rsidR="00E328FB" w:rsidRPr="00854D3C" w:rsidRDefault="00E328FB" w:rsidP="00076937">
            <w:pPr>
              <w:rPr>
                <w:rFonts w:cs="Calibri"/>
                <w:color w:val="000000"/>
                <w:lang w:eastAsia="nl-NL"/>
              </w:rPr>
            </w:pPr>
            <w:r w:rsidRPr="00D02A46">
              <w:t>PAWW</w:t>
            </w:r>
          </w:p>
        </w:tc>
        <w:tc>
          <w:tcPr>
            <w:tcW w:w="1417" w:type="dxa"/>
            <w:noWrap/>
            <w:hideMark/>
          </w:tcPr>
          <w:p w14:paraId="379639AB" w14:textId="77777777" w:rsidR="00E328FB" w:rsidRPr="00854D3C" w:rsidRDefault="00E328FB" w:rsidP="00076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SPAWW</w:t>
            </w:r>
          </w:p>
        </w:tc>
        <w:tc>
          <w:tcPr>
            <w:tcW w:w="756" w:type="dxa"/>
            <w:noWrap/>
            <w:hideMark/>
          </w:tcPr>
          <w:p w14:paraId="192F2FC9" w14:textId="77777777" w:rsidR="00E328FB" w:rsidRPr="00854D3C" w:rsidRDefault="00E328FB" w:rsidP="00076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UPA</w:t>
            </w:r>
          </w:p>
        </w:tc>
        <w:tc>
          <w:tcPr>
            <w:tcW w:w="850" w:type="dxa"/>
            <w:noWrap/>
            <w:hideMark/>
          </w:tcPr>
          <w:p w14:paraId="4249039E" w14:textId="77777777" w:rsidR="00E328FB" w:rsidRPr="00854D3C" w:rsidRDefault="00E328FB" w:rsidP="00076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2023</w:t>
            </w:r>
          </w:p>
        </w:tc>
      </w:tr>
      <w:tr w:rsidR="00E328FB" w:rsidRPr="00854D3C" w14:paraId="14F95FBE" w14:textId="77777777" w:rsidTr="00076937">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D2C8A3" w14:textId="77777777" w:rsidR="00E328FB" w:rsidRPr="00854D3C" w:rsidRDefault="00E328FB" w:rsidP="00076937">
            <w:pPr>
              <w:rPr>
                <w:rFonts w:cs="Calibri"/>
                <w:color w:val="FF0000"/>
                <w:lang w:eastAsia="nl-NL"/>
              </w:rPr>
            </w:pPr>
            <w:proofErr w:type="spellStart"/>
            <w:r w:rsidRPr="00D02A46">
              <w:t>Loyalis</w:t>
            </w:r>
            <w:proofErr w:type="spellEnd"/>
          </w:p>
        </w:tc>
        <w:tc>
          <w:tcPr>
            <w:tcW w:w="1417" w:type="dxa"/>
            <w:noWrap/>
            <w:hideMark/>
          </w:tcPr>
          <w:p w14:paraId="5E67E097" w14:textId="77777777" w:rsidR="00E328FB" w:rsidRPr="00854D3C" w:rsidRDefault="00E328FB" w:rsidP="00076937">
            <w:pPr>
              <w:cnfStyle w:val="000000000000" w:firstRow="0" w:lastRow="0" w:firstColumn="0" w:lastColumn="0" w:oddVBand="0" w:evenVBand="0" w:oddHBand="0" w:evenHBand="0" w:firstRowFirstColumn="0" w:firstRowLastColumn="0" w:lastRowFirstColumn="0" w:lastRowLastColumn="0"/>
              <w:rPr>
                <w:rFonts w:cs="Calibri"/>
                <w:color w:val="FF0000"/>
                <w:lang w:eastAsia="nl-NL"/>
              </w:rPr>
            </w:pPr>
            <w:proofErr w:type="spellStart"/>
            <w:r w:rsidRPr="00D02A46">
              <w:t>Loyalis</w:t>
            </w:r>
            <w:proofErr w:type="spellEnd"/>
          </w:p>
        </w:tc>
        <w:tc>
          <w:tcPr>
            <w:tcW w:w="756" w:type="dxa"/>
            <w:noWrap/>
            <w:hideMark/>
          </w:tcPr>
          <w:p w14:paraId="521FF6B8" w14:textId="77777777" w:rsidR="00E328FB" w:rsidRPr="00854D3C" w:rsidRDefault="00E328FB"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UPA</w:t>
            </w:r>
          </w:p>
        </w:tc>
        <w:tc>
          <w:tcPr>
            <w:tcW w:w="850" w:type="dxa"/>
            <w:noWrap/>
            <w:hideMark/>
          </w:tcPr>
          <w:p w14:paraId="2F48BFF8" w14:textId="77777777" w:rsidR="00E328FB" w:rsidRPr="00854D3C" w:rsidRDefault="00E328FB"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2025</w:t>
            </w:r>
          </w:p>
        </w:tc>
      </w:tr>
      <w:tr w:rsidR="00E328FB" w:rsidRPr="00854D3C" w14:paraId="6EF0AD3F" w14:textId="77777777" w:rsidTr="00076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3DDABCE9" w14:textId="77777777" w:rsidR="00E328FB" w:rsidRPr="00D02A46" w:rsidRDefault="00E328FB" w:rsidP="00076937">
            <w:r w:rsidRPr="007D02A0">
              <w:t>USAVG</w:t>
            </w:r>
          </w:p>
        </w:tc>
        <w:tc>
          <w:tcPr>
            <w:tcW w:w="1417" w:type="dxa"/>
            <w:noWrap/>
          </w:tcPr>
          <w:p w14:paraId="0B8E1C07" w14:textId="77777777" w:rsidR="00E328FB" w:rsidRPr="00D02A46" w:rsidRDefault="00E328FB" w:rsidP="00076937">
            <w:pPr>
              <w:cnfStyle w:val="000000100000" w:firstRow="0" w:lastRow="0" w:firstColumn="0" w:lastColumn="0" w:oddVBand="0" w:evenVBand="0" w:oddHBand="1" w:evenHBand="0" w:firstRowFirstColumn="0" w:firstRowLastColumn="0" w:lastRowFirstColumn="0" w:lastRowLastColumn="0"/>
            </w:pPr>
            <w:r w:rsidRPr="007D02A0">
              <w:t>SUSAG</w:t>
            </w:r>
          </w:p>
        </w:tc>
        <w:tc>
          <w:tcPr>
            <w:tcW w:w="756" w:type="dxa"/>
            <w:noWrap/>
          </w:tcPr>
          <w:p w14:paraId="65D5E2CD" w14:textId="77777777" w:rsidR="00E328FB" w:rsidRPr="00D02A46" w:rsidRDefault="00E328FB" w:rsidP="00076937">
            <w:pPr>
              <w:cnfStyle w:val="000000100000" w:firstRow="0" w:lastRow="0" w:firstColumn="0" w:lastColumn="0" w:oddVBand="0" w:evenVBand="0" w:oddHBand="1" w:evenHBand="0" w:firstRowFirstColumn="0" w:firstRowLastColumn="0" w:lastRowFirstColumn="0" w:lastRowLastColumn="0"/>
            </w:pPr>
            <w:r w:rsidRPr="007D02A0">
              <w:t>UPA</w:t>
            </w:r>
          </w:p>
        </w:tc>
        <w:tc>
          <w:tcPr>
            <w:tcW w:w="850" w:type="dxa"/>
            <w:noWrap/>
          </w:tcPr>
          <w:p w14:paraId="596ABD65" w14:textId="77777777" w:rsidR="00E328FB" w:rsidRPr="00D02A46" w:rsidRDefault="00E328FB" w:rsidP="00076937">
            <w:pPr>
              <w:cnfStyle w:val="000000100000" w:firstRow="0" w:lastRow="0" w:firstColumn="0" w:lastColumn="0" w:oddVBand="0" w:evenVBand="0" w:oddHBand="1" w:evenHBand="0" w:firstRowFirstColumn="0" w:firstRowLastColumn="0" w:lastRowFirstColumn="0" w:lastRowLastColumn="0"/>
            </w:pPr>
            <w:r w:rsidRPr="007D02A0">
              <w:t>2025</w:t>
            </w:r>
          </w:p>
        </w:tc>
      </w:tr>
    </w:tbl>
    <w:p w14:paraId="66F98FA6" w14:textId="77777777" w:rsidR="0071775D" w:rsidRDefault="0071775D" w:rsidP="0071775D"/>
    <w:bookmarkEnd w:id="3"/>
    <w:bookmarkEnd w:id="4"/>
    <w:bookmarkEnd w:id="5"/>
    <w:bookmarkEnd w:id="6"/>
    <w:bookmarkEnd w:id="7"/>
    <w:p w14:paraId="3D2C9221" w14:textId="77777777" w:rsidR="0071775D" w:rsidRPr="0071775D" w:rsidRDefault="0071775D" w:rsidP="0071775D"/>
    <w:sectPr w:rsidR="0071775D" w:rsidRPr="0071775D" w:rsidSect="00CC56DE">
      <w:headerReference w:type="even" r:id="rId54"/>
      <w:headerReference w:type="default" r:id="rId55"/>
      <w:footerReference w:type="even" r:id="rId56"/>
      <w:footerReference w:type="default" r:id="rId57"/>
      <w:pgSz w:w="11900" w:h="16840"/>
      <w:pgMar w:top="1180" w:right="1418" w:bottom="1701" w:left="1418" w:header="624" w:footer="109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53ADB" w14:textId="77777777" w:rsidR="00340022" w:rsidRDefault="00340022" w:rsidP="00681D19">
      <w:r>
        <w:separator/>
      </w:r>
    </w:p>
  </w:endnote>
  <w:endnote w:type="continuationSeparator" w:id="0">
    <w:p w14:paraId="4AB2F6B9" w14:textId="77777777" w:rsidR="00340022" w:rsidRDefault="00340022" w:rsidP="00681D19">
      <w:r>
        <w:continuationSeparator/>
      </w:r>
    </w:p>
  </w:endnote>
  <w:endnote w:type="continuationNotice" w:id="1">
    <w:p w14:paraId="4F99A134" w14:textId="77777777" w:rsidR="00340022" w:rsidRDefault="00340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949375"/>
      <w:docPartObj>
        <w:docPartGallery w:val="Page Numbers (Bottom of Page)"/>
        <w:docPartUnique/>
      </w:docPartObj>
    </w:sdtPr>
    <w:sdtContent>
      <w:sdt>
        <w:sdtPr>
          <w:id w:val="-1769616900"/>
          <w:docPartObj>
            <w:docPartGallery w:val="Page Numbers (Top of Page)"/>
            <w:docPartUnique/>
          </w:docPartObj>
        </w:sdtPr>
        <w:sdtContent>
          <w:p w14:paraId="158185E2" w14:textId="3F2F18E5" w:rsidR="00CC56DE" w:rsidRDefault="00907F41" w:rsidP="00907F41">
            <w:pPr>
              <w:pStyle w:val="Voettekst"/>
              <w:pBdr>
                <w:top w:val="single" w:sz="4" w:space="1" w:color="auto"/>
              </w:pBdr>
              <w:jc w:val="right"/>
            </w:pPr>
            <w:r>
              <w:t xml:space="preserve">Pagina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van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85099"/>
      <w:docPartObj>
        <w:docPartGallery w:val="Page Numbers (Bottom of Page)"/>
        <w:docPartUnique/>
      </w:docPartObj>
    </w:sdtPr>
    <w:sdtContent>
      <w:sdt>
        <w:sdtPr>
          <w:id w:val="414362879"/>
          <w:docPartObj>
            <w:docPartGallery w:val="Page Numbers (Top of Page)"/>
            <w:docPartUnique/>
          </w:docPartObj>
        </w:sdtPr>
        <w:sdtContent>
          <w:p w14:paraId="22143254" w14:textId="21FB4674" w:rsidR="00CC56DE" w:rsidRPr="00907F41" w:rsidRDefault="00907F41" w:rsidP="00907F41">
            <w:pPr>
              <w:pStyle w:val="Voettekst"/>
              <w:pBdr>
                <w:top w:val="single" w:sz="4" w:space="1" w:color="auto"/>
              </w:pBdr>
              <w:jc w:val="right"/>
            </w:pPr>
            <w:r>
              <w:t xml:space="preserve">Pagina </w:t>
            </w:r>
            <w:r>
              <w:rPr>
                <w:b/>
                <w:bCs/>
                <w:szCs w:val="24"/>
              </w:rPr>
              <w:fldChar w:fldCharType="begin"/>
            </w:r>
            <w:r>
              <w:rPr>
                <w:b/>
                <w:bCs/>
              </w:rPr>
              <w:instrText>PAGE</w:instrText>
            </w:r>
            <w:r>
              <w:rPr>
                <w:b/>
                <w:bCs/>
                <w:szCs w:val="24"/>
              </w:rPr>
              <w:fldChar w:fldCharType="separate"/>
            </w:r>
            <w:r>
              <w:rPr>
                <w:b/>
                <w:bCs/>
                <w:szCs w:val="24"/>
              </w:rPr>
              <w:t>2</w:t>
            </w:r>
            <w:r>
              <w:rPr>
                <w:b/>
                <w:bCs/>
                <w:szCs w:val="24"/>
              </w:rPr>
              <w:fldChar w:fldCharType="end"/>
            </w:r>
            <w:r>
              <w:t xml:space="preserve"> van </w:t>
            </w:r>
            <w:r>
              <w:rPr>
                <w:b/>
                <w:bCs/>
                <w:szCs w:val="24"/>
              </w:rPr>
              <w:fldChar w:fldCharType="begin"/>
            </w:r>
            <w:r>
              <w:rPr>
                <w:b/>
                <w:bCs/>
              </w:rPr>
              <w:instrText>NUMPAGES</w:instrText>
            </w:r>
            <w:r>
              <w:rPr>
                <w:b/>
                <w:bCs/>
                <w:szCs w:val="24"/>
              </w:rPr>
              <w:fldChar w:fldCharType="separate"/>
            </w:r>
            <w:r>
              <w:rPr>
                <w:b/>
                <w:bCs/>
                <w:szCs w:val="24"/>
              </w:rPr>
              <w:t>18</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88211" w14:textId="77777777" w:rsidR="00340022" w:rsidRDefault="00340022" w:rsidP="00681D19">
      <w:r>
        <w:separator/>
      </w:r>
    </w:p>
  </w:footnote>
  <w:footnote w:type="continuationSeparator" w:id="0">
    <w:p w14:paraId="0B98E959" w14:textId="77777777" w:rsidR="00340022" w:rsidRDefault="00340022" w:rsidP="00681D19">
      <w:r>
        <w:continuationSeparator/>
      </w:r>
    </w:p>
  </w:footnote>
  <w:footnote w:type="continuationNotice" w:id="1">
    <w:p w14:paraId="298C1008" w14:textId="77777777" w:rsidR="00340022" w:rsidRDefault="00340022"/>
  </w:footnote>
  <w:footnote w:id="2">
    <w:p w14:paraId="3DE74E74" w14:textId="2706876E" w:rsidR="007F6327" w:rsidRPr="007F6327" w:rsidRDefault="007F6327">
      <w:pPr>
        <w:pStyle w:val="Voetnoottekst"/>
        <w:rPr>
          <w:i/>
          <w:iCs/>
        </w:rPr>
      </w:pPr>
      <w:r w:rsidRPr="007F6327">
        <w:rPr>
          <w:rStyle w:val="Voetnootmarkering"/>
          <w:i/>
          <w:iCs/>
        </w:rPr>
        <w:footnoteRef/>
      </w:r>
      <w:r w:rsidRPr="007F6327">
        <w:rPr>
          <w:i/>
          <w:iCs/>
        </w:rPr>
        <w:t xml:space="preserve"> SPAWW (UPA) kent een afwijkende inrichting en vind je niet terug in de lijst “Externe partij”.</w:t>
      </w:r>
    </w:p>
  </w:footnote>
  <w:footnote w:id="3">
    <w:p w14:paraId="061B243C" w14:textId="60E8FDF5" w:rsidR="00ED5803" w:rsidRPr="00FB3A13" w:rsidRDefault="00ED5803">
      <w:pPr>
        <w:pStyle w:val="Voetnoottekst"/>
        <w:rPr>
          <w:i/>
          <w:iCs/>
        </w:rPr>
      </w:pPr>
      <w:r w:rsidRPr="00FB3A13">
        <w:rPr>
          <w:rStyle w:val="Voetnootmarkering"/>
          <w:i/>
          <w:iCs/>
        </w:rPr>
        <w:footnoteRef/>
      </w:r>
      <w:r w:rsidRPr="00FB3A13">
        <w:rPr>
          <w:i/>
          <w:iCs/>
        </w:rPr>
        <w:t xml:space="preserve"> Alleen als </w:t>
      </w:r>
      <w:r w:rsidR="005E7BE5" w:rsidRPr="00FB3A13">
        <w:rPr>
          <w:i/>
          <w:iCs/>
        </w:rPr>
        <w:t>de functionaliteit Automatisch Verwerken voor de Pensioenaangifte is ingericht bij de werkgever.</w:t>
      </w:r>
    </w:p>
  </w:footnote>
  <w:footnote w:id="4">
    <w:p w14:paraId="7E0A0504" w14:textId="1E481779" w:rsidR="000D7D6F" w:rsidRPr="00FB3A13" w:rsidRDefault="000D7D6F">
      <w:pPr>
        <w:pStyle w:val="Voetnoottekst"/>
        <w:rPr>
          <w:i/>
          <w:iCs/>
        </w:rPr>
      </w:pPr>
      <w:r w:rsidRPr="00FB3A13">
        <w:rPr>
          <w:rStyle w:val="Voetnootmarkering"/>
          <w:i/>
          <w:iCs/>
        </w:rPr>
        <w:footnoteRef/>
      </w:r>
      <w:r w:rsidRPr="00FB3A13">
        <w:rPr>
          <w:i/>
          <w:iCs/>
        </w:rPr>
        <w:t xml:space="preserve"> </w:t>
      </w:r>
      <w:r w:rsidR="00E86BC2" w:rsidRPr="00FB3A13">
        <w:rPr>
          <w:i/>
          <w:iCs/>
        </w:rPr>
        <w:t xml:space="preserve">Idem als </w:t>
      </w:r>
      <w:r w:rsidR="00E86BC2" w:rsidRPr="00FB3A13">
        <w:rPr>
          <w:i/>
          <w:iCs/>
          <w:vertAlign w:val="superscript"/>
        </w:rPr>
        <w:t>2</w:t>
      </w:r>
      <w:r w:rsidR="00E86BC2" w:rsidRPr="00FB3A13">
        <w:rPr>
          <w:i/>
          <w:iCs/>
        </w:rPr>
        <w:t>.</w:t>
      </w:r>
    </w:p>
  </w:footnote>
  <w:footnote w:id="5">
    <w:p w14:paraId="4DCDE2DA" w14:textId="2DC9F3FD" w:rsidR="00FB3A13" w:rsidRPr="00FB3A13" w:rsidRDefault="00FB3A13">
      <w:pPr>
        <w:pStyle w:val="Voetnoottekst"/>
        <w:rPr>
          <w:i/>
          <w:iCs/>
        </w:rPr>
      </w:pPr>
      <w:r w:rsidRPr="00FB3A13">
        <w:rPr>
          <w:rStyle w:val="Voetnootmarkering"/>
          <w:i/>
          <w:iCs/>
        </w:rPr>
        <w:footnoteRef/>
      </w:r>
      <w:r w:rsidRPr="00FB3A13">
        <w:rPr>
          <w:i/>
          <w:iCs/>
        </w:rPr>
        <w:t xml:space="preserve"> SPAWW (UPA) kent een afwijkende inrichting en is niet te selecteren als Externe Partij.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AA66" w14:textId="77777777" w:rsidR="0040615B" w:rsidRPr="00A50E24" w:rsidRDefault="0040615B" w:rsidP="0040615B">
    <w:pPr>
      <w:pStyle w:val="Koptekst"/>
      <w:pBdr>
        <w:bottom w:val="single" w:sz="4" w:space="1" w:color="auto"/>
      </w:pBdr>
    </w:pPr>
    <w:r w:rsidRPr="00A50E24">
      <w:t xml:space="preserve">Handleiding </w:t>
    </w:r>
    <w:r>
      <w:t>Externe Partijen 2025</w:t>
    </w:r>
  </w:p>
  <w:p w14:paraId="5192C594" w14:textId="63AE1CBF" w:rsidR="00844E18" w:rsidRPr="0040615B" w:rsidRDefault="00844E18" w:rsidP="004061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FC20" w14:textId="6C06E192" w:rsidR="007904DD" w:rsidRPr="00A50E24" w:rsidRDefault="0033728F" w:rsidP="00A50E24">
    <w:pPr>
      <w:pStyle w:val="Koptekst"/>
      <w:pBdr>
        <w:bottom w:val="single" w:sz="4" w:space="1" w:color="auto"/>
      </w:pBdr>
    </w:pPr>
    <w:r w:rsidRPr="00A50E24">
      <w:t xml:space="preserve">Handleiding </w:t>
    </w:r>
    <w:r w:rsidR="0040615B">
      <w:t>Externe Partijen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C01"/>
    <w:multiLevelType w:val="multilevel"/>
    <w:tmpl w:val="5C98C3D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0C04DFE"/>
    <w:multiLevelType w:val="hybridMultilevel"/>
    <w:tmpl w:val="B448C096"/>
    <w:lvl w:ilvl="0" w:tplc="4EB4C4F4">
      <w:numFmt w:val="bullet"/>
      <w:lvlText w:val="•"/>
      <w:lvlJc w:val="left"/>
      <w:pPr>
        <w:ind w:left="720" w:hanging="72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CF064A6"/>
    <w:multiLevelType w:val="hybridMultilevel"/>
    <w:tmpl w:val="DC5649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83206FA"/>
    <w:multiLevelType w:val="hybridMultilevel"/>
    <w:tmpl w:val="CB6A4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A4393E"/>
    <w:multiLevelType w:val="hybridMultilevel"/>
    <w:tmpl w:val="6FB4D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CA587D"/>
    <w:multiLevelType w:val="hybridMultilevel"/>
    <w:tmpl w:val="FC20E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AC5734"/>
    <w:multiLevelType w:val="singleLevel"/>
    <w:tmpl w:val="3CEEEF86"/>
    <w:lvl w:ilvl="0">
      <w:start w:val="1"/>
      <w:numFmt w:val="bullet"/>
      <w:pStyle w:val="TabelLijst"/>
      <w:lvlText w:val=""/>
      <w:lvlJc w:val="left"/>
      <w:pPr>
        <w:tabs>
          <w:tab w:val="num" w:pos="360"/>
        </w:tabs>
        <w:ind w:left="360" w:hanging="360"/>
      </w:pPr>
      <w:rPr>
        <w:rFonts w:ascii="Symbol" w:hAnsi="Symbol" w:hint="default"/>
      </w:rPr>
    </w:lvl>
  </w:abstractNum>
  <w:abstractNum w:abstractNumId="7" w15:restartNumberingAfterBreak="0">
    <w:nsid w:val="47222968"/>
    <w:multiLevelType w:val="hybridMultilevel"/>
    <w:tmpl w:val="77206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693032"/>
    <w:multiLevelType w:val="hybridMultilevel"/>
    <w:tmpl w:val="665A2624"/>
    <w:lvl w:ilvl="0" w:tplc="04130001">
      <w:start w:val="1"/>
      <w:numFmt w:val="bullet"/>
      <w:lvlText w:val=""/>
      <w:lvlJc w:val="left"/>
      <w:pPr>
        <w:ind w:left="720" w:hanging="360"/>
      </w:pPr>
      <w:rPr>
        <w:rFonts w:ascii="Symbol" w:hAnsi="Symbol" w:hint="default"/>
      </w:rPr>
    </w:lvl>
    <w:lvl w:ilvl="1" w:tplc="8048B866">
      <w:numFmt w:val="bullet"/>
      <w:lvlText w:val="•"/>
      <w:lvlJc w:val="left"/>
      <w:pPr>
        <w:ind w:left="1800" w:hanging="72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900C05"/>
    <w:multiLevelType w:val="hybridMultilevel"/>
    <w:tmpl w:val="787CA2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770CCE"/>
    <w:multiLevelType w:val="hybridMultilevel"/>
    <w:tmpl w:val="FE14C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6E18F6"/>
    <w:multiLevelType w:val="hybridMultilevel"/>
    <w:tmpl w:val="27D0A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E97775"/>
    <w:multiLevelType w:val="hybridMultilevel"/>
    <w:tmpl w:val="26A63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701E72"/>
    <w:multiLevelType w:val="hybridMultilevel"/>
    <w:tmpl w:val="788AB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FD7BAE"/>
    <w:multiLevelType w:val="hybridMultilevel"/>
    <w:tmpl w:val="43F230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BF66B14"/>
    <w:multiLevelType w:val="hybridMultilevel"/>
    <w:tmpl w:val="7E9CA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FA00465"/>
    <w:multiLevelType w:val="hybridMultilevel"/>
    <w:tmpl w:val="A0D22D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60758867">
    <w:abstractNumId w:val="0"/>
  </w:num>
  <w:num w:numId="2" w16cid:durableId="79759650">
    <w:abstractNumId w:val="6"/>
  </w:num>
  <w:num w:numId="3" w16cid:durableId="1011882240">
    <w:abstractNumId w:val="12"/>
  </w:num>
  <w:num w:numId="4" w16cid:durableId="1384210026">
    <w:abstractNumId w:val="9"/>
  </w:num>
  <w:num w:numId="5" w16cid:durableId="1822379334">
    <w:abstractNumId w:val="5"/>
  </w:num>
  <w:num w:numId="6" w16cid:durableId="1412000041">
    <w:abstractNumId w:val="2"/>
  </w:num>
  <w:num w:numId="7" w16cid:durableId="879827485">
    <w:abstractNumId w:val="1"/>
  </w:num>
  <w:num w:numId="8" w16cid:durableId="1167794365">
    <w:abstractNumId w:val="15"/>
  </w:num>
  <w:num w:numId="9" w16cid:durableId="975721836">
    <w:abstractNumId w:val="11"/>
  </w:num>
  <w:num w:numId="10" w16cid:durableId="1610549280">
    <w:abstractNumId w:val="13"/>
  </w:num>
  <w:num w:numId="11" w16cid:durableId="177275922">
    <w:abstractNumId w:val="10"/>
  </w:num>
  <w:num w:numId="12" w16cid:durableId="630475436">
    <w:abstractNumId w:val="8"/>
  </w:num>
  <w:num w:numId="13" w16cid:durableId="1960797352">
    <w:abstractNumId w:val="7"/>
  </w:num>
  <w:num w:numId="14" w16cid:durableId="624580857">
    <w:abstractNumId w:val="14"/>
  </w:num>
  <w:num w:numId="15" w16cid:durableId="1200348">
    <w:abstractNumId w:val="4"/>
  </w:num>
  <w:num w:numId="16" w16cid:durableId="2027095806">
    <w:abstractNumId w:val="16"/>
  </w:num>
  <w:num w:numId="17" w16cid:durableId="13803935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autoHyphenation/>
  <w:hyphenationZone w:val="425"/>
  <w:defaultTableStyle w:val="Standa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NTRANCE_Document_ID" w:val="d4959941-e9a1-478b-9953-4b703bdda57d"/>
  </w:docVars>
  <w:rsids>
    <w:rsidRoot w:val="00F04731"/>
    <w:rsid w:val="00000172"/>
    <w:rsid w:val="00000204"/>
    <w:rsid w:val="000002C1"/>
    <w:rsid w:val="00000424"/>
    <w:rsid w:val="00000433"/>
    <w:rsid w:val="0000085E"/>
    <w:rsid w:val="00000B5C"/>
    <w:rsid w:val="00000CEC"/>
    <w:rsid w:val="00001295"/>
    <w:rsid w:val="000014C0"/>
    <w:rsid w:val="0000156F"/>
    <w:rsid w:val="00001ED2"/>
    <w:rsid w:val="000020AF"/>
    <w:rsid w:val="000024EA"/>
    <w:rsid w:val="00002C31"/>
    <w:rsid w:val="00002E47"/>
    <w:rsid w:val="00003171"/>
    <w:rsid w:val="00003732"/>
    <w:rsid w:val="000038FE"/>
    <w:rsid w:val="00003AE8"/>
    <w:rsid w:val="00003BF5"/>
    <w:rsid w:val="00003CB4"/>
    <w:rsid w:val="00003CBC"/>
    <w:rsid w:val="00003F8A"/>
    <w:rsid w:val="00004260"/>
    <w:rsid w:val="000042F4"/>
    <w:rsid w:val="00004702"/>
    <w:rsid w:val="00004D94"/>
    <w:rsid w:val="00004E14"/>
    <w:rsid w:val="00005329"/>
    <w:rsid w:val="00005565"/>
    <w:rsid w:val="0000632E"/>
    <w:rsid w:val="000069EC"/>
    <w:rsid w:val="000073C5"/>
    <w:rsid w:val="00007D3E"/>
    <w:rsid w:val="00007EC9"/>
    <w:rsid w:val="0001023B"/>
    <w:rsid w:val="00010683"/>
    <w:rsid w:val="000107AA"/>
    <w:rsid w:val="000109C0"/>
    <w:rsid w:val="00010ABB"/>
    <w:rsid w:val="00010F8B"/>
    <w:rsid w:val="0001144F"/>
    <w:rsid w:val="00011864"/>
    <w:rsid w:val="00012AC8"/>
    <w:rsid w:val="00012B97"/>
    <w:rsid w:val="00012E15"/>
    <w:rsid w:val="00012EA3"/>
    <w:rsid w:val="00012FC9"/>
    <w:rsid w:val="00012FFC"/>
    <w:rsid w:val="000132B7"/>
    <w:rsid w:val="00013557"/>
    <w:rsid w:val="00013604"/>
    <w:rsid w:val="000136F2"/>
    <w:rsid w:val="00013873"/>
    <w:rsid w:val="000138C1"/>
    <w:rsid w:val="00013B5B"/>
    <w:rsid w:val="00014184"/>
    <w:rsid w:val="000144BD"/>
    <w:rsid w:val="00014B6B"/>
    <w:rsid w:val="000154CF"/>
    <w:rsid w:val="00015680"/>
    <w:rsid w:val="0001576F"/>
    <w:rsid w:val="00015B78"/>
    <w:rsid w:val="00015E66"/>
    <w:rsid w:val="00016437"/>
    <w:rsid w:val="000166CC"/>
    <w:rsid w:val="00016A0E"/>
    <w:rsid w:val="00016E4C"/>
    <w:rsid w:val="00016EB0"/>
    <w:rsid w:val="000176A6"/>
    <w:rsid w:val="00017E50"/>
    <w:rsid w:val="0002067E"/>
    <w:rsid w:val="000206EC"/>
    <w:rsid w:val="00020F5F"/>
    <w:rsid w:val="00021068"/>
    <w:rsid w:val="000213E2"/>
    <w:rsid w:val="00021665"/>
    <w:rsid w:val="0002189D"/>
    <w:rsid w:val="00022314"/>
    <w:rsid w:val="00022638"/>
    <w:rsid w:val="000226E5"/>
    <w:rsid w:val="00022712"/>
    <w:rsid w:val="000228E0"/>
    <w:rsid w:val="00022D86"/>
    <w:rsid w:val="0002307A"/>
    <w:rsid w:val="00023174"/>
    <w:rsid w:val="00023194"/>
    <w:rsid w:val="00023401"/>
    <w:rsid w:val="000234BE"/>
    <w:rsid w:val="0002361A"/>
    <w:rsid w:val="00023711"/>
    <w:rsid w:val="00023D68"/>
    <w:rsid w:val="000240C8"/>
    <w:rsid w:val="0002451B"/>
    <w:rsid w:val="00024CDF"/>
    <w:rsid w:val="000255D0"/>
    <w:rsid w:val="00025996"/>
    <w:rsid w:val="00025A7F"/>
    <w:rsid w:val="00025BA1"/>
    <w:rsid w:val="00025C53"/>
    <w:rsid w:val="00025CDC"/>
    <w:rsid w:val="00025E01"/>
    <w:rsid w:val="00025E64"/>
    <w:rsid w:val="00025E6E"/>
    <w:rsid w:val="00026414"/>
    <w:rsid w:val="00026512"/>
    <w:rsid w:val="00026C35"/>
    <w:rsid w:val="00027429"/>
    <w:rsid w:val="00030162"/>
    <w:rsid w:val="00030257"/>
    <w:rsid w:val="000303F2"/>
    <w:rsid w:val="00030544"/>
    <w:rsid w:val="00030BE3"/>
    <w:rsid w:val="00030E4A"/>
    <w:rsid w:val="00031295"/>
    <w:rsid w:val="00031352"/>
    <w:rsid w:val="00031441"/>
    <w:rsid w:val="0003164B"/>
    <w:rsid w:val="000316A5"/>
    <w:rsid w:val="0003221C"/>
    <w:rsid w:val="00032544"/>
    <w:rsid w:val="000327EC"/>
    <w:rsid w:val="00032E71"/>
    <w:rsid w:val="00033156"/>
    <w:rsid w:val="000331E0"/>
    <w:rsid w:val="000333CC"/>
    <w:rsid w:val="00033514"/>
    <w:rsid w:val="00033617"/>
    <w:rsid w:val="00033BEA"/>
    <w:rsid w:val="00033F97"/>
    <w:rsid w:val="00034B19"/>
    <w:rsid w:val="00034B42"/>
    <w:rsid w:val="00034B7C"/>
    <w:rsid w:val="00034C12"/>
    <w:rsid w:val="00034FD5"/>
    <w:rsid w:val="000355BD"/>
    <w:rsid w:val="000359B8"/>
    <w:rsid w:val="00035A14"/>
    <w:rsid w:val="00036034"/>
    <w:rsid w:val="0003612E"/>
    <w:rsid w:val="0003646F"/>
    <w:rsid w:val="0003658F"/>
    <w:rsid w:val="00036896"/>
    <w:rsid w:val="00036904"/>
    <w:rsid w:val="000369EE"/>
    <w:rsid w:val="00036BE9"/>
    <w:rsid w:val="00036BF0"/>
    <w:rsid w:val="00036D2B"/>
    <w:rsid w:val="00036E44"/>
    <w:rsid w:val="00037010"/>
    <w:rsid w:val="000372AB"/>
    <w:rsid w:val="000374A6"/>
    <w:rsid w:val="000378F7"/>
    <w:rsid w:val="00037E1C"/>
    <w:rsid w:val="00037FE1"/>
    <w:rsid w:val="0004012E"/>
    <w:rsid w:val="000402C9"/>
    <w:rsid w:val="00040867"/>
    <w:rsid w:val="00040D8E"/>
    <w:rsid w:val="00040F0E"/>
    <w:rsid w:val="00040F5E"/>
    <w:rsid w:val="00041499"/>
    <w:rsid w:val="000415F2"/>
    <w:rsid w:val="00041DE0"/>
    <w:rsid w:val="00041E0F"/>
    <w:rsid w:val="00041F30"/>
    <w:rsid w:val="000423F7"/>
    <w:rsid w:val="00042528"/>
    <w:rsid w:val="00042740"/>
    <w:rsid w:val="0004296E"/>
    <w:rsid w:val="00042D0C"/>
    <w:rsid w:val="00043130"/>
    <w:rsid w:val="000433B7"/>
    <w:rsid w:val="000436EF"/>
    <w:rsid w:val="00043705"/>
    <w:rsid w:val="000437CA"/>
    <w:rsid w:val="0004380E"/>
    <w:rsid w:val="000438D5"/>
    <w:rsid w:val="00043980"/>
    <w:rsid w:val="000445C8"/>
    <w:rsid w:val="00044A57"/>
    <w:rsid w:val="00045655"/>
    <w:rsid w:val="000456F3"/>
    <w:rsid w:val="00045950"/>
    <w:rsid w:val="00045FB3"/>
    <w:rsid w:val="00046086"/>
    <w:rsid w:val="000460EF"/>
    <w:rsid w:val="00046938"/>
    <w:rsid w:val="00046A06"/>
    <w:rsid w:val="00046FD9"/>
    <w:rsid w:val="000478ED"/>
    <w:rsid w:val="00047926"/>
    <w:rsid w:val="00047AFE"/>
    <w:rsid w:val="00047AFF"/>
    <w:rsid w:val="00047DF3"/>
    <w:rsid w:val="00047EE4"/>
    <w:rsid w:val="0005024D"/>
    <w:rsid w:val="00050C5F"/>
    <w:rsid w:val="00050D53"/>
    <w:rsid w:val="00051332"/>
    <w:rsid w:val="000519EC"/>
    <w:rsid w:val="00051E42"/>
    <w:rsid w:val="00051E76"/>
    <w:rsid w:val="00051FBB"/>
    <w:rsid w:val="000520EE"/>
    <w:rsid w:val="00052111"/>
    <w:rsid w:val="000521C9"/>
    <w:rsid w:val="00052553"/>
    <w:rsid w:val="00052CFE"/>
    <w:rsid w:val="00052E89"/>
    <w:rsid w:val="00052FD1"/>
    <w:rsid w:val="0005369C"/>
    <w:rsid w:val="000538EF"/>
    <w:rsid w:val="00053993"/>
    <w:rsid w:val="00053A01"/>
    <w:rsid w:val="00053F27"/>
    <w:rsid w:val="000543D6"/>
    <w:rsid w:val="000544B1"/>
    <w:rsid w:val="00054AB7"/>
    <w:rsid w:val="00054FE7"/>
    <w:rsid w:val="00055391"/>
    <w:rsid w:val="00055626"/>
    <w:rsid w:val="000557F7"/>
    <w:rsid w:val="00055842"/>
    <w:rsid w:val="000565C9"/>
    <w:rsid w:val="00056620"/>
    <w:rsid w:val="000568B3"/>
    <w:rsid w:val="00056957"/>
    <w:rsid w:val="00056B88"/>
    <w:rsid w:val="00057109"/>
    <w:rsid w:val="00057191"/>
    <w:rsid w:val="000575A1"/>
    <w:rsid w:val="00057A27"/>
    <w:rsid w:val="00057BB8"/>
    <w:rsid w:val="00057BF7"/>
    <w:rsid w:val="00057C12"/>
    <w:rsid w:val="0006004E"/>
    <w:rsid w:val="00060252"/>
    <w:rsid w:val="0006041C"/>
    <w:rsid w:val="0006081C"/>
    <w:rsid w:val="00060BCE"/>
    <w:rsid w:val="0006112C"/>
    <w:rsid w:val="00061133"/>
    <w:rsid w:val="00061441"/>
    <w:rsid w:val="0006168A"/>
    <w:rsid w:val="000616FF"/>
    <w:rsid w:val="00061F4C"/>
    <w:rsid w:val="0006260D"/>
    <w:rsid w:val="00062B5F"/>
    <w:rsid w:val="00062E29"/>
    <w:rsid w:val="00062F03"/>
    <w:rsid w:val="0006346C"/>
    <w:rsid w:val="0006360F"/>
    <w:rsid w:val="000636D3"/>
    <w:rsid w:val="00063A3B"/>
    <w:rsid w:val="00064414"/>
    <w:rsid w:val="00064731"/>
    <w:rsid w:val="0006480E"/>
    <w:rsid w:val="0006485B"/>
    <w:rsid w:val="00064955"/>
    <w:rsid w:val="00064AB0"/>
    <w:rsid w:val="00065003"/>
    <w:rsid w:val="0006548F"/>
    <w:rsid w:val="00065C6C"/>
    <w:rsid w:val="00065CF4"/>
    <w:rsid w:val="00065D20"/>
    <w:rsid w:val="00066BA9"/>
    <w:rsid w:val="00066CB0"/>
    <w:rsid w:val="000673FD"/>
    <w:rsid w:val="0006764E"/>
    <w:rsid w:val="000678D8"/>
    <w:rsid w:val="00067B65"/>
    <w:rsid w:val="00067E71"/>
    <w:rsid w:val="000701E4"/>
    <w:rsid w:val="00070AFE"/>
    <w:rsid w:val="00071313"/>
    <w:rsid w:val="00071725"/>
    <w:rsid w:val="00071984"/>
    <w:rsid w:val="00071A4E"/>
    <w:rsid w:val="00071B40"/>
    <w:rsid w:val="00071E13"/>
    <w:rsid w:val="00072027"/>
    <w:rsid w:val="00072064"/>
    <w:rsid w:val="000720FE"/>
    <w:rsid w:val="00072220"/>
    <w:rsid w:val="000722B4"/>
    <w:rsid w:val="00072308"/>
    <w:rsid w:val="000724F5"/>
    <w:rsid w:val="000727AA"/>
    <w:rsid w:val="00072911"/>
    <w:rsid w:val="00072C3A"/>
    <w:rsid w:val="00072D44"/>
    <w:rsid w:val="00072E3C"/>
    <w:rsid w:val="00073012"/>
    <w:rsid w:val="0007308B"/>
    <w:rsid w:val="0007319C"/>
    <w:rsid w:val="00073620"/>
    <w:rsid w:val="00073753"/>
    <w:rsid w:val="00073CE9"/>
    <w:rsid w:val="00073D08"/>
    <w:rsid w:val="00073D17"/>
    <w:rsid w:val="00073E77"/>
    <w:rsid w:val="00073E8A"/>
    <w:rsid w:val="0007417F"/>
    <w:rsid w:val="00074656"/>
    <w:rsid w:val="0007478E"/>
    <w:rsid w:val="0007487C"/>
    <w:rsid w:val="0007490C"/>
    <w:rsid w:val="00074979"/>
    <w:rsid w:val="00075530"/>
    <w:rsid w:val="00075743"/>
    <w:rsid w:val="0007575E"/>
    <w:rsid w:val="000762EC"/>
    <w:rsid w:val="00076B3C"/>
    <w:rsid w:val="00077003"/>
    <w:rsid w:val="00077232"/>
    <w:rsid w:val="000772ED"/>
    <w:rsid w:val="00077339"/>
    <w:rsid w:val="000775AA"/>
    <w:rsid w:val="000777BA"/>
    <w:rsid w:val="000778FB"/>
    <w:rsid w:val="00077BA1"/>
    <w:rsid w:val="00077C08"/>
    <w:rsid w:val="00080B48"/>
    <w:rsid w:val="00080EE4"/>
    <w:rsid w:val="00081799"/>
    <w:rsid w:val="00081835"/>
    <w:rsid w:val="0008187D"/>
    <w:rsid w:val="00082502"/>
    <w:rsid w:val="000825B0"/>
    <w:rsid w:val="0008282F"/>
    <w:rsid w:val="000828BB"/>
    <w:rsid w:val="0008291E"/>
    <w:rsid w:val="000833D0"/>
    <w:rsid w:val="000833D3"/>
    <w:rsid w:val="0008372B"/>
    <w:rsid w:val="000838B4"/>
    <w:rsid w:val="00083B89"/>
    <w:rsid w:val="00083FA2"/>
    <w:rsid w:val="00084011"/>
    <w:rsid w:val="000845EF"/>
    <w:rsid w:val="00084689"/>
    <w:rsid w:val="00084B53"/>
    <w:rsid w:val="0008543B"/>
    <w:rsid w:val="00085665"/>
    <w:rsid w:val="00085D11"/>
    <w:rsid w:val="00086072"/>
    <w:rsid w:val="000865CD"/>
    <w:rsid w:val="000865D2"/>
    <w:rsid w:val="0008663B"/>
    <w:rsid w:val="000869DE"/>
    <w:rsid w:val="00086A0B"/>
    <w:rsid w:val="00086D14"/>
    <w:rsid w:val="00086F0B"/>
    <w:rsid w:val="0008724B"/>
    <w:rsid w:val="00087335"/>
    <w:rsid w:val="00087719"/>
    <w:rsid w:val="00087C90"/>
    <w:rsid w:val="0009007C"/>
    <w:rsid w:val="000903DE"/>
    <w:rsid w:val="00090A06"/>
    <w:rsid w:val="00090A1C"/>
    <w:rsid w:val="0009117D"/>
    <w:rsid w:val="000915BD"/>
    <w:rsid w:val="000915CC"/>
    <w:rsid w:val="0009186F"/>
    <w:rsid w:val="00091999"/>
    <w:rsid w:val="00091BDD"/>
    <w:rsid w:val="000922C4"/>
    <w:rsid w:val="00092333"/>
    <w:rsid w:val="00092636"/>
    <w:rsid w:val="00092B10"/>
    <w:rsid w:val="00092DBB"/>
    <w:rsid w:val="00092F1B"/>
    <w:rsid w:val="0009310F"/>
    <w:rsid w:val="000933F4"/>
    <w:rsid w:val="000938E6"/>
    <w:rsid w:val="00093996"/>
    <w:rsid w:val="000939FB"/>
    <w:rsid w:val="00093BAB"/>
    <w:rsid w:val="00093CE7"/>
    <w:rsid w:val="00093E57"/>
    <w:rsid w:val="0009419E"/>
    <w:rsid w:val="00094793"/>
    <w:rsid w:val="00095641"/>
    <w:rsid w:val="000959D0"/>
    <w:rsid w:val="00095CC0"/>
    <w:rsid w:val="00095CC4"/>
    <w:rsid w:val="00095F34"/>
    <w:rsid w:val="00095FE2"/>
    <w:rsid w:val="000967D8"/>
    <w:rsid w:val="0009701F"/>
    <w:rsid w:val="000974D5"/>
    <w:rsid w:val="000977E0"/>
    <w:rsid w:val="000977E6"/>
    <w:rsid w:val="00097D96"/>
    <w:rsid w:val="00097E7E"/>
    <w:rsid w:val="000A003E"/>
    <w:rsid w:val="000A0665"/>
    <w:rsid w:val="000A0C6E"/>
    <w:rsid w:val="000A0D65"/>
    <w:rsid w:val="000A0F03"/>
    <w:rsid w:val="000A10E2"/>
    <w:rsid w:val="000A11FB"/>
    <w:rsid w:val="000A136A"/>
    <w:rsid w:val="000A14A4"/>
    <w:rsid w:val="000A1533"/>
    <w:rsid w:val="000A1E2F"/>
    <w:rsid w:val="000A1FE9"/>
    <w:rsid w:val="000A240D"/>
    <w:rsid w:val="000A27EF"/>
    <w:rsid w:val="000A2DDF"/>
    <w:rsid w:val="000A2E28"/>
    <w:rsid w:val="000A3399"/>
    <w:rsid w:val="000A36F6"/>
    <w:rsid w:val="000A3763"/>
    <w:rsid w:val="000A3A28"/>
    <w:rsid w:val="000A3A99"/>
    <w:rsid w:val="000A3B6F"/>
    <w:rsid w:val="000A3F2B"/>
    <w:rsid w:val="000A44BF"/>
    <w:rsid w:val="000A460B"/>
    <w:rsid w:val="000A473F"/>
    <w:rsid w:val="000A4F19"/>
    <w:rsid w:val="000A52BB"/>
    <w:rsid w:val="000A5CDA"/>
    <w:rsid w:val="000A6196"/>
    <w:rsid w:val="000A636C"/>
    <w:rsid w:val="000A6D47"/>
    <w:rsid w:val="000A6F3B"/>
    <w:rsid w:val="000A7960"/>
    <w:rsid w:val="000A7B8E"/>
    <w:rsid w:val="000A7CE3"/>
    <w:rsid w:val="000A7F0F"/>
    <w:rsid w:val="000A7F35"/>
    <w:rsid w:val="000B0010"/>
    <w:rsid w:val="000B0039"/>
    <w:rsid w:val="000B05C5"/>
    <w:rsid w:val="000B0689"/>
    <w:rsid w:val="000B0695"/>
    <w:rsid w:val="000B0765"/>
    <w:rsid w:val="000B0A31"/>
    <w:rsid w:val="000B0D01"/>
    <w:rsid w:val="000B111D"/>
    <w:rsid w:val="000B164B"/>
    <w:rsid w:val="000B190E"/>
    <w:rsid w:val="000B199D"/>
    <w:rsid w:val="000B27BC"/>
    <w:rsid w:val="000B2B09"/>
    <w:rsid w:val="000B2CA6"/>
    <w:rsid w:val="000B2E9F"/>
    <w:rsid w:val="000B319C"/>
    <w:rsid w:val="000B3739"/>
    <w:rsid w:val="000B37F6"/>
    <w:rsid w:val="000B387F"/>
    <w:rsid w:val="000B3BEC"/>
    <w:rsid w:val="000B3E28"/>
    <w:rsid w:val="000B40F9"/>
    <w:rsid w:val="000B4323"/>
    <w:rsid w:val="000B4336"/>
    <w:rsid w:val="000B44C1"/>
    <w:rsid w:val="000B4CEC"/>
    <w:rsid w:val="000B55A3"/>
    <w:rsid w:val="000B56F5"/>
    <w:rsid w:val="000B5877"/>
    <w:rsid w:val="000B5C2D"/>
    <w:rsid w:val="000B5C62"/>
    <w:rsid w:val="000B5CB6"/>
    <w:rsid w:val="000B5E8E"/>
    <w:rsid w:val="000B6BB1"/>
    <w:rsid w:val="000B6BEC"/>
    <w:rsid w:val="000B6CC0"/>
    <w:rsid w:val="000B706E"/>
    <w:rsid w:val="000B73B4"/>
    <w:rsid w:val="000C0392"/>
    <w:rsid w:val="000C039D"/>
    <w:rsid w:val="000C049C"/>
    <w:rsid w:val="000C09B1"/>
    <w:rsid w:val="000C0D14"/>
    <w:rsid w:val="000C0F4C"/>
    <w:rsid w:val="000C13EB"/>
    <w:rsid w:val="000C1749"/>
    <w:rsid w:val="000C17F5"/>
    <w:rsid w:val="000C193F"/>
    <w:rsid w:val="000C1DD3"/>
    <w:rsid w:val="000C21C4"/>
    <w:rsid w:val="000C2826"/>
    <w:rsid w:val="000C2866"/>
    <w:rsid w:val="000C2A2D"/>
    <w:rsid w:val="000C2AAF"/>
    <w:rsid w:val="000C2ED8"/>
    <w:rsid w:val="000C2F0B"/>
    <w:rsid w:val="000C32DF"/>
    <w:rsid w:val="000C3EDB"/>
    <w:rsid w:val="000C4864"/>
    <w:rsid w:val="000C48A2"/>
    <w:rsid w:val="000C4AF3"/>
    <w:rsid w:val="000C4B4E"/>
    <w:rsid w:val="000C4F13"/>
    <w:rsid w:val="000C4F27"/>
    <w:rsid w:val="000C4FB7"/>
    <w:rsid w:val="000C5780"/>
    <w:rsid w:val="000C5B1D"/>
    <w:rsid w:val="000C5D6A"/>
    <w:rsid w:val="000C5FA7"/>
    <w:rsid w:val="000C60E2"/>
    <w:rsid w:val="000C612C"/>
    <w:rsid w:val="000C6203"/>
    <w:rsid w:val="000C6550"/>
    <w:rsid w:val="000C6713"/>
    <w:rsid w:val="000C6952"/>
    <w:rsid w:val="000C69AD"/>
    <w:rsid w:val="000C6A39"/>
    <w:rsid w:val="000C6DD9"/>
    <w:rsid w:val="000C716A"/>
    <w:rsid w:val="000C7924"/>
    <w:rsid w:val="000C7986"/>
    <w:rsid w:val="000C79B8"/>
    <w:rsid w:val="000C7AB8"/>
    <w:rsid w:val="000C7BF3"/>
    <w:rsid w:val="000D039A"/>
    <w:rsid w:val="000D0BC5"/>
    <w:rsid w:val="000D0BEC"/>
    <w:rsid w:val="000D112F"/>
    <w:rsid w:val="000D125C"/>
    <w:rsid w:val="000D15F2"/>
    <w:rsid w:val="000D1636"/>
    <w:rsid w:val="000D1713"/>
    <w:rsid w:val="000D197A"/>
    <w:rsid w:val="000D1CA6"/>
    <w:rsid w:val="000D1E62"/>
    <w:rsid w:val="000D2567"/>
    <w:rsid w:val="000D25D3"/>
    <w:rsid w:val="000D2865"/>
    <w:rsid w:val="000D2DDB"/>
    <w:rsid w:val="000D2EF7"/>
    <w:rsid w:val="000D2F1C"/>
    <w:rsid w:val="000D2F1F"/>
    <w:rsid w:val="000D2F7D"/>
    <w:rsid w:val="000D2FF8"/>
    <w:rsid w:val="000D3304"/>
    <w:rsid w:val="000D33D3"/>
    <w:rsid w:val="000D3CE8"/>
    <w:rsid w:val="000D3E2D"/>
    <w:rsid w:val="000D3F53"/>
    <w:rsid w:val="000D49F0"/>
    <w:rsid w:val="000D4F04"/>
    <w:rsid w:val="000D5032"/>
    <w:rsid w:val="000D5D0F"/>
    <w:rsid w:val="000D6027"/>
    <w:rsid w:val="000D6342"/>
    <w:rsid w:val="000D641C"/>
    <w:rsid w:val="000D6457"/>
    <w:rsid w:val="000D6969"/>
    <w:rsid w:val="000D69F4"/>
    <w:rsid w:val="000D6F3A"/>
    <w:rsid w:val="000D7228"/>
    <w:rsid w:val="000D7392"/>
    <w:rsid w:val="000D7491"/>
    <w:rsid w:val="000D75AA"/>
    <w:rsid w:val="000D77B2"/>
    <w:rsid w:val="000D7CD2"/>
    <w:rsid w:val="000D7D6F"/>
    <w:rsid w:val="000D7FB3"/>
    <w:rsid w:val="000E0293"/>
    <w:rsid w:val="000E037B"/>
    <w:rsid w:val="000E087B"/>
    <w:rsid w:val="000E09D9"/>
    <w:rsid w:val="000E1231"/>
    <w:rsid w:val="000E1882"/>
    <w:rsid w:val="000E19DB"/>
    <w:rsid w:val="000E1D1B"/>
    <w:rsid w:val="000E2028"/>
    <w:rsid w:val="000E209E"/>
    <w:rsid w:val="000E22E5"/>
    <w:rsid w:val="000E317C"/>
    <w:rsid w:val="000E4500"/>
    <w:rsid w:val="000E466C"/>
    <w:rsid w:val="000E46B8"/>
    <w:rsid w:val="000E4A58"/>
    <w:rsid w:val="000E4DDC"/>
    <w:rsid w:val="000E4E00"/>
    <w:rsid w:val="000E4EC9"/>
    <w:rsid w:val="000E5EA8"/>
    <w:rsid w:val="000E6321"/>
    <w:rsid w:val="000E653F"/>
    <w:rsid w:val="000E68CF"/>
    <w:rsid w:val="000E6AE7"/>
    <w:rsid w:val="000E6CF1"/>
    <w:rsid w:val="000E70B9"/>
    <w:rsid w:val="000E72A6"/>
    <w:rsid w:val="000E7679"/>
    <w:rsid w:val="000E78E4"/>
    <w:rsid w:val="000E7B87"/>
    <w:rsid w:val="000E7F6F"/>
    <w:rsid w:val="000F05C2"/>
    <w:rsid w:val="000F07EE"/>
    <w:rsid w:val="000F08BE"/>
    <w:rsid w:val="000F0DA1"/>
    <w:rsid w:val="000F104B"/>
    <w:rsid w:val="000F110C"/>
    <w:rsid w:val="000F18BA"/>
    <w:rsid w:val="000F1B6D"/>
    <w:rsid w:val="000F1D57"/>
    <w:rsid w:val="000F1E72"/>
    <w:rsid w:val="000F1F6C"/>
    <w:rsid w:val="000F2072"/>
    <w:rsid w:val="000F223E"/>
    <w:rsid w:val="000F2402"/>
    <w:rsid w:val="000F2461"/>
    <w:rsid w:val="000F2534"/>
    <w:rsid w:val="000F2C92"/>
    <w:rsid w:val="000F2DF7"/>
    <w:rsid w:val="000F32B5"/>
    <w:rsid w:val="000F36D5"/>
    <w:rsid w:val="000F3A0B"/>
    <w:rsid w:val="000F3B29"/>
    <w:rsid w:val="000F3BBC"/>
    <w:rsid w:val="000F3C35"/>
    <w:rsid w:val="000F3D1C"/>
    <w:rsid w:val="000F436A"/>
    <w:rsid w:val="000F48CD"/>
    <w:rsid w:val="000F4B65"/>
    <w:rsid w:val="000F4F0F"/>
    <w:rsid w:val="000F54AA"/>
    <w:rsid w:val="000F5D3D"/>
    <w:rsid w:val="000F5F2A"/>
    <w:rsid w:val="000F617E"/>
    <w:rsid w:val="000F619C"/>
    <w:rsid w:val="000F6726"/>
    <w:rsid w:val="000F674A"/>
    <w:rsid w:val="000F674F"/>
    <w:rsid w:val="000F6E03"/>
    <w:rsid w:val="000F71DE"/>
    <w:rsid w:val="000F72B7"/>
    <w:rsid w:val="000F7AED"/>
    <w:rsid w:val="000F7D74"/>
    <w:rsid w:val="000F7DF4"/>
    <w:rsid w:val="000F7E7F"/>
    <w:rsid w:val="000F7ED2"/>
    <w:rsid w:val="000F7F74"/>
    <w:rsid w:val="00100761"/>
    <w:rsid w:val="00100CDB"/>
    <w:rsid w:val="00100DF9"/>
    <w:rsid w:val="00100F5D"/>
    <w:rsid w:val="0010114C"/>
    <w:rsid w:val="00102048"/>
    <w:rsid w:val="00102097"/>
    <w:rsid w:val="001024BD"/>
    <w:rsid w:val="001025FD"/>
    <w:rsid w:val="001026D4"/>
    <w:rsid w:val="001026FE"/>
    <w:rsid w:val="0010270A"/>
    <w:rsid w:val="00102E68"/>
    <w:rsid w:val="00102EEF"/>
    <w:rsid w:val="00102F5F"/>
    <w:rsid w:val="00102FAF"/>
    <w:rsid w:val="001031C9"/>
    <w:rsid w:val="00103386"/>
    <w:rsid w:val="0010347D"/>
    <w:rsid w:val="00103794"/>
    <w:rsid w:val="001037C7"/>
    <w:rsid w:val="001038FD"/>
    <w:rsid w:val="0010411E"/>
    <w:rsid w:val="001043E2"/>
    <w:rsid w:val="0010499C"/>
    <w:rsid w:val="00105884"/>
    <w:rsid w:val="00105968"/>
    <w:rsid w:val="00105BC3"/>
    <w:rsid w:val="00105E42"/>
    <w:rsid w:val="001065B8"/>
    <w:rsid w:val="001067D5"/>
    <w:rsid w:val="00106847"/>
    <w:rsid w:val="001068FF"/>
    <w:rsid w:val="00106BB4"/>
    <w:rsid w:val="00106C0B"/>
    <w:rsid w:val="00106D90"/>
    <w:rsid w:val="00106FFA"/>
    <w:rsid w:val="001070AF"/>
    <w:rsid w:val="00107257"/>
    <w:rsid w:val="00107694"/>
    <w:rsid w:val="00110107"/>
    <w:rsid w:val="0011074E"/>
    <w:rsid w:val="00110789"/>
    <w:rsid w:val="00110A5A"/>
    <w:rsid w:val="00110BB3"/>
    <w:rsid w:val="00110DEB"/>
    <w:rsid w:val="001110C7"/>
    <w:rsid w:val="00111155"/>
    <w:rsid w:val="00111363"/>
    <w:rsid w:val="00111A28"/>
    <w:rsid w:val="00111B99"/>
    <w:rsid w:val="00111C94"/>
    <w:rsid w:val="00111FAB"/>
    <w:rsid w:val="001120AB"/>
    <w:rsid w:val="0011211E"/>
    <w:rsid w:val="00112315"/>
    <w:rsid w:val="001123B7"/>
    <w:rsid w:val="0011254D"/>
    <w:rsid w:val="00112B9D"/>
    <w:rsid w:val="00112D8A"/>
    <w:rsid w:val="00112F00"/>
    <w:rsid w:val="00113DFE"/>
    <w:rsid w:val="00113F12"/>
    <w:rsid w:val="00113FED"/>
    <w:rsid w:val="001141A7"/>
    <w:rsid w:val="001142AB"/>
    <w:rsid w:val="001148C2"/>
    <w:rsid w:val="00114C05"/>
    <w:rsid w:val="00114DDB"/>
    <w:rsid w:val="00114DDD"/>
    <w:rsid w:val="00114EDE"/>
    <w:rsid w:val="0011502B"/>
    <w:rsid w:val="001150C8"/>
    <w:rsid w:val="00115A8C"/>
    <w:rsid w:val="00115AE2"/>
    <w:rsid w:val="001168F8"/>
    <w:rsid w:val="00116975"/>
    <w:rsid w:val="00116A97"/>
    <w:rsid w:val="00116B95"/>
    <w:rsid w:val="00117805"/>
    <w:rsid w:val="001178AA"/>
    <w:rsid w:val="0011792D"/>
    <w:rsid w:val="001179C8"/>
    <w:rsid w:val="00117AE4"/>
    <w:rsid w:val="00117BFC"/>
    <w:rsid w:val="00117C76"/>
    <w:rsid w:val="001202BB"/>
    <w:rsid w:val="001205ED"/>
    <w:rsid w:val="00120946"/>
    <w:rsid w:val="00120C36"/>
    <w:rsid w:val="00120C66"/>
    <w:rsid w:val="00120FB6"/>
    <w:rsid w:val="00121095"/>
    <w:rsid w:val="0012191B"/>
    <w:rsid w:val="00121B84"/>
    <w:rsid w:val="001225EC"/>
    <w:rsid w:val="0012263E"/>
    <w:rsid w:val="0012270F"/>
    <w:rsid w:val="0012275B"/>
    <w:rsid w:val="001229C6"/>
    <w:rsid w:val="00122A3B"/>
    <w:rsid w:val="00122E8C"/>
    <w:rsid w:val="001231E9"/>
    <w:rsid w:val="0012341E"/>
    <w:rsid w:val="00123568"/>
    <w:rsid w:val="00123736"/>
    <w:rsid w:val="00123B0F"/>
    <w:rsid w:val="00123B50"/>
    <w:rsid w:val="00123F2B"/>
    <w:rsid w:val="00124207"/>
    <w:rsid w:val="00124659"/>
    <w:rsid w:val="001247B2"/>
    <w:rsid w:val="0012558A"/>
    <w:rsid w:val="00125878"/>
    <w:rsid w:val="00125A54"/>
    <w:rsid w:val="00125D39"/>
    <w:rsid w:val="00125ECB"/>
    <w:rsid w:val="00125ECC"/>
    <w:rsid w:val="00125F21"/>
    <w:rsid w:val="001260C9"/>
    <w:rsid w:val="001267AB"/>
    <w:rsid w:val="001268B7"/>
    <w:rsid w:val="001269F8"/>
    <w:rsid w:val="00126CA6"/>
    <w:rsid w:val="00127093"/>
    <w:rsid w:val="00127199"/>
    <w:rsid w:val="001271B5"/>
    <w:rsid w:val="001275E3"/>
    <w:rsid w:val="001276E4"/>
    <w:rsid w:val="0012788A"/>
    <w:rsid w:val="0013021E"/>
    <w:rsid w:val="0013038D"/>
    <w:rsid w:val="001304B4"/>
    <w:rsid w:val="00130658"/>
    <w:rsid w:val="00130B90"/>
    <w:rsid w:val="001313BB"/>
    <w:rsid w:val="0013182F"/>
    <w:rsid w:val="00131CD3"/>
    <w:rsid w:val="00132183"/>
    <w:rsid w:val="001323AE"/>
    <w:rsid w:val="0013255F"/>
    <w:rsid w:val="0013288D"/>
    <w:rsid w:val="0013305D"/>
    <w:rsid w:val="00133204"/>
    <w:rsid w:val="00133482"/>
    <w:rsid w:val="001336AB"/>
    <w:rsid w:val="001338BB"/>
    <w:rsid w:val="00133D27"/>
    <w:rsid w:val="00133D52"/>
    <w:rsid w:val="001342FE"/>
    <w:rsid w:val="00134724"/>
    <w:rsid w:val="0013491F"/>
    <w:rsid w:val="00134C74"/>
    <w:rsid w:val="00134DF0"/>
    <w:rsid w:val="00134FB7"/>
    <w:rsid w:val="001352A5"/>
    <w:rsid w:val="001359AB"/>
    <w:rsid w:val="00135ADE"/>
    <w:rsid w:val="00135E4F"/>
    <w:rsid w:val="00135EEE"/>
    <w:rsid w:val="001362E1"/>
    <w:rsid w:val="00136A1D"/>
    <w:rsid w:val="00136C6F"/>
    <w:rsid w:val="00136C75"/>
    <w:rsid w:val="00136E67"/>
    <w:rsid w:val="00136F7F"/>
    <w:rsid w:val="0013715F"/>
    <w:rsid w:val="0013783F"/>
    <w:rsid w:val="00137AD1"/>
    <w:rsid w:val="00137F6A"/>
    <w:rsid w:val="00140126"/>
    <w:rsid w:val="0014045D"/>
    <w:rsid w:val="0014101B"/>
    <w:rsid w:val="00141514"/>
    <w:rsid w:val="001415A1"/>
    <w:rsid w:val="00141B5D"/>
    <w:rsid w:val="00141EC5"/>
    <w:rsid w:val="0014214D"/>
    <w:rsid w:val="0014238D"/>
    <w:rsid w:val="001427AE"/>
    <w:rsid w:val="00142897"/>
    <w:rsid w:val="00143035"/>
    <w:rsid w:val="001430C7"/>
    <w:rsid w:val="00143182"/>
    <w:rsid w:val="001437B4"/>
    <w:rsid w:val="001439C6"/>
    <w:rsid w:val="001439EA"/>
    <w:rsid w:val="00143AB7"/>
    <w:rsid w:val="0014441D"/>
    <w:rsid w:val="00144874"/>
    <w:rsid w:val="00144960"/>
    <w:rsid w:val="001449B5"/>
    <w:rsid w:val="00144B9E"/>
    <w:rsid w:val="00144E96"/>
    <w:rsid w:val="001453F0"/>
    <w:rsid w:val="00145A91"/>
    <w:rsid w:val="00145E0B"/>
    <w:rsid w:val="00145EE2"/>
    <w:rsid w:val="00145F60"/>
    <w:rsid w:val="0014638A"/>
    <w:rsid w:val="00146465"/>
    <w:rsid w:val="00146496"/>
    <w:rsid w:val="00146564"/>
    <w:rsid w:val="00146795"/>
    <w:rsid w:val="0014679B"/>
    <w:rsid w:val="00146A32"/>
    <w:rsid w:val="00146C91"/>
    <w:rsid w:val="0014721A"/>
    <w:rsid w:val="001472E8"/>
    <w:rsid w:val="001475C3"/>
    <w:rsid w:val="00147969"/>
    <w:rsid w:val="0014798B"/>
    <w:rsid w:val="00147D0F"/>
    <w:rsid w:val="0015041E"/>
    <w:rsid w:val="001506AC"/>
    <w:rsid w:val="00150709"/>
    <w:rsid w:val="001508F4"/>
    <w:rsid w:val="00150A21"/>
    <w:rsid w:val="00150AFA"/>
    <w:rsid w:val="00150F3A"/>
    <w:rsid w:val="00151422"/>
    <w:rsid w:val="00151563"/>
    <w:rsid w:val="0015175F"/>
    <w:rsid w:val="00151A96"/>
    <w:rsid w:val="001520BA"/>
    <w:rsid w:val="001521B0"/>
    <w:rsid w:val="00152284"/>
    <w:rsid w:val="00152669"/>
    <w:rsid w:val="0015279C"/>
    <w:rsid w:val="00152F7D"/>
    <w:rsid w:val="0015348C"/>
    <w:rsid w:val="001534B1"/>
    <w:rsid w:val="00153757"/>
    <w:rsid w:val="00153D4B"/>
    <w:rsid w:val="00153E3B"/>
    <w:rsid w:val="0015446C"/>
    <w:rsid w:val="00154771"/>
    <w:rsid w:val="001549DF"/>
    <w:rsid w:val="00154B0D"/>
    <w:rsid w:val="00154CF0"/>
    <w:rsid w:val="001550FD"/>
    <w:rsid w:val="00155366"/>
    <w:rsid w:val="0015539A"/>
    <w:rsid w:val="0015575B"/>
    <w:rsid w:val="00155A7C"/>
    <w:rsid w:val="00155B8E"/>
    <w:rsid w:val="00155F05"/>
    <w:rsid w:val="0015612B"/>
    <w:rsid w:val="001566A7"/>
    <w:rsid w:val="00156877"/>
    <w:rsid w:val="00156A8E"/>
    <w:rsid w:val="00156B06"/>
    <w:rsid w:val="00157029"/>
    <w:rsid w:val="00157331"/>
    <w:rsid w:val="0015778E"/>
    <w:rsid w:val="00157943"/>
    <w:rsid w:val="00157DC7"/>
    <w:rsid w:val="0016032B"/>
    <w:rsid w:val="001603C0"/>
    <w:rsid w:val="001603FB"/>
    <w:rsid w:val="00160545"/>
    <w:rsid w:val="00160D94"/>
    <w:rsid w:val="0016126D"/>
    <w:rsid w:val="001616A2"/>
    <w:rsid w:val="00161A9B"/>
    <w:rsid w:val="00161B8A"/>
    <w:rsid w:val="00161BDF"/>
    <w:rsid w:val="00161DF0"/>
    <w:rsid w:val="00161E4D"/>
    <w:rsid w:val="001622BE"/>
    <w:rsid w:val="0016252B"/>
    <w:rsid w:val="001625E0"/>
    <w:rsid w:val="00162798"/>
    <w:rsid w:val="001632F6"/>
    <w:rsid w:val="001633EE"/>
    <w:rsid w:val="00163496"/>
    <w:rsid w:val="00163541"/>
    <w:rsid w:val="001635B5"/>
    <w:rsid w:val="001638F0"/>
    <w:rsid w:val="001638F4"/>
    <w:rsid w:val="0016393F"/>
    <w:rsid w:val="001639F3"/>
    <w:rsid w:val="00163EEB"/>
    <w:rsid w:val="0016409E"/>
    <w:rsid w:val="00164244"/>
    <w:rsid w:val="0016471C"/>
    <w:rsid w:val="00164BD3"/>
    <w:rsid w:val="0016538C"/>
    <w:rsid w:val="001654EE"/>
    <w:rsid w:val="001654FD"/>
    <w:rsid w:val="00165560"/>
    <w:rsid w:val="00165904"/>
    <w:rsid w:val="00165B3A"/>
    <w:rsid w:val="0016637C"/>
    <w:rsid w:val="0016640A"/>
    <w:rsid w:val="0016649F"/>
    <w:rsid w:val="00166511"/>
    <w:rsid w:val="0016655C"/>
    <w:rsid w:val="001668FB"/>
    <w:rsid w:val="00166C96"/>
    <w:rsid w:val="00166D12"/>
    <w:rsid w:val="00166F95"/>
    <w:rsid w:val="00167017"/>
    <w:rsid w:val="0016738D"/>
    <w:rsid w:val="0016748E"/>
    <w:rsid w:val="00167577"/>
    <w:rsid w:val="00167628"/>
    <w:rsid w:val="00167661"/>
    <w:rsid w:val="0016797C"/>
    <w:rsid w:val="00167A63"/>
    <w:rsid w:val="00167ADE"/>
    <w:rsid w:val="00167BE7"/>
    <w:rsid w:val="00170181"/>
    <w:rsid w:val="0017094F"/>
    <w:rsid w:val="00170C36"/>
    <w:rsid w:val="00170E57"/>
    <w:rsid w:val="001712CD"/>
    <w:rsid w:val="00171C95"/>
    <w:rsid w:val="00171DF4"/>
    <w:rsid w:val="00171ECC"/>
    <w:rsid w:val="00172898"/>
    <w:rsid w:val="001728CF"/>
    <w:rsid w:val="00172991"/>
    <w:rsid w:val="00172C6D"/>
    <w:rsid w:val="00173171"/>
    <w:rsid w:val="00173A32"/>
    <w:rsid w:val="00173C5B"/>
    <w:rsid w:val="00173E07"/>
    <w:rsid w:val="00173EB7"/>
    <w:rsid w:val="00174335"/>
    <w:rsid w:val="001748C0"/>
    <w:rsid w:val="00174C4E"/>
    <w:rsid w:val="00175081"/>
    <w:rsid w:val="001750C8"/>
    <w:rsid w:val="00175244"/>
    <w:rsid w:val="001756A0"/>
    <w:rsid w:val="00176594"/>
    <w:rsid w:val="00176612"/>
    <w:rsid w:val="00176783"/>
    <w:rsid w:val="001768F4"/>
    <w:rsid w:val="00177603"/>
    <w:rsid w:val="0017770D"/>
    <w:rsid w:val="00177B15"/>
    <w:rsid w:val="00177CB4"/>
    <w:rsid w:val="00180086"/>
    <w:rsid w:val="0018017D"/>
    <w:rsid w:val="001806A4"/>
    <w:rsid w:val="00180819"/>
    <w:rsid w:val="00180842"/>
    <w:rsid w:val="00180961"/>
    <w:rsid w:val="00180FBB"/>
    <w:rsid w:val="001812F6"/>
    <w:rsid w:val="00181D26"/>
    <w:rsid w:val="00181D2A"/>
    <w:rsid w:val="00181FA8"/>
    <w:rsid w:val="0018219F"/>
    <w:rsid w:val="001823E6"/>
    <w:rsid w:val="00182C7A"/>
    <w:rsid w:val="001836C7"/>
    <w:rsid w:val="001837CE"/>
    <w:rsid w:val="00183845"/>
    <w:rsid w:val="00183997"/>
    <w:rsid w:val="00183B7E"/>
    <w:rsid w:val="00183C41"/>
    <w:rsid w:val="00184809"/>
    <w:rsid w:val="00184A76"/>
    <w:rsid w:val="00184D39"/>
    <w:rsid w:val="00184E28"/>
    <w:rsid w:val="0018515E"/>
    <w:rsid w:val="00185212"/>
    <w:rsid w:val="0018550F"/>
    <w:rsid w:val="001858BC"/>
    <w:rsid w:val="00185C65"/>
    <w:rsid w:val="00185E61"/>
    <w:rsid w:val="00185EC4"/>
    <w:rsid w:val="0018653A"/>
    <w:rsid w:val="001866A7"/>
    <w:rsid w:val="001867DD"/>
    <w:rsid w:val="00186EB6"/>
    <w:rsid w:val="001877DF"/>
    <w:rsid w:val="00187A8A"/>
    <w:rsid w:val="00187D59"/>
    <w:rsid w:val="001906DB"/>
    <w:rsid w:val="00191DA9"/>
    <w:rsid w:val="00191DD6"/>
    <w:rsid w:val="0019214A"/>
    <w:rsid w:val="00192293"/>
    <w:rsid w:val="00192670"/>
    <w:rsid w:val="00192807"/>
    <w:rsid w:val="00192C3D"/>
    <w:rsid w:val="00192F3C"/>
    <w:rsid w:val="0019337B"/>
    <w:rsid w:val="0019362C"/>
    <w:rsid w:val="00193BB5"/>
    <w:rsid w:val="00193C63"/>
    <w:rsid w:val="00193FE7"/>
    <w:rsid w:val="0019418B"/>
    <w:rsid w:val="0019471A"/>
    <w:rsid w:val="00194B70"/>
    <w:rsid w:val="00194ECF"/>
    <w:rsid w:val="00194F67"/>
    <w:rsid w:val="00195D28"/>
    <w:rsid w:val="00196888"/>
    <w:rsid w:val="00196B85"/>
    <w:rsid w:val="00196CB9"/>
    <w:rsid w:val="0019799F"/>
    <w:rsid w:val="00197B62"/>
    <w:rsid w:val="00197CD7"/>
    <w:rsid w:val="001A012A"/>
    <w:rsid w:val="001A01B6"/>
    <w:rsid w:val="001A0733"/>
    <w:rsid w:val="001A0BEB"/>
    <w:rsid w:val="001A0C7C"/>
    <w:rsid w:val="001A0DE4"/>
    <w:rsid w:val="001A0F8F"/>
    <w:rsid w:val="001A142D"/>
    <w:rsid w:val="001A1889"/>
    <w:rsid w:val="001A1BB7"/>
    <w:rsid w:val="001A209B"/>
    <w:rsid w:val="001A249E"/>
    <w:rsid w:val="001A25D0"/>
    <w:rsid w:val="001A26C8"/>
    <w:rsid w:val="001A2BDB"/>
    <w:rsid w:val="001A30AA"/>
    <w:rsid w:val="001A364F"/>
    <w:rsid w:val="001A38AE"/>
    <w:rsid w:val="001A3A06"/>
    <w:rsid w:val="001A3C0F"/>
    <w:rsid w:val="001A3DCF"/>
    <w:rsid w:val="001A3F73"/>
    <w:rsid w:val="001A4005"/>
    <w:rsid w:val="001A432B"/>
    <w:rsid w:val="001A4777"/>
    <w:rsid w:val="001A4790"/>
    <w:rsid w:val="001A4822"/>
    <w:rsid w:val="001A4B58"/>
    <w:rsid w:val="001A4BD9"/>
    <w:rsid w:val="001A4C6F"/>
    <w:rsid w:val="001A50F6"/>
    <w:rsid w:val="001A5280"/>
    <w:rsid w:val="001A546B"/>
    <w:rsid w:val="001A5888"/>
    <w:rsid w:val="001A5A3B"/>
    <w:rsid w:val="001A5ABB"/>
    <w:rsid w:val="001A5ED5"/>
    <w:rsid w:val="001A638B"/>
    <w:rsid w:val="001A65FD"/>
    <w:rsid w:val="001A6789"/>
    <w:rsid w:val="001A67DF"/>
    <w:rsid w:val="001A688C"/>
    <w:rsid w:val="001A69A8"/>
    <w:rsid w:val="001A784A"/>
    <w:rsid w:val="001A79AA"/>
    <w:rsid w:val="001A79CA"/>
    <w:rsid w:val="001A7C59"/>
    <w:rsid w:val="001B0113"/>
    <w:rsid w:val="001B03E1"/>
    <w:rsid w:val="001B0623"/>
    <w:rsid w:val="001B07E1"/>
    <w:rsid w:val="001B0BE5"/>
    <w:rsid w:val="001B0CB8"/>
    <w:rsid w:val="001B1058"/>
    <w:rsid w:val="001B12F0"/>
    <w:rsid w:val="001B14C5"/>
    <w:rsid w:val="001B16C6"/>
    <w:rsid w:val="001B184A"/>
    <w:rsid w:val="001B18DD"/>
    <w:rsid w:val="001B1EF8"/>
    <w:rsid w:val="001B1F23"/>
    <w:rsid w:val="001B2096"/>
    <w:rsid w:val="001B2163"/>
    <w:rsid w:val="001B22C0"/>
    <w:rsid w:val="001B22D9"/>
    <w:rsid w:val="001B2604"/>
    <w:rsid w:val="001B294B"/>
    <w:rsid w:val="001B2BB6"/>
    <w:rsid w:val="001B2FE1"/>
    <w:rsid w:val="001B3272"/>
    <w:rsid w:val="001B36E5"/>
    <w:rsid w:val="001B376F"/>
    <w:rsid w:val="001B3B49"/>
    <w:rsid w:val="001B3E19"/>
    <w:rsid w:val="001B3EB4"/>
    <w:rsid w:val="001B458A"/>
    <w:rsid w:val="001B46A8"/>
    <w:rsid w:val="001B49F9"/>
    <w:rsid w:val="001B4BCA"/>
    <w:rsid w:val="001B568E"/>
    <w:rsid w:val="001B5ED1"/>
    <w:rsid w:val="001B5F27"/>
    <w:rsid w:val="001B60B5"/>
    <w:rsid w:val="001B619E"/>
    <w:rsid w:val="001B6345"/>
    <w:rsid w:val="001B65DE"/>
    <w:rsid w:val="001B6EB9"/>
    <w:rsid w:val="001B7315"/>
    <w:rsid w:val="001B7814"/>
    <w:rsid w:val="001B7A69"/>
    <w:rsid w:val="001B7A9C"/>
    <w:rsid w:val="001B7B22"/>
    <w:rsid w:val="001B7E19"/>
    <w:rsid w:val="001C0140"/>
    <w:rsid w:val="001C0319"/>
    <w:rsid w:val="001C07DC"/>
    <w:rsid w:val="001C0B5A"/>
    <w:rsid w:val="001C0FAB"/>
    <w:rsid w:val="001C0FCE"/>
    <w:rsid w:val="001C11EE"/>
    <w:rsid w:val="001C1290"/>
    <w:rsid w:val="001C1618"/>
    <w:rsid w:val="001C1625"/>
    <w:rsid w:val="001C1A04"/>
    <w:rsid w:val="001C1B70"/>
    <w:rsid w:val="001C1BA7"/>
    <w:rsid w:val="001C22FC"/>
    <w:rsid w:val="001C23F9"/>
    <w:rsid w:val="001C2615"/>
    <w:rsid w:val="001C2884"/>
    <w:rsid w:val="001C2988"/>
    <w:rsid w:val="001C2C1A"/>
    <w:rsid w:val="001C2CAC"/>
    <w:rsid w:val="001C2DB2"/>
    <w:rsid w:val="001C2F46"/>
    <w:rsid w:val="001C35F0"/>
    <w:rsid w:val="001C3985"/>
    <w:rsid w:val="001C3BF3"/>
    <w:rsid w:val="001C3D78"/>
    <w:rsid w:val="001C3D8C"/>
    <w:rsid w:val="001C401A"/>
    <w:rsid w:val="001C41D1"/>
    <w:rsid w:val="001C4793"/>
    <w:rsid w:val="001C4B8D"/>
    <w:rsid w:val="001C51FB"/>
    <w:rsid w:val="001C55E0"/>
    <w:rsid w:val="001C60E2"/>
    <w:rsid w:val="001C6901"/>
    <w:rsid w:val="001C69A1"/>
    <w:rsid w:val="001C69B2"/>
    <w:rsid w:val="001C6AC1"/>
    <w:rsid w:val="001C6B48"/>
    <w:rsid w:val="001C6F14"/>
    <w:rsid w:val="001C705A"/>
    <w:rsid w:val="001C73ED"/>
    <w:rsid w:val="001C7441"/>
    <w:rsid w:val="001C782D"/>
    <w:rsid w:val="001C7D1B"/>
    <w:rsid w:val="001D04FC"/>
    <w:rsid w:val="001D0778"/>
    <w:rsid w:val="001D0A25"/>
    <w:rsid w:val="001D0A76"/>
    <w:rsid w:val="001D0A7A"/>
    <w:rsid w:val="001D0FC0"/>
    <w:rsid w:val="001D1614"/>
    <w:rsid w:val="001D16B7"/>
    <w:rsid w:val="001D17E1"/>
    <w:rsid w:val="001D1E84"/>
    <w:rsid w:val="001D2050"/>
    <w:rsid w:val="001D214B"/>
    <w:rsid w:val="001D2290"/>
    <w:rsid w:val="001D2CFA"/>
    <w:rsid w:val="001D3366"/>
    <w:rsid w:val="001D353F"/>
    <w:rsid w:val="001D3721"/>
    <w:rsid w:val="001D3B7B"/>
    <w:rsid w:val="001D3DCD"/>
    <w:rsid w:val="001D3F19"/>
    <w:rsid w:val="001D406D"/>
    <w:rsid w:val="001D4891"/>
    <w:rsid w:val="001D4F75"/>
    <w:rsid w:val="001D5134"/>
    <w:rsid w:val="001D52DB"/>
    <w:rsid w:val="001D538F"/>
    <w:rsid w:val="001D597B"/>
    <w:rsid w:val="001D6263"/>
    <w:rsid w:val="001D640D"/>
    <w:rsid w:val="001D6785"/>
    <w:rsid w:val="001D7128"/>
    <w:rsid w:val="001D7254"/>
    <w:rsid w:val="001D73AE"/>
    <w:rsid w:val="001D771A"/>
    <w:rsid w:val="001D7C35"/>
    <w:rsid w:val="001D7D52"/>
    <w:rsid w:val="001E00C3"/>
    <w:rsid w:val="001E0173"/>
    <w:rsid w:val="001E02CC"/>
    <w:rsid w:val="001E03B3"/>
    <w:rsid w:val="001E0415"/>
    <w:rsid w:val="001E0945"/>
    <w:rsid w:val="001E0F09"/>
    <w:rsid w:val="001E0F27"/>
    <w:rsid w:val="001E1B93"/>
    <w:rsid w:val="001E1F90"/>
    <w:rsid w:val="001E2648"/>
    <w:rsid w:val="001E2825"/>
    <w:rsid w:val="001E317C"/>
    <w:rsid w:val="001E3335"/>
    <w:rsid w:val="001E3459"/>
    <w:rsid w:val="001E3620"/>
    <w:rsid w:val="001E400B"/>
    <w:rsid w:val="001E4026"/>
    <w:rsid w:val="001E404F"/>
    <w:rsid w:val="001E45DA"/>
    <w:rsid w:val="001E46F0"/>
    <w:rsid w:val="001E4F96"/>
    <w:rsid w:val="001E5192"/>
    <w:rsid w:val="001E565F"/>
    <w:rsid w:val="001E6411"/>
    <w:rsid w:val="001E6605"/>
    <w:rsid w:val="001E67A8"/>
    <w:rsid w:val="001E6FF7"/>
    <w:rsid w:val="001E7183"/>
    <w:rsid w:val="001E7191"/>
    <w:rsid w:val="001E7CEF"/>
    <w:rsid w:val="001E7D9B"/>
    <w:rsid w:val="001F0018"/>
    <w:rsid w:val="001F0172"/>
    <w:rsid w:val="001F02B9"/>
    <w:rsid w:val="001F039B"/>
    <w:rsid w:val="001F07BC"/>
    <w:rsid w:val="001F07C9"/>
    <w:rsid w:val="001F16C1"/>
    <w:rsid w:val="001F1C42"/>
    <w:rsid w:val="001F1C66"/>
    <w:rsid w:val="001F1CF9"/>
    <w:rsid w:val="001F1D4B"/>
    <w:rsid w:val="001F1EFF"/>
    <w:rsid w:val="001F20D2"/>
    <w:rsid w:val="001F255D"/>
    <w:rsid w:val="001F2A13"/>
    <w:rsid w:val="001F355B"/>
    <w:rsid w:val="001F3973"/>
    <w:rsid w:val="001F398F"/>
    <w:rsid w:val="001F3C19"/>
    <w:rsid w:val="001F3D0A"/>
    <w:rsid w:val="001F4103"/>
    <w:rsid w:val="001F4520"/>
    <w:rsid w:val="001F47EB"/>
    <w:rsid w:val="001F4EB4"/>
    <w:rsid w:val="001F5202"/>
    <w:rsid w:val="001F535C"/>
    <w:rsid w:val="001F5821"/>
    <w:rsid w:val="001F5CD8"/>
    <w:rsid w:val="001F5F1C"/>
    <w:rsid w:val="001F6360"/>
    <w:rsid w:val="001F6A89"/>
    <w:rsid w:val="001F6BFE"/>
    <w:rsid w:val="001F7226"/>
    <w:rsid w:val="001F7396"/>
    <w:rsid w:val="001F75D5"/>
    <w:rsid w:val="001F7637"/>
    <w:rsid w:val="001F76A3"/>
    <w:rsid w:val="001F7B02"/>
    <w:rsid w:val="001F7C1D"/>
    <w:rsid w:val="001F7F1C"/>
    <w:rsid w:val="00200073"/>
    <w:rsid w:val="00200608"/>
    <w:rsid w:val="00200C0E"/>
    <w:rsid w:val="00201016"/>
    <w:rsid w:val="00201361"/>
    <w:rsid w:val="002019CC"/>
    <w:rsid w:val="00201C33"/>
    <w:rsid w:val="00201D1A"/>
    <w:rsid w:val="002026DD"/>
    <w:rsid w:val="00202A1B"/>
    <w:rsid w:val="00202BAA"/>
    <w:rsid w:val="00203290"/>
    <w:rsid w:val="00203386"/>
    <w:rsid w:val="002035CF"/>
    <w:rsid w:val="002044E9"/>
    <w:rsid w:val="0020457B"/>
    <w:rsid w:val="00204727"/>
    <w:rsid w:val="00204764"/>
    <w:rsid w:val="002047FA"/>
    <w:rsid w:val="002055A9"/>
    <w:rsid w:val="0020568C"/>
    <w:rsid w:val="002063F1"/>
    <w:rsid w:val="00206B8B"/>
    <w:rsid w:val="002070AE"/>
    <w:rsid w:val="0020741A"/>
    <w:rsid w:val="002075D4"/>
    <w:rsid w:val="002075ED"/>
    <w:rsid w:val="00207CD8"/>
    <w:rsid w:val="00207D1C"/>
    <w:rsid w:val="00207F1E"/>
    <w:rsid w:val="002101D8"/>
    <w:rsid w:val="002107EF"/>
    <w:rsid w:val="0021084A"/>
    <w:rsid w:val="00210963"/>
    <w:rsid w:val="002109A7"/>
    <w:rsid w:val="00210E78"/>
    <w:rsid w:val="0021112F"/>
    <w:rsid w:val="00211132"/>
    <w:rsid w:val="002112A8"/>
    <w:rsid w:val="0021141C"/>
    <w:rsid w:val="002114B5"/>
    <w:rsid w:val="0021157D"/>
    <w:rsid w:val="002117A1"/>
    <w:rsid w:val="00211953"/>
    <w:rsid w:val="00211A97"/>
    <w:rsid w:val="00211B0A"/>
    <w:rsid w:val="00212005"/>
    <w:rsid w:val="002120DA"/>
    <w:rsid w:val="00212108"/>
    <w:rsid w:val="00212513"/>
    <w:rsid w:val="00212AC5"/>
    <w:rsid w:val="00212B12"/>
    <w:rsid w:val="00212BB7"/>
    <w:rsid w:val="00213406"/>
    <w:rsid w:val="00214122"/>
    <w:rsid w:val="00214184"/>
    <w:rsid w:val="00214533"/>
    <w:rsid w:val="00214B19"/>
    <w:rsid w:val="0021500F"/>
    <w:rsid w:val="0021532C"/>
    <w:rsid w:val="002153CC"/>
    <w:rsid w:val="00215403"/>
    <w:rsid w:val="00215E14"/>
    <w:rsid w:val="00215E8B"/>
    <w:rsid w:val="00216341"/>
    <w:rsid w:val="002169A5"/>
    <w:rsid w:val="00216B65"/>
    <w:rsid w:val="00216D0E"/>
    <w:rsid w:val="0021704A"/>
    <w:rsid w:val="002171C6"/>
    <w:rsid w:val="002178D1"/>
    <w:rsid w:val="0021795B"/>
    <w:rsid w:val="00217A22"/>
    <w:rsid w:val="00217CD2"/>
    <w:rsid w:val="00217DF0"/>
    <w:rsid w:val="002206E3"/>
    <w:rsid w:val="002209C3"/>
    <w:rsid w:val="00220C54"/>
    <w:rsid w:val="002212F9"/>
    <w:rsid w:val="0022149E"/>
    <w:rsid w:val="00221736"/>
    <w:rsid w:val="00221C55"/>
    <w:rsid w:val="00221DB2"/>
    <w:rsid w:val="00221EDE"/>
    <w:rsid w:val="00221FCB"/>
    <w:rsid w:val="002225E1"/>
    <w:rsid w:val="0022272B"/>
    <w:rsid w:val="00222B6F"/>
    <w:rsid w:val="00222E17"/>
    <w:rsid w:val="002234E5"/>
    <w:rsid w:val="002235A2"/>
    <w:rsid w:val="002235C5"/>
    <w:rsid w:val="00223EC3"/>
    <w:rsid w:val="00223F53"/>
    <w:rsid w:val="00224088"/>
    <w:rsid w:val="00224409"/>
    <w:rsid w:val="00224647"/>
    <w:rsid w:val="00224A67"/>
    <w:rsid w:val="002254EF"/>
    <w:rsid w:val="002257E3"/>
    <w:rsid w:val="00225CC8"/>
    <w:rsid w:val="00225D81"/>
    <w:rsid w:val="00225E88"/>
    <w:rsid w:val="0022601D"/>
    <w:rsid w:val="00226223"/>
    <w:rsid w:val="00226336"/>
    <w:rsid w:val="0022691E"/>
    <w:rsid w:val="00227061"/>
    <w:rsid w:val="002272B3"/>
    <w:rsid w:val="00227387"/>
    <w:rsid w:val="002276BA"/>
    <w:rsid w:val="0022773D"/>
    <w:rsid w:val="00227C83"/>
    <w:rsid w:val="00227E00"/>
    <w:rsid w:val="00227E32"/>
    <w:rsid w:val="00230C23"/>
    <w:rsid w:val="00230F9B"/>
    <w:rsid w:val="00231415"/>
    <w:rsid w:val="002315B7"/>
    <w:rsid w:val="00231C29"/>
    <w:rsid w:val="00231DA9"/>
    <w:rsid w:val="00231E55"/>
    <w:rsid w:val="00231E8D"/>
    <w:rsid w:val="002320C8"/>
    <w:rsid w:val="0023236D"/>
    <w:rsid w:val="0023248E"/>
    <w:rsid w:val="002327F3"/>
    <w:rsid w:val="00232892"/>
    <w:rsid w:val="00232899"/>
    <w:rsid w:val="0023291D"/>
    <w:rsid w:val="0023334F"/>
    <w:rsid w:val="002338A1"/>
    <w:rsid w:val="002339E9"/>
    <w:rsid w:val="00233AC5"/>
    <w:rsid w:val="0023422D"/>
    <w:rsid w:val="00234465"/>
    <w:rsid w:val="00234496"/>
    <w:rsid w:val="00234A14"/>
    <w:rsid w:val="00234C27"/>
    <w:rsid w:val="002353A7"/>
    <w:rsid w:val="002359DE"/>
    <w:rsid w:val="00235B7D"/>
    <w:rsid w:val="00235DA5"/>
    <w:rsid w:val="00236848"/>
    <w:rsid w:val="00236877"/>
    <w:rsid w:val="00236F0D"/>
    <w:rsid w:val="00236F2B"/>
    <w:rsid w:val="0023731E"/>
    <w:rsid w:val="00237B1A"/>
    <w:rsid w:val="00237B4C"/>
    <w:rsid w:val="00240A00"/>
    <w:rsid w:val="00240C4A"/>
    <w:rsid w:val="00240E94"/>
    <w:rsid w:val="00241185"/>
    <w:rsid w:val="002415D0"/>
    <w:rsid w:val="00241646"/>
    <w:rsid w:val="00241DAA"/>
    <w:rsid w:val="00241E3B"/>
    <w:rsid w:val="00241ECA"/>
    <w:rsid w:val="00241F52"/>
    <w:rsid w:val="00242127"/>
    <w:rsid w:val="002423F8"/>
    <w:rsid w:val="00242691"/>
    <w:rsid w:val="00242C37"/>
    <w:rsid w:val="00242ED9"/>
    <w:rsid w:val="002434CB"/>
    <w:rsid w:val="00244184"/>
    <w:rsid w:val="0024432F"/>
    <w:rsid w:val="002445BA"/>
    <w:rsid w:val="00244610"/>
    <w:rsid w:val="00244E08"/>
    <w:rsid w:val="00244F2C"/>
    <w:rsid w:val="00245BB2"/>
    <w:rsid w:val="00245C4B"/>
    <w:rsid w:val="00246056"/>
    <w:rsid w:val="0024610B"/>
    <w:rsid w:val="002461A0"/>
    <w:rsid w:val="002463CE"/>
    <w:rsid w:val="002464CE"/>
    <w:rsid w:val="00246879"/>
    <w:rsid w:val="00246AFB"/>
    <w:rsid w:val="0024718E"/>
    <w:rsid w:val="002473EF"/>
    <w:rsid w:val="00247AB7"/>
    <w:rsid w:val="00247F76"/>
    <w:rsid w:val="002500EC"/>
    <w:rsid w:val="002502B1"/>
    <w:rsid w:val="0025089A"/>
    <w:rsid w:val="00250974"/>
    <w:rsid w:val="00250B0E"/>
    <w:rsid w:val="0025105E"/>
    <w:rsid w:val="0025135F"/>
    <w:rsid w:val="00251686"/>
    <w:rsid w:val="00251B9A"/>
    <w:rsid w:val="00251EB8"/>
    <w:rsid w:val="002522FE"/>
    <w:rsid w:val="002526E9"/>
    <w:rsid w:val="0025273D"/>
    <w:rsid w:val="0025287C"/>
    <w:rsid w:val="00252AEA"/>
    <w:rsid w:val="00252B47"/>
    <w:rsid w:val="002533F5"/>
    <w:rsid w:val="00253427"/>
    <w:rsid w:val="00253649"/>
    <w:rsid w:val="00253B79"/>
    <w:rsid w:val="00254945"/>
    <w:rsid w:val="00254B5E"/>
    <w:rsid w:val="00254EC1"/>
    <w:rsid w:val="0025536F"/>
    <w:rsid w:val="002553C5"/>
    <w:rsid w:val="00255A45"/>
    <w:rsid w:val="00255ACF"/>
    <w:rsid w:val="00255D59"/>
    <w:rsid w:val="00255D72"/>
    <w:rsid w:val="002561AD"/>
    <w:rsid w:val="00256747"/>
    <w:rsid w:val="002567D6"/>
    <w:rsid w:val="00256AA8"/>
    <w:rsid w:val="00256B63"/>
    <w:rsid w:val="00256B8D"/>
    <w:rsid w:val="00256B9E"/>
    <w:rsid w:val="0025711D"/>
    <w:rsid w:val="00257193"/>
    <w:rsid w:val="00257543"/>
    <w:rsid w:val="00257996"/>
    <w:rsid w:val="00257DD1"/>
    <w:rsid w:val="00257E92"/>
    <w:rsid w:val="002600F4"/>
    <w:rsid w:val="00260641"/>
    <w:rsid w:val="002608ED"/>
    <w:rsid w:val="00260C6A"/>
    <w:rsid w:val="00260D52"/>
    <w:rsid w:val="002611DD"/>
    <w:rsid w:val="00261FD8"/>
    <w:rsid w:val="002622EA"/>
    <w:rsid w:val="00262358"/>
    <w:rsid w:val="00262A48"/>
    <w:rsid w:val="00262C84"/>
    <w:rsid w:val="00262C8E"/>
    <w:rsid w:val="00262DA7"/>
    <w:rsid w:val="00262DD0"/>
    <w:rsid w:val="002639B5"/>
    <w:rsid w:val="00263A0B"/>
    <w:rsid w:val="00263A64"/>
    <w:rsid w:val="00263D8B"/>
    <w:rsid w:val="00263F13"/>
    <w:rsid w:val="002641CD"/>
    <w:rsid w:val="00264299"/>
    <w:rsid w:val="00264331"/>
    <w:rsid w:val="00264432"/>
    <w:rsid w:val="002645FF"/>
    <w:rsid w:val="00264C4E"/>
    <w:rsid w:val="00264C8E"/>
    <w:rsid w:val="00264D97"/>
    <w:rsid w:val="00264DB6"/>
    <w:rsid w:val="00264F7A"/>
    <w:rsid w:val="002650A0"/>
    <w:rsid w:val="002652D6"/>
    <w:rsid w:val="00265738"/>
    <w:rsid w:val="00265768"/>
    <w:rsid w:val="00265C76"/>
    <w:rsid w:val="00266683"/>
    <w:rsid w:val="00266B58"/>
    <w:rsid w:val="00266EF6"/>
    <w:rsid w:val="00267176"/>
    <w:rsid w:val="002673A9"/>
    <w:rsid w:val="00267470"/>
    <w:rsid w:val="002675C1"/>
    <w:rsid w:val="002678DD"/>
    <w:rsid w:val="002679F8"/>
    <w:rsid w:val="00267E6B"/>
    <w:rsid w:val="00270044"/>
    <w:rsid w:val="0027031D"/>
    <w:rsid w:val="002704CB"/>
    <w:rsid w:val="002704E5"/>
    <w:rsid w:val="00270514"/>
    <w:rsid w:val="002706E9"/>
    <w:rsid w:val="0027075B"/>
    <w:rsid w:val="002707A3"/>
    <w:rsid w:val="00270AC4"/>
    <w:rsid w:val="00270B75"/>
    <w:rsid w:val="00270F67"/>
    <w:rsid w:val="00271405"/>
    <w:rsid w:val="00271715"/>
    <w:rsid w:val="002719D8"/>
    <w:rsid w:val="00271B67"/>
    <w:rsid w:val="00271FD7"/>
    <w:rsid w:val="00272282"/>
    <w:rsid w:val="002723C5"/>
    <w:rsid w:val="00272450"/>
    <w:rsid w:val="0027341D"/>
    <w:rsid w:val="00273455"/>
    <w:rsid w:val="00273C1A"/>
    <w:rsid w:val="00273CFD"/>
    <w:rsid w:val="00274309"/>
    <w:rsid w:val="00274363"/>
    <w:rsid w:val="00274479"/>
    <w:rsid w:val="002747F5"/>
    <w:rsid w:val="00274C9A"/>
    <w:rsid w:val="00274DB5"/>
    <w:rsid w:val="00275180"/>
    <w:rsid w:val="002752D0"/>
    <w:rsid w:val="00275381"/>
    <w:rsid w:val="00275A94"/>
    <w:rsid w:val="00275D92"/>
    <w:rsid w:val="00276063"/>
    <w:rsid w:val="002762B2"/>
    <w:rsid w:val="00276435"/>
    <w:rsid w:val="00276736"/>
    <w:rsid w:val="002769C9"/>
    <w:rsid w:val="00276FDB"/>
    <w:rsid w:val="00277032"/>
    <w:rsid w:val="00277095"/>
    <w:rsid w:val="002773A8"/>
    <w:rsid w:val="00277587"/>
    <w:rsid w:val="002778E9"/>
    <w:rsid w:val="002779A7"/>
    <w:rsid w:val="00277B90"/>
    <w:rsid w:val="00277DDC"/>
    <w:rsid w:val="00277E72"/>
    <w:rsid w:val="00277F05"/>
    <w:rsid w:val="002802A1"/>
    <w:rsid w:val="00280721"/>
    <w:rsid w:val="00280A2B"/>
    <w:rsid w:val="00280A35"/>
    <w:rsid w:val="00280C08"/>
    <w:rsid w:val="00280FBF"/>
    <w:rsid w:val="00281287"/>
    <w:rsid w:val="0028161F"/>
    <w:rsid w:val="00281903"/>
    <w:rsid w:val="00281946"/>
    <w:rsid w:val="00282169"/>
    <w:rsid w:val="00282714"/>
    <w:rsid w:val="00282985"/>
    <w:rsid w:val="00282FC6"/>
    <w:rsid w:val="0028325B"/>
    <w:rsid w:val="00283A40"/>
    <w:rsid w:val="00283B92"/>
    <w:rsid w:val="00283DE8"/>
    <w:rsid w:val="002841B0"/>
    <w:rsid w:val="0028478D"/>
    <w:rsid w:val="00284BA6"/>
    <w:rsid w:val="00284CD0"/>
    <w:rsid w:val="00284F06"/>
    <w:rsid w:val="00285639"/>
    <w:rsid w:val="002857AF"/>
    <w:rsid w:val="00285FC3"/>
    <w:rsid w:val="00286159"/>
    <w:rsid w:val="0028644C"/>
    <w:rsid w:val="00286796"/>
    <w:rsid w:val="002869BB"/>
    <w:rsid w:val="00286B04"/>
    <w:rsid w:val="00286D00"/>
    <w:rsid w:val="00286DD4"/>
    <w:rsid w:val="002871ED"/>
    <w:rsid w:val="00287689"/>
    <w:rsid w:val="002877C9"/>
    <w:rsid w:val="00287BCD"/>
    <w:rsid w:val="00290388"/>
    <w:rsid w:val="00290B1B"/>
    <w:rsid w:val="00290C05"/>
    <w:rsid w:val="002912CC"/>
    <w:rsid w:val="00291482"/>
    <w:rsid w:val="002915C6"/>
    <w:rsid w:val="002915F5"/>
    <w:rsid w:val="00291AFF"/>
    <w:rsid w:val="00291EEA"/>
    <w:rsid w:val="00291F25"/>
    <w:rsid w:val="002920CE"/>
    <w:rsid w:val="00292813"/>
    <w:rsid w:val="0029284A"/>
    <w:rsid w:val="00292A81"/>
    <w:rsid w:val="00292CA9"/>
    <w:rsid w:val="00292D35"/>
    <w:rsid w:val="00293524"/>
    <w:rsid w:val="00293632"/>
    <w:rsid w:val="00293FAA"/>
    <w:rsid w:val="00294589"/>
    <w:rsid w:val="00294734"/>
    <w:rsid w:val="0029487D"/>
    <w:rsid w:val="00294DED"/>
    <w:rsid w:val="0029510C"/>
    <w:rsid w:val="00295407"/>
    <w:rsid w:val="00295699"/>
    <w:rsid w:val="00295B59"/>
    <w:rsid w:val="002964DC"/>
    <w:rsid w:val="00296571"/>
    <w:rsid w:val="00296666"/>
    <w:rsid w:val="0029682D"/>
    <w:rsid w:val="00296B6F"/>
    <w:rsid w:val="002971A2"/>
    <w:rsid w:val="00297407"/>
    <w:rsid w:val="002975D9"/>
    <w:rsid w:val="002977A2"/>
    <w:rsid w:val="00297844"/>
    <w:rsid w:val="0029784C"/>
    <w:rsid w:val="00297913"/>
    <w:rsid w:val="002A05E1"/>
    <w:rsid w:val="002A065A"/>
    <w:rsid w:val="002A0867"/>
    <w:rsid w:val="002A09F4"/>
    <w:rsid w:val="002A0CE9"/>
    <w:rsid w:val="002A1074"/>
    <w:rsid w:val="002A130A"/>
    <w:rsid w:val="002A14AF"/>
    <w:rsid w:val="002A197C"/>
    <w:rsid w:val="002A1ED0"/>
    <w:rsid w:val="002A1F9D"/>
    <w:rsid w:val="002A242C"/>
    <w:rsid w:val="002A27E3"/>
    <w:rsid w:val="002A28C3"/>
    <w:rsid w:val="002A28F2"/>
    <w:rsid w:val="002A2B9C"/>
    <w:rsid w:val="002A2E5C"/>
    <w:rsid w:val="002A2F07"/>
    <w:rsid w:val="002A326A"/>
    <w:rsid w:val="002A32F4"/>
    <w:rsid w:val="002A3517"/>
    <w:rsid w:val="002A3B62"/>
    <w:rsid w:val="002A3D1F"/>
    <w:rsid w:val="002A41D6"/>
    <w:rsid w:val="002A444E"/>
    <w:rsid w:val="002A4F93"/>
    <w:rsid w:val="002A5062"/>
    <w:rsid w:val="002A5102"/>
    <w:rsid w:val="002A519F"/>
    <w:rsid w:val="002A5218"/>
    <w:rsid w:val="002A56A0"/>
    <w:rsid w:val="002A5709"/>
    <w:rsid w:val="002A58CF"/>
    <w:rsid w:val="002A5C9E"/>
    <w:rsid w:val="002A5CE6"/>
    <w:rsid w:val="002A6933"/>
    <w:rsid w:val="002A6C80"/>
    <w:rsid w:val="002A6D56"/>
    <w:rsid w:val="002A6DFC"/>
    <w:rsid w:val="002A6F1B"/>
    <w:rsid w:val="002A738D"/>
    <w:rsid w:val="002A73CE"/>
    <w:rsid w:val="002A75D0"/>
    <w:rsid w:val="002A76C1"/>
    <w:rsid w:val="002A7BBF"/>
    <w:rsid w:val="002A7D57"/>
    <w:rsid w:val="002B0119"/>
    <w:rsid w:val="002B01E0"/>
    <w:rsid w:val="002B102E"/>
    <w:rsid w:val="002B1185"/>
    <w:rsid w:val="002B11C5"/>
    <w:rsid w:val="002B1559"/>
    <w:rsid w:val="002B1897"/>
    <w:rsid w:val="002B1A03"/>
    <w:rsid w:val="002B1DB7"/>
    <w:rsid w:val="002B2170"/>
    <w:rsid w:val="002B2215"/>
    <w:rsid w:val="002B295F"/>
    <w:rsid w:val="002B2A4E"/>
    <w:rsid w:val="002B2C1D"/>
    <w:rsid w:val="002B2E72"/>
    <w:rsid w:val="002B3029"/>
    <w:rsid w:val="002B32F6"/>
    <w:rsid w:val="002B330B"/>
    <w:rsid w:val="002B330C"/>
    <w:rsid w:val="002B3976"/>
    <w:rsid w:val="002B45AA"/>
    <w:rsid w:val="002B46F7"/>
    <w:rsid w:val="002B4A66"/>
    <w:rsid w:val="002B5764"/>
    <w:rsid w:val="002B5A47"/>
    <w:rsid w:val="002B5A4A"/>
    <w:rsid w:val="002B60C5"/>
    <w:rsid w:val="002B61A3"/>
    <w:rsid w:val="002B692F"/>
    <w:rsid w:val="002B6D37"/>
    <w:rsid w:val="002B731A"/>
    <w:rsid w:val="002B7673"/>
    <w:rsid w:val="002C0414"/>
    <w:rsid w:val="002C0589"/>
    <w:rsid w:val="002C0624"/>
    <w:rsid w:val="002C0715"/>
    <w:rsid w:val="002C0971"/>
    <w:rsid w:val="002C0ECD"/>
    <w:rsid w:val="002C123F"/>
    <w:rsid w:val="002C157A"/>
    <w:rsid w:val="002C1949"/>
    <w:rsid w:val="002C1A13"/>
    <w:rsid w:val="002C2275"/>
    <w:rsid w:val="002C22B8"/>
    <w:rsid w:val="002C24E1"/>
    <w:rsid w:val="002C266F"/>
    <w:rsid w:val="002C26BF"/>
    <w:rsid w:val="002C2825"/>
    <w:rsid w:val="002C2C24"/>
    <w:rsid w:val="002C2EC3"/>
    <w:rsid w:val="002C300F"/>
    <w:rsid w:val="002C327A"/>
    <w:rsid w:val="002C354B"/>
    <w:rsid w:val="002C3998"/>
    <w:rsid w:val="002C3B68"/>
    <w:rsid w:val="002C3DC1"/>
    <w:rsid w:val="002C3F18"/>
    <w:rsid w:val="002C4194"/>
    <w:rsid w:val="002C4C07"/>
    <w:rsid w:val="002C4E1E"/>
    <w:rsid w:val="002C4E87"/>
    <w:rsid w:val="002C52A7"/>
    <w:rsid w:val="002C5688"/>
    <w:rsid w:val="002C5768"/>
    <w:rsid w:val="002C5E9C"/>
    <w:rsid w:val="002C5F63"/>
    <w:rsid w:val="002C602A"/>
    <w:rsid w:val="002C616E"/>
    <w:rsid w:val="002C6C57"/>
    <w:rsid w:val="002C6E3A"/>
    <w:rsid w:val="002C6F5F"/>
    <w:rsid w:val="002C73A3"/>
    <w:rsid w:val="002C7686"/>
    <w:rsid w:val="002C78F9"/>
    <w:rsid w:val="002D00F3"/>
    <w:rsid w:val="002D093F"/>
    <w:rsid w:val="002D0E05"/>
    <w:rsid w:val="002D0EE0"/>
    <w:rsid w:val="002D120F"/>
    <w:rsid w:val="002D1253"/>
    <w:rsid w:val="002D13E8"/>
    <w:rsid w:val="002D15E5"/>
    <w:rsid w:val="002D16C7"/>
    <w:rsid w:val="002D1DEC"/>
    <w:rsid w:val="002D269B"/>
    <w:rsid w:val="002D2974"/>
    <w:rsid w:val="002D3353"/>
    <w:rsid w:val="002D3622"/>
    <w:rsid w:val="002D378D"/>
    <w:rsid w:val="002D3AEF"/>
    <w:rsid w:val="002D3FEC"/>
    <w:rsid w:val="002D4490"/>
    <w:rsid w:val="002D45A3"/>
    <w:rsid w:val="002D45CB"/>
    <w:rsid w:val="002D48BC"/>
    <w:rsid w:val="002D4DDD"/>
    <w:rsid w:val="002D51D5"/>
    <w:rsid w:val="002D52BF"/>
    <w:rsid w:val="002D53C7"/>
    <w:rsid w:val="002D53FF"/>
    <w:rsid w:val="002D5600"/>
    <w:rsid w:val="002D6306"/>
    <w:rsid w:val="002D6401"/>
    <w:rsid w:val="002D6737"/>
    <w:rsid w:val="002D68D8"/>
    <w:rsid w:val="002D6CAE"/>
    <w:rsid w:val="002D7284"/>
    <w:rsid w:val="002D7470"/>
    <w:rsid w:val="002D74FE"/>
    <w:rsid w:val="002D7A97"/>
    <w:rsid w:val="002D7ABD"/>
    <w:rsid w:val="002D7B16"/>
    <w:rsid w:val="002D7E31"/>
    <w:rsid w:val="002D7FF5"/>
    <w:rsid w:val="002E013D"/>
    <w:rsid w:val="002E01A9"/>
    <w:rsid w:val="002E0250"/>
    <w:rsid w:val="002E035E"/>
    <w:rsid w:val="002E0483"/>
    <w:rsid w:val="002E067C"/>
    <w:rsid w:val="002E06BA"/>
    <w:rsid w:val="002E09E3"/>
    <w:rsid w:val="002E0A65"/>
    <w:rsid w:val="002E0DAC"/>
    <w:rsid w:val="002E0F3D"/>
    <w:rsid w:val="002E1277"/>
    <w:rsid w:val="002E17F0"/>
    <w:rsid w:val="002E1B4C"/>
    <w:rsid w:val="002E1FA1"/>
    <w:rsid w:val="002E2109"/>
    <w:rsid w:val="002E2D32"/>
    <w:rsid w:val="002E3286"/>
    <w:rsid w:val="002E3C20"/>
    <w:rsid w:val="002E3E55"/>
    <w:rsid w:val="002E3F95"/>
    <w:rsid w:val="002E4261"/>
    <w:rsid w:val="002E4473"/>
    <w:rsid w:val="002E4529"/>
    <w:rsid w:val="002E4538"/>
    <w:rsid w:val="002E45B3"/>
    <w:rsid w:val="002E45DE"/>
    <w:rsid w:val="002E4A68"/>
    <w:rsid w:val="002E4ABF"/>
    <w:rsid w:val="002E4D41"/>
    <w:rsid w:val="002E4E33"/>
    <w:rsid w:val="002E4FDF"/>
    <w:rsid w:val="002E546B"/>
    <w:rsid w:val="002E5549"/>
    <w:rsid w:val="002E585B"/>
    <w:rsid w:val="002E61E8"/>
    <w:rsid w:val="002E62D3"/>
    <w:rsid w:val="002E63BE"/>
    <w:rsid w:val="002E642D"/>
    <w:rsid w:val="002E64F2"/>
    <w:rsid w:val="002E68E4"/>
    <w:rsid w:val="002E719F"/>
    <w:rsid w:val="002E7311"/>
    <w:rsid w:val="002E7553"/>
    <w:rsid w:val="002E7953"/>
    <w:rsid w:val="002E7B3C"/>
    <w:rsid w:val="002E7F8B"/>
    <w:rsid w:val="002F014D"/>
    <w:rsid w:val="002F015D"/>
    <w:rsid w:val="002F017C"/>
    <w:rsid w:val="002F03B1"/>
    <w:rsid w:val="002F040C"/>
    <w:rsid w:val="002F07A5"/>
    <w:rsid w:val="002F15F7"/>
    <w:rsid w:val="002F170B"/>
    <w:rsid w:val="002F1F12"/>
    <w:rsid w:val="002F2019"/>
    <w:rsid w:val="002F2464"/>
    <w:rsid w:val="002F247B"/>
    <w:rsid w:val="002F2546"/>
    <w:rsid w:val="002F28B0"/>
    <w:rsid w:val="002F2A0B"/>
    <w:rsid w:val="002F2B49"/>
    <w:rsid w:val="002F319D"/>
    <w:rsid w:val="002F369A"/>
    <w:rsid w:val="002F3DE2"/>
    <w:rsid w:val="002F416E"/>
    <w:rsid w:val="002F41FE"/>
    <w:rsid w:val="002F43D8"/>
    <w:rsid w:val="002F47A1"/>
    <w:rsid w:val="002F533D"/>
    <w:rsid w:val="002F54CC"/>
    <w:rsid w:val="002F5BCB"/>
    <w:rsid w:val="002F6353"/>
    <w:rsid w:val="002F658B"/>
    <w:rsid w:val="002F65F4"/>
    <w:rsid w:val="002F69C8"/>
    <w:rsid w:val="002F6DCD"/>
    <w:rsid w:val="002F7CBE"/>
    <w:rsid w:val="003009E8"/>
    <w:rsid w:val="00300D56"/>
    <w:rsid w:val="00301087"/>
    <w:rsid w:val="003014E9"/>
    <w:rsid w:val="0030196C"/>
    <w:rsid w:val="00301B6C"/>
    <w:rsid w:val="00301C0B"/>
    <w:rsid w:val="003023FC"/>
    <w:rsid w:val="00302485"/>
    <w:rsid w:val="00302513"/>
    <w:rsid w:val="0030291F"/>
    <w:rsid w:val="0030297E"/>
    <w:rsid w:val="00302A77"/>
    <w:rsid w:val="00302A7D"/>
    <w:rsid w:val="00302C87"/>
    <w:rsid w:val="00302D35"/>
    <w:rsid w:val="003030E8"/>
    <w:rsid w:val="003030EB"/>
    <w:rsid w:val="00303208"/>
    <w:rsid w:val="003038EC"/>
    <w:rsid w:val="00303D0A"/>
    <w:rsid w:val="00304D77"/>
    <w:rsid w:val="00304E8E"/>
    <w:rsid w:val="0030538E"/>
    <w:rsid w:val="0030592A"/>
    <w:rsid w:val="00305DC9"/>
    <w:rsid w:val="00306463"/>
    <w:rsid w:val="00306B32"/>
    <w:rsid w:val="00306CAC"/>
    <w:rsid w:val="00306D22"/>
    <w:rsid w:val="003073D3"/>
    <w:rsid w:val="0030774E"/>
    <w:rsid w:val="00307AA2"/>
    <w:rsid w:val="00307E3F"/>
    <w:rsid w:val="00310772"/>
    <w:rsid w:val="00311191"/>
    <w:rsid w:val="00311390"/>
    <w:rsid w:val="003113F0"/>
    <w:rsid w:val="003114CC"/>
    <w:rsid w:val="00311FF3"/>
    <w:rsid w:val="0031236C"/>
    <w:rsid w:val="003125B2"/>
    <w:rsid w:val="00312630"/>
    <w:rsid w:val="00312DEA"/>
    <w:rsid w:val="00313366"/>
    <w:rsid w:val="0031353C"/>
    <w:rsid w:val="003135A6"/>
    <w:rsid w:val="00313615"/>
    <w:rsid w:val="00313F35"/>
    <w:rsid w:val="003141DA"/>
    <w:rsid w:val="003144F7"/>
    <w:rsid w:val="003146D0"/>
    <w:rsid w:val="00315311"/>
    <w:rsid w:val="00315334"/>
    <w:rsid w:val="00315349"/>
    <w:rsid w:val="00315AD6"/>
    <w:rsid w:val="00315C80"/>
    <w:rsid w:val="00316323"/>
    <w:rsid w:val="0031633D"/>
    <w:rsid w:val="003163D8"/>
    <w:rsid w:val="0031646A"/>
    <w:rsid w:val="003168A9"/>
    <w:rsid w:val="003169F9"/>
    <w:rsid w:val="00316A3D"/>
    <w:rsid w:val="00316F43"/>
    <w:rsid w:val="00316F70"/>
    <w:rsid w:val="003173DB"/>
    <w:rsid w:val="0031760F"/>
    <w:rsid w:val="00317C22"/>
    <w:rsid w:val="00317EBE"/>
    <w:rsid w:val="00317EC3"/>
    <w:rsid w:val="0032032F"/>
    <w:rsid w:val="003204C7"/>
    <w:rsid w:val="0032054C"/>
    <w:rsid w:val="00320FC4"/>
    <w:rsid w:val="00320FFB"/>
    <w:rsid w:val="00321077"/>
    <w:rsid w:val="00321973"/>
    <w:rsid w:val="00321B09"/>
    <w:rsid w:val="00321C37"/>
    <w:rsid w:val="003221B0"/>
    <w:rsid w:val="00322436"/>
    <w:rsid w:val="0032249D"/>
    <w:rsid w:val="0032296B"/>
    <w:rsid w:val="00322B70"/>
    <w:rsid w:val="00322FDD"/>
    <w:rsid w:val="00323043"/>
    <w:rsid w:val="00323500"/>
    <w:rsid w:val="00323671"/>
    <w:rsid w:val="003237BA"/>
    <w:rsid w:val="00323EAD"/>
    <w:rsid w:val="0032456C"/>
    <w:rsid w:val="003249CA"/>
    <w:rsid w:val="00324AFC"/>
    <w:rsid w:val="00324B75"/>
    <w:rsid w:val="00324CD0"/>
    <w:rsid w:val="00325386"/>
    <w:rsid w:val="003256BC"/>
    <w:rsid w:val="003256FF"/>
    <w:rsid w:val="00325F1A"/>
    <w:rsid w:val="00326003"/>
    <w:rsid w:val="00326355"/>
    <w:rsid w:val="00326B2C"/>
    <w:rsid w:val="00326C04"/>
    <w:rsid w:val="00326DD6"/>
    <w:rsid w:val="003275BB"/>
    <w:rsid w:val="003276B4"/>
    <w:rsid w:val="00327945"/>
    <w:rsid w:val="00330118"/>
    <w:rsid w:val="0033036D"/>
    <w:rsid w:val="003311E0"/>
    <w:rsid w:val="0033157B"/>
    <w:rsid w:val="00331652"/>
    <w:rsid w:val="00331BF5"/>
    <w:rsid w:val="00331F82"/>
    <w:rsid w:val="00332150"/>
    <w:rsid w:val="003323BB"/>
    <w:rsid w:val="003323E4"/>
    <w:rsid w:val="003329B2"/>
    <w:rsid w:val="00332A7E"/>
    <w:rsid w:val="00332C01"/>
    <w:rsid w:val="00332E77"/>
    <w:rsid w:val="00333040"/>
    <w:rsid w:val="0033307E"/>
    <w:rsid w:val="003331F2"/>
    <w:rsid w:val="00333244"/>
    <w:rsid w:val="0033331E"/>
    <w:rsid w:val="003338F1"/>
    <w:rsid w:val="00333A4E"/>
    <w:rsid w:val="00333AB9"/>
    <w:rsid w:val="00333B81"/>
    <w:rsid w:val="00333D64"/>
    <w:rsid w:val="003341E1"/>
    <w:rsid w:val="003342CF"/>
    <w:rsid w:val="003342EB"/>
    <w:rsid w:val="003345C9"/>
    <w:rsid w:val="00334B6B"/>
    <w:rsid w:val="003353FE"/>
    <w:rsid w:val="0033547E"/>
    <w:rsid w:val="00335497"/>
    <w:rsid w:val="003355F8"/>
    <w:rsid w:val="00335D7A"/>
    <w:rsid w:val="003360C5"/>
    <w:rsid w:val="0033647F"/>
    <w:rsid w:val="00336540"/>
    <w:rsid w:val="003369BE"/>
    <w:rsid w:val="0033728F"/>
    <w:rsid w:val="003376EC"/>
    <w:rsid w:val="00337864"/>
    <w:rsid w:val="00337C64"/>
    <w:rsid w:val="00337CC3"/>
    <w:rsid w:val="00337EFA"/>
    <w:rsid w:val="00340022"/>
    <w:rsid w:val="00340241"/>
    <w:rsid w:val="00340A51"/>
    <w:rsid w:val="00340CB0"/>
    <w:rsid w:val="00340E6E"/>
    <w:rsid w:val="00341FBE"/>
    <w:rsid w:val="0034253F"/>
    <w:rsid w:val="0034275A"/>
    <w:rsid w:val="0034290F"/>
    <w:rsid w:val="00342A66"/>
    <w:rsid w:val="00343002"/>
    <w:rsid w:val="003431EB"/>
    <w:rsid w:val="00343263"/>
    <w:rsid w:val="003434D2"/>
    <w:rsid w:val="0034380F"/>
    <w:rsid w:val="00343A32"/>
    <w:rsid w:val="00343D5C"/>
    <w:rsid w:val="00344061"/>
    <w:rsid w:val="00344241"/>
    <w:rsid w:val="0034429E"/>
    <w:rsid w:val="00344422"/>
    <w:rsid w:val="00344804"/>
    <w:rsid w:val="00344C11"/>
    <w:rsid w:val="00344CEE"/>
    <w:rsid w:val="00344E0A"/>
    <w:rsid w:val="00345109"/>
    <w:rsid w:val="00345196"/>
    <w:rsid w:val="0034521F"/>
    <w:rsid w:val="003452A8"/>
    <w:rsid w:val="003452F2"/>
    <w:rsid w:val="00345454"/>
    <w:rsid w:val="0034551C"/>
    <w:rsid w:val="00345876"/>
    <w:rsid w:val="00345BFC"/>
    <w:rsid w:val="00345CC9"/>
    <w:rsid w:val="00345DA7"/>
    <w:rsid w:val="00345DB4"/>
    <w:rsid w:val="00346565"/>
    <w:rsid w:val="003466ED"/>
    <w:rsid w:val="003469F4"/>
    <w:rsid w:val="00346F3E"/>
    <w:rsid w:val="0034722A"/>
    <w:rsid w:val="00347561"/>
    <w:rsid w:val="003479B5"/>
    <w:rsid w:val="003479C9"/>
    <w:rsid w:val="00347B16"/>
    <w:rsid w:val="00347DEA"/>
    <w:rsid w:val="003500AB"/>
    <w:rsid w:val="00350193"/>
    <w:rsid w:val="003502BD"/>
    <w:rsid w:val="003502E4"/>
    <w:rsid w:val="0035033E"/>
    <w:rsid w:val="00350CA3"/>
    <w:rsid w:val="00350E73"/>
    <w:rsid w:val="00350F4B"/>
    <w:rsid w:val="003515B0"/>
    <w:rsid w:val="00351E22"/>
    <w:rsid w:val="0035201D"/>
    <w:rsid w:val="0035213D"/>
    <w:rsid w:val="0035273D"/>
    <w:rsid w:val="00352951"/>
    <w:rsid w:val="00352B31"/>
    <w:rsid w:val="00352C25"/>
    <w:rsid w:val="00352ECB"/>
    <w:rsid w:val="00352FCD"/>
    <w:rsid w:val="00353097"/>
    <w:rsid w:val="003530BC"/>
    <w:rsid w:val="003530FB"/>
    <w:rsid w:val="00353192"/>
    <w:rsid w:val="003537AB"/>
    <w:rsid w:val="00353857"/>
    <w:rsid w:val="00353A80"/>
    <w:rsid w:val="00353C78"/>
    <w:rsid w:val="00354234"/>
    <w:rsid w:val="003543AB"/>
    <w:rsid w:val="00354470"/>
    <w:rsid w:val="003545CE"/>
    <w:rsid w:val="00354608"/>
    <w:rsid w:val="00354723"/>
    <w:rsid w:val="00354968"/>
    <w:rsid w:val="00354D96"/>
    <w:rsid w:val="003555DA"/>
    <w:rsid w:val="003558A2"/>
    <w:rsid w:val="00355D74"/>
    <w:rsid w:val="00355F67"/>
    <w:rsid w:val="00355FA5"/>
    <w:rsid w:val="00355FB9"/>
    <w:rsid w:val="003560E9"/>
    <w:rsid w:val="00356304"/>
    <w:rsid w:val="0035633B"/>
    <w:rsid w:val="003564EF"/>
    <w:rsid w:val="003566B2"/>
    <w:rsid w:val="003569AD"/>
    <w:rsid w:val="00356A13"/>
    <w:rsid w:val="00356A50"/>
    <w:rsid w:val="00356B34"/>
    <w:rsid w:val="00356CA7"/>
    <w:rsid w:val="00356D07"/>
    <w:rsid w:val="00356D57"/>
    <w:rsid w:val="00356D94"/>
    <w:rsid w:val="00357606"/>
    <w:rsid w:val="00357961"/>
    <w:rsid w:val="00357C9F"/>
    <w:rsid w:val="00357CDB"/>
    <w:rsid w:val="0036007F"/>
    <w:rsid w:val="0036037E"/>
    <w:rsid w:val="003609FF"/>
    <w:rsid w:val="00360AAA"/>
    <w:rsid w:val="00360D9C"/>
    <w:rsid w:val="003613A5"/>
    <w:rsid w:val="0036140F"/>
    <w:rsid w:val="003614F4"/>
    <w:rsid w:val="00361B12"/>
    <w:rsid w:val="00361C9B"/>
    <w:rsid w:val="00361DB0"/>
    <w:rsid w:val="003621EE"/>
    <w:rsid w:val="00362397"/>
    <w:rsid w:val="00362492"/>
    <w:rsid w:val="003625D9"/>
    <w:rsid w:val="003627E3"/>
    <w:rsid w:val="00362847"/>
    <w:rsid w:val="00362F42"/>
    <w:rsid w:val="003637BD"/>
    <w:rsid w:val="00363B21"/>
    <w:rsid w:val="00363FD0"/>
    <w:rsid w:val="00364004"/>
    <w:rsid w:val="0036416C"/>
    <w:rsid w:val="0036459D"/>
    <w:rsid w:val="003649D1"/>
    <w:rsid w:val="00364C9B"/>
    <w:rsid w:val="00364E79"/>
    <w:rsid w:val="003651C4"/>
    <w:rsid w:val="003655AD"/>
    <w:rsid w:val="00365613"/>
    <w:rsid w:val="00365664"/>
    <w:rsid w:val="003656B5"/>
    <w:rsid w:val="00365A99"/>
    <w:rsid w:val="00365A9B"/>
    <w:rsid w:val="00365E3B"/>
    <w:rsid w:val="003660EA"/>
    <w:rsid w:val="0036641B"/>
    <w:rsid w:val="0036656D"/>
    <w:rsid w:val="0036664A"/>
    <w:rsid w:val="00366C21"/>
    <w:rsid w:val="00367072"/>
    <w:rsid w:val="00367333"/>
    <w:rsid w:val="00367354"/>
    <w:rsid w:val="00367BE2"/>
    <w:rsid w:val="00367D81"/>
    <w:rsid w:val="00367F61"/>
    <w:rsid w:val="00370455"/>
    <w:rsid w:val="003704D4"/>
    <w:rsid w:val="00370612"/>
    <w:rsid w:val="00370906"/>
    <w:rsid w:val="00370ABC"/>
    <w:rsid w:val="00370C07"/>
    <w:rsid w:val="00370F86"/>
    <w:rsid w:val="003713D1"/>
    <w:rsid w:val="003715C6"/>
    <w:rsid w:val="003716A6"/>
    <w:rsid w:val="0037208B"/>
    <w:rsid w:val="00372161"/>
    <w:rsid w:val="003721E9"/>
    <w:rsid w:val="00372356"/>
    <w:rsid w:val="0037270A"/>
    <w:rsid w:val="00372832"/>
    <w:rsid w:val="00372891"/>
    <w:rsid w:val="00372999"/>
    <w:rsid w:val="00373117"/>
    <w:rsid w:val="003732A5"/>
    <w:rsid w:val="003734B0"/>
    <w:rsid w:val="00373E76"/>
    <w:rsid w:val="003744F5"/>
    <w:rsid w:val="0037460E"/>
    <w:rsid w:val="00374DBB"/>
    <w:rsid w:val="00374E4C"/>
    <w:rsid w:val="003752DC"/>
    <w:rsid w:val="00375A9D"/>
    <w:rsid w:val="00376190"/>
    <w:rsid w:val="003762BA"/>
    <w:rsid w:val="0037655B"/>
    <w:rsid w:val="00376B4A"/>
    <w:rsid w:val="00376DB0"/>
    <w:rsid w:val="0037701C"/>
    <w:rsid w:val="00377156"/>
    <w:rsid w:val="003773EE"/>
    <w:rsid w:val="0037791D"/>
    <w:rsid w:val="0038019B"/>
    <w:rsid w:val="0038075B"/>
    <w:rsid w:val="00380951"/>
    <w:rsid w:val="00381065"/>
    <w:rsid w:val="003814C7"/>
    <w:rsid w:val="0038162A"/>
    <w:rsid w:val="003820BD"/>
    <w:rsid w:val="003825CE"/>
    <w:rsid w:val="003827AC"/>
    <w:rsid w:val="00382C4D"/>
    <w:rsid w:val="00383269"/>
    <w:rsid w:val="003833AC"/>
    <w:rsid w:val="00383FCF"/>
    <w:rsid w:val="00383FE1"/>
    <w:rsid w:val="0038418F"/>
    <w:rsid w:val="00384951"/>
    <w:rsid w:val="00384E12"/>
    <w:rsid w:val="00384FA5"/>
    <w:rsid w:val="0038531D"/>
    <w:rsid w:val="003853A0"/>
    <w:rsid w:val="00385460"/>
    <w:rsid w:val="003854FA"/>
    <w:rsid w:val="00385632"/>
    <w:rsid w:val="00385D3A"/>
    <w:rsid w:val="00385F17"/>
    <w:rsid w:val="0038688A"/>
    <w:rsid w:val="00386C21"/>
    <w:rsid w:val="00386DC6"/>
    <w:rsid w:val="00386E46"/>
    <w:rsid w:val="00387227"/>
    <w:rsid w:val="00387348"/>
    <w:rsid w:val="00387386"/>
    <w:rsid w:val="00387641"/>
    <w:rsid w:val="00387879"/>
    <w:rsid w:val="003878F0"/>
    <w:rsid w:val="00387B09"/>
    <w:rsid w:val="00387CB5"/>
    <w:rsid w:val="00387FED"/>
    <w:rsid w:val="00390C0A"/>
    <w:rsid w:val="00390F1C"/>
    <w:rsid w:val="003912CF"/>
    <w:rsid w:val="003913F0"/>
    <w:rsid w:val="00391609"/>
    <w:rsid w:val="003916B7"/>
    <w:rsid w:val="003916E9"/>
    <w:rsid w:val="003919CA"/>
    <w:rsid w:val="00391AB7"/>
    <w:rsid w:val="003921C6"/>
    <w:rsid w:val="003927B8"/>
    <w:rsid w:val="003927EB"/>
    <w:rsid w:val="00392849"/>
    <w:rsid w:val="00392AF4"/>
    <w:rsid w:val="00392C64"/>
    <w:rsid w:val="00393804"/>
    <w:rsid w:val="0039390D"/>
    <w:rsid w:val="00393C57"/>
    <w:rsid w:val="00393DEB"/>
    <w:rsid w:val="00394441"/>
    <w:rsid w:val="00394730"/>
    <w:rsid w:val="0039484C"/>
    <w:rsid w:val="003948F9"/>
    <w:rsid w:val="0039498C"/>
    <w:rsid w:val="00394A65"/>
    <w:rsid w:val="00395199"/>
    <w:rsid w:val="003951DE"/>
    <w:rsid w:val="003957E6"/>
    <w:rsid w:val="00395FFE"/>
    <w:rsid w:val="00396348"/>
    <w:rsid w:val="0039688C"/>
    <w:rsid w:val="00397AA2"/>
    <w:rsid w:val="00397B2B"/>
    <w:rsid w:val="00397C45"/>
    <w:rsid w:val="00397DD8"/>
    <w:rsid w:val="003A0396"/>
    <w:rsid w:val="003A07FA"/>
    <w:rsid w:val="003A0B2D"/>
    <w:rsid w:val="003A120B"/>
    <w:rsid w:val="003A12B6"/>
    <w:rsid w:val="003A13A0"/>
    <w:rsid w:val="003A1421"/>
    <w:rsid w:val="003A1458"/>
    <w:rsid w:val="003A153E"/>
    <w:rsid w:val="003A16BE"/>
    <w:rsid w:val="003A1B18"/>
    <w:rsid w:val="003A1D66"/>
    <w:rsid w:val="003A1E49"/>
    <w:rsid w:val="003A1F3C"/>
    <w:rsid w:val="003A2471"/>
    <w:rsid w:val="003A27B2"/>
    <w:rsid w:val="003A294A"/>
    <w:rsid w:val="003A2C3B"/>
    <w:rsid w:val="003A2ED5"/>
    <w:rsid w:val="003A3354"/>
    <w:rsid w:val="003A3396"/>
    <w:rsid w:val="003A33B8"/>
    <w:rsid w:val="003A39CF"/>
    <w:rsid w:val="003A44F4"/>
    <w:rsid w:val="003A480C"/>
    <w:rsid w:val="003A4D86"/>
    <w:rsid w:val="003A4E14"/>
    <w:rsid w:val="003A4EEF"/>
    <w:rsid w:val="003A5022"/>
    <w:rsid w:val="003A564D"/>
    <w:rsid w:val="003A577A"/>
    <w:rsid w:val="003A5A42"/>
    <w:rsid w:val="003A612F"/>
    <w:rsid w:val="003A6727"/>
    <w:rsid w:val="003A67A7"/>
    <w:rsid w:val="003A6A41"/>
    <w:rsid w:val="003A6AAD"/>
    <w:rsid w:val="003A6CA7"/>
    <w:rsid w:val="003A6DF9"/>
    <w:rsid w:val="003A711E"/>
    <w:rsid w:val="003A7482"/>
    <w:rsid w:val="003A76A9"/>
    <w:rsid w:val="003A79BB"/>
    <w:rsid w:val="003B05E2"/>
    <w:rsid w:val="003B0ADB"/>
    <w:rsid w:val="003B1018"/>
    <w:rsid w:val="003B10BC"/>
    <w:rsid w:val="003B13CC"/>
    <w:rsid w:val="003B13EF"/>
    <w:rsid w:val="003B156F"/>
    <w:rsid w:val="003B1804"/>
    <w:rsid w:val="003B248D"/>
    <w:rsid w:val="003B2737"/>
    <w:rsid w:val="003B28B9"/>
    <w:rsid w:val="003B2E95"/>
    <w:rsid w:val="003B3B88"/>
    <w:rsid w:val="003B3CA3"/>
    <w:rsid w:val="003B3CB9"/>
    <w:rsid w:val="003B3E6C"/>
    <w:rsid w:val="003B41C0"/>
    <w:rsid w:val="003B446F"/>
    <w:rsid w:val="003B49E7"/>
    <w:rsid w:val="003B4A95"/>
    <w:rsid w:val="003B4F02"/>
    <w:rsid w:val="003B5219"/>
    <w:rsid w:val="003B5563"/>
    <w:rsid w:val="003B56BA"/>
    <w:rsid w:val="003B5746"/>
    <w:rsid w:val="003B57FE"/>
    <w:rsid w:val="003B5FAD"/>
    <w:rsid w:val="003B6156"/>
    <w:rsid w:val="003B62C9"/>
    <w:rsid w:val="003B67D0"/>
    <w:rsid w:val="003B6963"/>
    <w:rsid w:val="003B6E62"/>
    <w:rsid w:val="003B6F53"/>
    <w:rsid w:val="003B786F"/>
    <w:rsid w:val="003B78D2"/>
    <w:rsid w:val="003B7A48"/>
    <w:rsid w:val="003C01C7"/>
    <w:rsid w:val="003C04BB"/>
    <w:rsid w:val="003C067F"/>
    <w:rsid w:val="003C0B04"/>
    <w:rsid w:val="003C0C5B"/>
    <w:rsid w:val="003C0F92"/>
    <w:rsid w:val="003C16BF"/>
    <w:rsid w:val="003C16F3"/>
    <w:rsid w:val="003C1B67"/>
    <w:rsid w:val="003C1F7B"/>
    <w:rsid w:val="003C207D"/>
    <w:rsid w:val="003C2530"/>
    <w:rsid w:val="003C253A"/>
    <w:rsid w:val="003C25F1"/>
    <w:rsid w:val="003C2863"/>
    <w:rsid w:val="003C348B"/>
    <w:rsid w:val="003C3856"/>
    <w:rsid w:val="003C39CA"/>
    <w:rsid w:val="003C3C78"/>
    <w:rsid w:val="003C3E4D"/>
    <w:rsid w:val="003C3E57"/>
    <w:rsid w:val="003C4795"/>
    <w:rsid w:val="003C4796"/>
    <w:rsid w:val="003C4A6B"/>
    <w:rsid w:val="003C4BB1"/>
    <w:rsid w:val="003C4FF1"/>
    <w:rsid w:val="003C52A5"/>
    <w:rsid w:val="003C52B2"/>
    <w:rsid w:val="003C539B"/>
    <w:rsid w:val="003C560E"/>
    <w:rsid w:val="003C576D"/>
    <w:rsid w:val="003C5B85"/>
    <w:rsid w:val="003C5E47"/>
    <w:rsid w:val="003C6017"/>
    <w:rsid w:val="003C6225"/>
    <w:rsid w:val="003C62B5"/>
    <w:rsid w:val="003C6359"/>
    <w:rsid w:val="003C63EF"/>
    <w:rsid w:val="003C642D"/>
    <w:rsid w:val="003C6624"/>
    <w:rsid w:val="003C681E"/>
    <w:rsid w:val="003C685E"/>
    <w:rsid w:val="003C6B52"/>
    <w:rsid w:val="003C6E6C"/>
    <w:rsid w:val="003C7111"/>
    <w:rsid w:val="003C724F"/>
    <w:rsid w:val="003C73E6"/>
    <w:rsid w:val="003C7646"/>
    <w:rsid w:val="003C7660"/>
    <w:rsid w:val="003C767E"/>
    <w:rsid w:val="003C7E33"/>
    <w:rsid w:val="003C7F6A"/>
    <w:rsid w:val="003C7F91"/>
    <w:rsid w:val="003D0253"/>
    <w:rsid w:val="003D0736"/>
    <w:rsid w:val="003D080F"/>
    <w:rsid w:val="003D0A30"/>
    <w:rsid w:val="003D0BC0"/>
    <w:rsid w:val="003D0EF1"/>
    <w:rsid w:val="003D1406"/>
    <w:rsid w:val="003D14F8"/>
    <w:rsid w:val="003D152F"/>
    <w:rsid w:val="003D1617"/>
    <w:rsid w:val="003D1739"/>
    <w:rsid w:val="003D18FF"/>
    <w:rsid w:val="003D1CB8"/>
    <w:rsid w:val="003D1E7B"/>
    <w:rsid w:val="003D1F59"/>
    <w:rsid w:val="003D2055"/>
    <w:rsid w:val="003D2147"/>
    <w:rsid w:val="003D2E5F"/>
    <w:rsid w:val="003D3313"/>
    <w:rsid w:val="003D34DA"/>
    <w:rsid w:val="003D35A6"/>
    <w:rsid w:val="003D3638"/>
    <w:rsid w:val="003D3EB8"/>
    <w:rsid w:val="003D3FCB"/>
    <w:rsid w:val="003D4420"/>
    <w:rsid w:val="003D4750"/>
    <w:rsid w:val="003D49DD"/>
    <w:rsid w:val="003D52D5"/>
    <w:rsid w:val="003D54A5"/>
    <w:rsid w:val="003D551D"/>
    <w:rsid w:val="003D5635"/>
    <w:rsid w:val="003D56E4"/>
    <w:rsid w:val="003D5843"/>
    <w:rsid w:val="003D5F41"/>
    <w:rsid w:val="003D614B"/>
    <w:rsid w:val="003D6608"/>
    <w:rsid w:val="003D66DA"/>
    <w:rsid w:val="003D68AF"/>
    <w:rsid w:val="003D6AF9"/>
    <w:rsid w:val="003D7139"/>
    <w:rsid w:val="003D7625"/>
    <w:rsid w:val="003D7633"/>
    <w:rsid w:val="003D7B77"/>
    <w:rsid w:val="003E0245"/>
    <w:rsid w:val="003E0C4F"/>
    <w:rsid w:val="003E0DAA"/>
    <w:rsid w:val="003E1080"/>
    <w:rsid w:val="003E10FB"/>
    <w:rsid w:val="003E146C"/>
    <w:rsid w:val="003E15DA"/>
    <w:rsid w:val="003E1AD3"/>
    <w:rsid w:val="003E1ADF"/>
    <w:rsid w:val="003E1CB7"/>
    <w:rsid w:val="003E1DA3"/>
    <w:rsid w:val="003E20F5"/>
    <w:rsid w:val="003E28E9"/>
    <w:rsid w:val="003E2B81"/>
    <w:rsid w:val="003E2DDB"/>
    <w:rsid w:val="003E3207"/>
    <w:rsid w:val="003E350F"/>
    <w:rsid w:val="003E3650"/>
    <w:rsid w:val="003E366F"/>
    <w:rsid w:val="003E3C41"/>
    <w:rsid w:val="003E436E"/>
    <w:rsid w:val="003E46F6"/>
    <w:rsid w:val="003E4878"/>
    <w:rsid w:val="003E4961"/>
    <w:rsid w:val="003E49FE"/>
    <w:rsid w:val="003E4EFA"/>
    <w:rsid w:val="003E5154"/>
    <w:rsid w:val="003E528D"/>
    <w:rsid w:val="003E52E7"/>
    <w:rsid w:val="003E571A"/>
    <w:rsid w:val="003E57FD"/>
    <w:rsid w:val="003E593F"/>
    <w:rsid w:val="003E5D0B"/>
    <w:rsid w:val="003E6659"/>
    <w:rsid w:val="003E6959"/>
    <w:rsid w:val="003E6B03"/>
    <w:rsid w:val="003E6B8A"/>
    <w:rsid w:val="003E6BB4"/>
    <w:rsid w:val="003E6C2F"/>
    <w:rsid w:val="003E71DD"/>
    <w:rsid w:val="003E7783"/>
    <w:rsid w:val="003E78FD"/>
    <w:rsid w:val="003E7FE8"/>
    <w:rsid w:val="003F036A"/>
    <w:rsid w:val="003F04D7"/>
    <w:rsid w:val="003F07DD"/>
    <w:rsid w:val="003F082A"/>
    <w:rsid w:val="003F0DC5"/>
    <w:rsid w:val="003F0ED9"/>
    <w:rsid w:val="003F1030"/>
    <w:rsid w:val="003F11B6"/>
    <w:rsid w:val="003F1674"/>
    <w:rsid w:val="003F17A3"/>
    <w:rsid w:val="003F1847"/>
    <w:rsid w:val="003F186A"/>
    <w:rsid w:val="003F1906"/>
    <w:rsid w:val="003F2013"/>
    <w:rsid w:val="003F2090"/>
    <w:rsid w:val="003F23D2"/>
    <w:rsid w:val="003F250E"/>
    <w:rsid w:val="003F29B8"/>
    <w:rsid w:val="003F3169"/>
    <w:rsid w:val="003F3458"/>
    <w:rsid w:val="003F34B2"/>
    <w:rsid w:val="003F360B"/>
    <w:rsid w:val="003F3A76"/>
    <w:rsid w:val="003F3AB2"/>
    <w:rsid w:val="003F46B3"/>
    <w:rsid w:val="003F4C2F"/>
    <w:rsid w:val="003F4D1C"/>
    <w:rsid w:val="003F4EA6"/>
    <w:rsid w:val="003F4F3D"/>
    <w:rsid w:val="003F4FD9"/>
    <w:rsid w:val="003F5180"/>
    <w:rsid w:val="003F51E1"/>
    <w:rsid w:val="003F5226"/>
    <w:rsid w:val="003F561D"/>
    <w:rsid w:val="003F57BC"/>
    <w:rsid w:val="003F5A67"/>
    <w:rsid w:val="003F5CB6"/>
    <w:rsid w:val="003F5DA2"/>
    <w:rsid w:val="003F5E00"/>
    <w:rsid w:val="003F5EC8"/>
    <w:rsid w:val="003F6044"/>
    <w:rsid w:val="003F6530"/>
    <w:rsid w:val="003F65D3"/>
    <w:rsid w:val="003F690A"/>
    <w:rsid w:val="003F6A71"/>
    <w:rsid w:val="003F6B71"/>
    <w:rsid w:val="003F6C1D"/>
    <w:rsid w:val="003F6C72"/>
    <w:rsid w:val="003F7065"/>
    <w:rsid w:val="003F73BE"/>
    <w:rsid w:val="003F7695"/>
    <w:rsid w:val="003F79B9"/>
    <w:rsid w:val="003F7C19"/>
    <w:rsid w:val="004006DA"/>
    <w:rsid w:val="0040077F"/>
    <w:rsid w:val="004008F3"/>
    <w:rsid w:val="00400AF7"/>
    <w:rsid w:val="00400E9B"/>
    <w:rsid w:val="00401272"/>
    <w:rsid w:val="004012F7"/>
    <w:rsid w:val="004015E2"/>
    <w:rsid w:val="0040172C"/>
    <w:rsid w:val="00401839"/>
    <w:rsid w:val="00401B60"/>
    <w:rsid w:val="00401B8B"/>
    <w:rsid w:val="00401F7A"/>
    <w:rsid w:val="004025D1"/>
    <w:rsid w:val="004028DD"/>
    <w:rsid w:val="00402C6D"/>
    <w:rsid w:val="00402D1F"/>
    <w:rsid w:val="004033B1"/>
    <w:rsid w:val="00403599"/>
    <w:rsid w:val="00403713"/>
    <w:rsid w:val="00403797"/>
    <w:rsid w:val="004039D5"/>
    <w:rsid w:val="00403E21"/>
    <w:rsid w:val="00403E48"/>
    <w:rsid w:val="00404810"/>
    <w:rsid w:val="00404DBF"/>
    <w:rsid w:val="00405426"/>
    <w:rsid w:val="004057D3"/>
    <w:rsid w:val="004058B3"/>
    <w:rsid w:val="00405997"/>
    <w:rsid w:val="00405A53"/>
    <w:rsid w:val="0040615B"/>
    <w:rsid w:val="00406E9E"/>
    <w:rsid w:val="004074F2"/>
    <w:rsid w:val="00407816"/>
    <w:rsid w:val="004079EF"/>
    <w:rsid w:val="00407DDC"/>
    <w:rsid w:val="00410B52"/>
    <w:rsid w:val="00410EF5"/>
    <w:rsid w:val="004113F0"/>
    <w:rsid w:val="00411ADF"/>
    <w:rsid w:val="00411B17"/>
    <w:rsid w:val="00411D61"/>
    <w:rsid w:val="0041217E"/>
    <w:rsid w:val="0041232E"/>
    <w:rsid w:val="0041251B"/>
    <w:rsid w:val="00412B3B"/>
    <w:rsid w:val="00412CEC"/>
    <w:rsid w:val="00412E47"/>
    <w:rsid w:val="004135EE"/>
    <w:rsid w:val="004138BD"/>
    <w:rsid w:val="00413D9E"/>
    <w:rsid w:val="004143CB"/>
    <w:rsid w:val="00414435"/>
    <w:rsid w:val="004150B6"/>
    <w:rsid w:val="00415169"/>
    <w:rsid w:val="00415234"/>
    <w:rsid w:val="004157ED"/>
    <w:rsid w:val="00415BBC"/>
    <w:rsid w:val="00415C1E"/>
    <w:rsid w:val="00415C44"/>
    <w:rsid w:val="00415E98"/>
    <w:rsid w:val="00416987"/>
    <w:rsid w:val="00416A20"/>
    <w:rsid w:val="0041756C"/>
    <w:rsid w:val="0041769B"/>
    <w:rsid w:val="00417771"/>
    <w:rsid w:val="00417D86"/>
    <w:rsid w:val="00420586"/>
    <w:rsid w:val="00420860"/>
    <w:rsid w:val="00420A0B"/>
    <w:rsid w:val="00420A46"/>
    <w:rsid w:val="00420A61"/>
    <w:rsid w:val="00420CDA"/>
    <w:rsid w:val="0042132E"/>
    <w:rsid w:val="004217CC"/>
    <w:rsid w:val="00422B52"/>
    <w:rsid w:val="00422E5B"/>
    <w:rsid w:val="00422F44"/>
    <w:rsid w:val="00423187"/>
    <w:rsid w:val="0042322F"/>
    <w:rsid w:val="004233B5"/>
    <w:rsid w:val="004236D8"/>
    <w:rsid w:val="00423845"/>
    <w:rsid w:val="00423B2B"/>
    <w:rsid w:val="00424239"/>
    <w:rsid w:val="004242B7"/>
    <w:rsid w:val="0042469B"/>
    <w:rsid w:val="00425020"/>
    <w:rsid w:val="004250BC"/>
    <w:rsid w:val="004250FC"/>
    <w:rsid w:val="0042538A"/>
    <w:rsid w:val="004253AF"/>
    <w:rsid w:val="004253EC"/>
    <w:rsid w:val="004255C6"/>
    <w:rsid w:val="00425BC2"/>
    <w:rsid w:val="004261A6"/>
    <w:rsid w:val="0042629A"/>
    <w:rsid w:val="00426ACC"/>
    <w:rsid w:val="00426DA2"/>
    <w:rsid w:val="00427770"/>
    <w:rsid w:val="004278C3"/>
    <w:rsid w:val="00427A42"/>
    <w:rsid w:val="00427D54"/>
    <w:rsid w:val="00427DCF"/>
    <w:rsid w:val="00427F79"/>
    <w:rsid w:val="00430074"/>
    <w:rsid w:val="00430498"/>
    <w:rsid w:val="00430921"/>
    <w:rsid w:val="00430944"/>
    <w:rsid w:val="004309F9"/>
    <w:rsid w:val="00430E1A"/>
    <w:rsid w:val="00431285"/>
    <w:rsid w:val="00431A03"/>
    <w:rsid w:val="00431C99"/>
    <w:rsid w:val="00431D6D"/>
    <w:rsid w:val="0043210E"/>
    <w:rsid w:val="0043265D"/>
    <w:rsid w:val="00432960"/>
    <w:rsid w:val="00432ADE"/>
    <w:rsid w:val="00432B82"/>
    <w:rsid w:val="00432E75"/>
    <w:rsid w:val="0043308F"/>
    <w:rsid w:val="004330BE"/>
    <w:rsid w:val="004333BB"/>
    <w:rsid w:val="004334DC"/>
    <w:rsid w:val="00433AE0"/>
    <w:rsid w:val="00433B89"/>
    <w:rsid w:val="00433C5B"/>
    <w:rsid w:val="00433DD6"/>
    <w:rsid w:val="004341F7"/>
    <w:rsid w:val="0043437E"/>
    <w:rsid w:val="00434388"/>
    <w:rsid w:val="0043442C"/>
    <w:rsid w:val="004344B1"/>
    <w:rsid w:val="004345CF"/>
    <w:rsid w:val="00434851"/>
    <w:rsid w:val="004349D2"/>
    <w:rsid w:val="00434F82"/>
    <w:rsid w:val="0043532D"/>
    <w:rsid w:val="0043533B"/>
    <w:rsid w:val="00435B7C"/>
    <w:rsid w:val="00435E42"/>
    <w:rsid w:val="00435FCA"/>
    <w:rsid w:val="004361A7"/>
    <w:rsid w:val="004364DA"/>
    <w:rsid w:val="00436870"/>
    <w:rsid w:val="00436BFE"/>
    <w:rsid w:val="00436DFE"/>
    <w:rsid w:val="00437850"/>
    <w:rsid w:val="00437AA8"/>
    <w:rsid w:val="00437C2E"/>
    <w:rsid w:val="00437E92"/>
    <w:rsid w:val="0044005A"/>
    <w:rsid w:val="004405BE"/>
    <w:rsid w:val="00440919"/>
    <w:rsid w:val="00440AE8"/>
    <w:rsid w:val="00440ED7"/>
    <w:rsid w:val="0044120A"/>
    <w:rsid w:val="00441327"/>
    <w:rsid w:val="00441B4B"/>
    <w:rsid w:val="0044246C"/>
    <w:rsid w:val="00442783"/>
    <w:rsid w:val="00442AEE"/>
    <w:rsid w:val="0044355B"/>
    <w:rsid w:val="00443706"/>
    <w:rsid w:val="0044379A"/>
    <w:rsid w:val="0044395D"/>
    <w:rsid w:val="00443C46"/>
    <w:rsid w:val="0044409E"/>
    <w:rsid w:val="00444370"/>
    <w:rsid w:val="00444935"/>
    <w:rsid w:val="00444B1F"/>
    <w:rsid w:val="004451B2"/>
    <w:rsid w:val="00445551"/>
    <w:rsid w:val="00445AAD"/>
    <w:rsid w:val="00445FE6"/>
    <w:rsid w:val="00445FF9"/>
    <w:rsid w:val="004461E0"/>
    <w:rsid w:val="0044638C"/>
    <w:rsid w:val="00446529"/>
    <w:rsid w:val="00446564"/>
    <w:rsid w:val="00446807"/>
    <w:rsid w:val="00446C43"/>
    <w:rsid w:val="00446D74"/>
    <w:rsid w:val="00446DE4"/>
    <w:rsid w:val="004478AF"/>
    <w:rsid w:val="00450128"/>
    <w:rsid w:val="004504AE"/>
    <w:rsid w:val="004506DB"/>
    <w:rsid w:val="00450909"/>
    <w:rsid w:val="00450FA1"/>
    <w:rsid w:val="004513AD"/>
    <w:rsid w:val="0045145A"/>
    <w:rsid w:val="004515F9"/>
    <w:rsid w:val="00451811"/>
    <w:rsid w:val="004519B6"/>
    <w:rsid w:val="00451C65"/>
    <w:rsid w:val="00451E47"/>
    <w:rsid w:val="00451FBE"/>
    <w:rsid w:val="00452198"/>
    <w:rsid w:val="00452338"/>
    <w:rsid w:val="00452687"/>
    <w:rsid w:val="00452DFD"/>
    <w:rsid w:val="0045314B"/>
    <w:rsid w:val="004535E2"/>
    <w:rsid w:val="00453703"/>
    <w:rsid w:val="004538C3"/>
    <w:rsid w:val="004539C4"/>
    <w:rsid w:val="004539C9"/>
    <w:rsid w:val="00453C85"/>
    <w:rsid w:val="00453DD5"/>
    <w:rsid w:val="004541DB"/>
    <w:rsid w:val="00454221"/>
    <w:rsid w:val="0045440D"/>
    <w:rsid w:val="004546F2"/>
    <w:rsid w:val="00454C27"/>
    <w:rsid w:val="00454E8F"/>
    <w:rsid w:val="004553AC"/>
    <w:rsid w:val="004557B5"/>
    <w:rsid w:val="00455C43"/>
    <w:rsid w:val="00455E3C"/>
    <w:rsid w:val="00455EA0"/>
    <w:rsid w:val="00456106"/>
    <w:rsid w:val="004561D0"/>
    <w:rsid w:val="0045685A"/>
    <w:rsid w:val="00456A70"/>
    <w:rsid w:val="00456AEC"/>
    <w:rsid w:val="00456F31"/>
    <w:rsid w:val="00456F48"/>
    <w:rsid w:val="00457B59"/>
    <w:rsid w:val="00457CB0"/>
    <w:rsid w:val="0046015F"/>
    <w:rsid w:val="00460D30"/>
    <w:rsid w:val="00461254"/>
    <w:rsid w:val="0046158E"/>
    <w:rsid w:val="004618A5"/>
    <w:rsid w:val="004618AF"/>
    <w:rsid w:val="00461A2F"/>
    <w:rsid w:val="00461C4C"/>
    <w:rsid w:val="004622A0"/>
    <w:rsid w:val="00462375"/>
    <w:rsid w:val="00462565"/>
    <w:rsid w:val="0046298F"/>
    <w:rsid w:val="004631CE"/>
    <w:rsid w:val="00463403"/>
    <w:rsid w:val="00463B4C"/>
    <w:rsid w:val="00463BAC"/>
    <w:rsid w:val="00463EB6"/>
    <w:rsid w:val="004642F6"/>
    <w:rsid w:val="00464358"/>
    <w:rsid w:val="00464BB8"/>
    <w:rsid w:val="00464C08"/>
    <w:rsid w:val="00464C11"/>
    <w:rsid w:val="004651D4"/>
    <w:rsid w:val="0046536D"/>
    <w:rsid w:val="00465933"/>
    <w:rsid w:val="00465C94"/>
    <w:rsid w:val="004663A3"/>
    <w:rsid w:val="00466474"/>
    <w:rsid w:val="004667BE"/>
    <w:rsid w:val="00466957"/>
    <w:rsid w:val="00466986"/>
    <w:rsid w:val="00467189"/>
    <w:rsid w:val="00467505"/>
    <w:rsid w:val="0046755B"/>
    <w:rsid w:val="00467676"/>
    <w:rsid w:val="00467718"/>
    <w:rsid w:val="004679D5"/>
    <w:rsid w:val="00467B4B"/>
    <w:rsid w:val="00467B82"/>
    <w:rsid w:val="00470187"/>
    <w:rsid w:val="00470759"/>
    <w:rsid w:val="004709B1"/>
    <w:rsid w:val="00470AB3"/>
    <w:rsid w:val="00470B94"/>
    <w:rsid w:val="00471183"/>
    <w:rsid w:val="004716BF"/>
    <w:rsid w:val="004716F8"/>
    <w:rsid w:val="00471829"/>
    <w:rsid w:val="00471925"/>
    <w:rsid w:val="00471971"/>
    <w:rsid w:val="00471D5E"/>
    <w:rsid w:val="00471EE5"/>
    <w:rsid w:val="00472085"/>
    <w:rsid w:val="0047240B"/>
    <w:rsid w:val="0047255E"/>
    <w:rsid w:val="004725C6"/>
    <w:rsid w:val="00472B71"/>
    <w:rsid w:val="00472D2B"/>
    <w:rsid w:val="0047311C"/>
    <w:rsid w:val="0047336B"/>
    <w:rsid w:val="0047349C"/>
    <w:rsid w:val="004735F4"/>
    <w:rsid w:val="0047379D"/>
    <w:rsid w:val="00473A00"/>
    <w:rsid w:val="00473C45"/>
    <w:rsid w:val="00473DCA"/>
    <w:rsid w:val="004745A6"/>
    <w:rsid w:val="0047463E"/>
    <w:rsid w:val="00474733"/>
    <w:rsid w:val="00474789"/>
    <w:rsid w:val="004747CD"/>
    <w:rsid w:val="00474A65"/>
    <w:rsid w:val="0047557C"/>
    <w:rsid w:val="00475DD1"/>
    <w:rsid w:val="00477062"/>
    <w:rsid w:val="004771D0"/>
    <w:rsid w:val="0047754A"/>
    <w:rsid w:val="004800FF"/>
    <w:rsid w:val="00480117"/>
    <w:rsid w:val="004809EE"/>
    <w:rsid w:val="00480AB7"/>
    <w:rsid w:val="00481737"/>
    <w:rsid w:val="00481969"/>
    <w:rsid w:val="00481BC1"/>
    <w:rsid w:val="00481F7B"/>
    <w:rsid w:val="0048208B"/>
    <w:rsid w:val="004823ED"/>
    <w:rsid w:val="004824B0"/>
    <w:rsid w:val="004828F7"/>
    <w:rsid w:val="00482C6C"/>
    <w:rsid w:val="004830A7"/>
    <w:rsid w:val="00483819"/>
    <w:rsid w:val="00483AC1"/>
    <w:rsid w:val="00483AF7"/>
    <w:rsid w:val="00484744"/>
    <w:rsid w:val="004848CA"/>
    <w:rsid w:val="004849BE"/>
    <w:rsid w:val="00484A22"/>
    <w:rsid w:val="00484B2E"/>
    <w:rsid w:val="00484FE7"/>
    <w:rsid w:val="00485114"/>
    <w:rsid w:val="004857FF"/>
    <w:rsid w:val="00485C16"/>
    <w:rsid w:val="004860EC"/>
    <w:rsid w:val="00486354"/>
    <w:rsid w:val="00486627"/>
    <w:rsid w:val="0048684B"/>
    <w:rsid w:val="00486854"/>
    <w:rsid w:val="00486905"/>
    <w:rsid w:val="00486919"/>
    <w:rsid w:val="00486A19"/>
    <w:rsid w:val="0048732C"/>
    <w:rsid w:val="00487433"/>
    <w:rsid w:val="00487576"/>
    <w:rsid w:val="00487D7E"/>
    <w:rsid w:val="00487E7A"/>
    <w:rsid w:val="00490234"/>
    <w:rsid w:val="00490A67"/>
    <w:rsid w:val="00490AE5"/>
    <w:rsid w:val="00490CBC"/>
    <w:rsid w:val="00491482"/>
    <w:rsid w:val="00491910"/>
    <w:rsid w:val="0049243B"/>
    <w:rsid w:val="0049295D"/>
    <w:rsid w:val="004929CC"/>
    <w:rsid w:val="00492A5B"/>
    <w:rsid w:val="00493041"/>
    <w:rsid w:val="0049334D"/>
    <w:rsid w:val="004933F3"/>
    <w:rsid w:val="00493402"/>
    <w:rsid w:val="00493ADE"/>
    <w:rsid w:val="00493E85"/>
    <w:rsid w:val="004941DC"/>
    <w:rsid w:val="004942BF"/>
    <w:rsid w:val="004944D2"/>
    <w:rsid w:val="004945B7"/>
    <w:rsid w:val="00494C06"/>
    <w:rsid w:val="00494D25"/>
    <w:rsid w:val="00494EA2"/>
    <w:rsid w:val="00494EB2"/>
    <w:rsid w:val="004952FF"/>
    <w:rsid w:val="00495425"/>
    <w:rsid w:val="00495A19"/>
    <w:rsid w:val="00496359"/>
    <w:rsid w:val="004964FC"/>
    <w:rsid w:val="0049714A"/>
    <w:rsid w:val="00497604"/>
    <w:rsid w:val="004977A4"/>
    <w:rsid w:val="00497A18"/>
    <w:rsid w:val="00497B28"/>
    <w:rsid w:val="004A0493"/>
    <w:rsid w:val="004A0674"/>
    <w:rsid w:val="004A086E"/>
    <w:rsid w:val="004A08A1"/>
    <w:rsid w:val="004A0DE6"/>
    <w:rsid w:val="004A168D"/>
    <w:rsid w:val="004A18F0"/>
    <w:rsid w:val="004A1E90"/>
    <w:rsid w:val="004A1F74"/>
    <w:rsid w:val="004A25A8"/>
    <w:rsid w:val="004A27A2"/>
    <w:rsid w:val="004A2870"/>
    <w:rsid w:val="004A29EB"/>
    <w:rsid w:val="004A2CD3"/>
    <w:rsid w:val="004A2CE3"/>
    <w:rsid w:val="004A3973"/>
    <w:rsid w:val="004A3F02"/>
    <w:rsid w:val="004A404F"/>
    <w:rsid w:val="004A43D5"/>
    <w:rsid w:val="004A4915"/>
    <w:rsid w:val="004A4CD5"/>
    <w:rsid w:val="004A4E4B"/>
    <w:rsid w:val="004A4F4C"/>
    <w:rsid w:val="004A5121"/>
    <w:rsid w:val="004A5547"/>
    <w:rsid w:val="004A55A4"/>
    <w:rsid w:val="004A57E6"/>
    <w:rsid w:val="004A580C"/>
    <w:rsid w:val="004A589C"/>
    <w:rsid w:val="004A5A0A"/>
    <w:rsid w:val="004A5A49"/>
    <w:rsid w:val="004A5B62"/>
    <w:rsid w:val="004A5EFB"/>
    <w:rsid w:val="004A6345"/>
    <w:rsid w:val="004A69A5"/>
    <w:rsid w:val="004A6C0B"/>
    <w:rsid w:val="004A6F68"/>
    <w:rsid w:val="004A72D5"/>
    <w:rsid w:val="004B039C"/>
    <w:rsid w:val="004B05AE"/>
    <w:rsid w:val="004B0989"/>
    <w:rsid w:val="004B0D6C"/>
    <w:rsid w:val="004B0E0E"/>
    <w:rsid w:val="004B0E74"/>
    <w:rsid w:val="004B0EDE"/>
    <w:rsid w:val="004B1057"/>
    <w:rsid w:val="004B1225"/>
    <w:rsid w:val="004B1248"/>
    <w:rsid w:val="004B1504"/>
    <w:rsid w:val="004B166B"/>
    <w:rsid w:val="004B1AA0"/>
    <w:rsid w:val="004B1C2A"/>
    <w:rsid w:val="004B1F99"/>
    <w:rsid w:val="004B26BE"/>
    <w:rsid w:val="004B2AAE"/>
    <w:rsid w:val="004B2C8C"/>
    <w:rsid w:val="004B2D32"/>
    <w:rsid w:val="004B30DA"/>
    <w:rsid w:val="004B314F"/>
    <w:rsid w:val="004B340B"/>
    <w:rsid w:val="004B349B"/>
    <w:rsid w:val="004B3502"/>
    <w:rsid w:val="004B3A07"/>
    <w:rsid w:val="004B3ADF"/>
    <w:rsid w:val="004B3CAC"/>
    <w:rsid w:val="004B4077"/>
    <w:rsid w:val="004B4373"/>
    <w:rsid w:val="004B4386"/>
    <w:rsid w:val="004B49DC"/>
    <w:rsid w:val="004B49DE"/>
    <w:rsid w:val="004B4B71"/>
    <w:rsid w:val="004B4E68"/>
    <w:rsid w:val="004B4EBC"/>
    <w:rsid w:val="004B4FBB"/>
    <w:rsid w:val="004B5624"/>
    <w:rsid w:val="004B56EB"/>
    <w:rsid w:val="004B5915"/>
    <w:rsid w:val="004B5C5A"/>
    <w:rsid w:val="004B5FAB"/>
    <w:rsid w:val="004B61CA"/>
    <w:rsid w:val="004B63C9"/>
    <w:rsid w:val="004B6595"/>
    <w:rsid w:val="004B65F9"/>
    <w:rsid w:val="004B667D"/>
    <w:rsid w:val="004B67C6"/>
    <w:rsid w:val="004B6985"/>
    <w:rsid w:val="004B69AB"/>
    <w:rsid w:val="004B69E1"/>
    <w:rsid w:val="004B6C4A"/>
    <w:rsid w:val="004B7492"/>
    <w:rsid w:val="004B778C"/>
    <w:rsid w:val="004B7993"/>
    <w:rsid w:val="004B7BE6"/>
    <w:rsid w:val="004C00CF"/>
    <w:rsid w:val="004C0C51"/>
    <w:rsid w:val="004C0D0D"/>
    <w:rsid w:val="004C0F66"/>
    <w:rsid w:val="004C12CD"/>
    <w:rsid w:val="004C1653"/>
    <w:rsid w:val="004C1C31"/>
    <w:rsid w:val="004C1CCA"/>
    <w:rsid w:val="004C2089"/>
    <w:rsid w:val="004C2394"/>
    <w:rsid w:val="004C250F"/>
    <w:rsid w:val="004C25D9"/>
    <w:rsid w:val="004C2653"/>
    <w:rsid w:val="004C29A3"/>
    <w:rsid w:val="004C2B3D"/>
    <w:rsid w:val="004C2BB8"/>
    <w:rsid w:val="004C2D7D"/>
    <w:rsid w:val="004C2E02"/>
    <w:rsid w:val="004C3211"/>
    <w:rsid w:val="004C33B3"/>
    <w:rsid w:val="004C3590"/>
    <w:rsid w:val="004C383F"/>
    <w:rsid w:val="004C38A0"/>
    <w:rsid w:val="004C3CD2"/>
    <w:rsid w:val="004C3EED"/>
    <w:rsid w:val="004C44DF"/>
    <w:rsid w:val="004C4784"/>
    <w:rsid w:val="004C47B9"/>
    <w:rsid w:val="004C4B2E"/>
    <w:rsid w:val="004C526E"/>
    <w:rsid w:val="004C543E"/>
    <w:rsid w:val="004C5502"/>
    <w:rsid w:val="004C5B37"/>
    <w:rsid w:val="004C5CA8"/>
    <w:rsid w:val="004C5DDE"/>
    <w:rsid w:val="004C5F3F"/>
    <w:rsid w:val="004C65D0"/>
    <w:rsid w:val="004C664B"/>
    <w:rsid w:val="004C6AA3"/>
    <w:rsid w:val="004C744A"/>
    <w:rsid w:val="004C74A0"/>
    <w:rsid w:val="004C78FA"/>
    <w:rsid w:val="004C7926"/>
    <w:rsid w:val="004C7ADD"/>
    <w:rsid w:val="004C7F68"/>
    <w:rsid w:val="004D0693"/>
    <w:rsid w:val="004D0734"/>
    <w:rsid w:val="004D079E"/>
    <w:rsid w:val="004D08BE"/>
    <w:rsid w:val="004D08C9"/>
    <w:rsid w:val="004D09C3"/>
    <w:rsid w:val="004D0D34"/>
    <w:rsid w:val="004D0F59"/>
    <w:rsid w:val="004D104C"/>
    <w:rsid w:val="004D114A"/>
    <w:rsid w:val="004D1261"/>
    <w:rsid w:val="004D138C"/>
    <w:rsid w:val="004D18E7"/>
    <w:rsid w:val="004D1998"/>
    <w:rsid w:val="004D1CD6"/>
    <w:rsid w:val="004D1CE9"/>
    <w:rsid w:val="004D1FA7"/>
    <w:rsid w:val="004D2602"/>
    <w:rsid w:val="004D2696"/>
    <w:rsid w:val="004D2720"/>
    <w:rsid w:val="004D3135"/>
    <w:rsid w:val="004D3214"/>
    <w:rsid w:val="004D3465"/>
    <w:rsid w:val="004D39E0"/>
    <w:rsid w:val="004D3A4D"/>
    <w:rsid w:val="004D3C59"/>
    <w:rsid w:val="004D3CBA"/>
    <w:rsid w:val="004D47E4"/>
    <w:rsid w:val="004D539A"/>
    <w:rsid w:val="004D53B2"/>
    <w:rsid w:val="004D550E"/>
    <w:rsid w:val="004D569A"/>
    <w:rsid w:val="004D5BC7"/>
    <w:rsid w:val="004D5CAF"/>
    <w:rsid w:val="004D5FB7"/>
    <w:rsid w:val="004D604E"/>
    <w:rsid w:val="004D608F"/>
    <w:rsid w:val="004D63D3"/>
    <w:rsid w:val="004D6436"/>
    <w:rsid w:val="004D68E4"/>
    <w:rsid w:val="004D6A06"/>
    <w:rsid w:val="004D6B00"/>
    <w:rsid w:val="004D727B"/>
    <w:rsid w:val="004D74DA"/>
    <w:rsid w:val="004D756D"/>
    <w:rsid w:val="004D7A52"/>
    <w:rsid w:val="004D7F9B"/>
    <w:rsid w:val="004E027D"/>
    <w:rsid w:val="004E0627"/>
    <w:rsid w:val="004E06CE"/>
    <w:rsid w:val="004E07AB"/>
    <w:rsid w:val="004E0B7E"/>
    <w:rsid w:val="004E0DED"/>
    <w:rsid w:val="004E0E8A"/>
    <w:rsid w:val="004E11D8"/>
    <w:rsid w:val="004E130B"/>
    <w:rsid w:val="004E13D1"/>
    <w:rsid w:val="004E162C"/>
    <w:rsid w:val="004E18D8"/>
    <w:rsid w:val="004E190F"/>
    <w:rsid w:val="004E1978"/>
    <w:rsid w:val="004E1F53"/>
    <w:rsid w:val="004E20CB"/>
    <w:rsid w:val="004E2ED0"/>
    <w:rsid w:val="004E2FB6"/>
    <w:rsid w:val="004E33C7"/>
    <w:rsid w:val="004E347F"/>
    <w:rsid w:val="004E3F45"/>
    <w:rsid w:val="004E421B"/>
    <w:rsid w:val="004E4495"/>
    <w:rsid w:val="004E54CC"/>
    <w:rsid w:val="004E5578"/>
    <w:rsid w:val="004E5AB9"/>
    <w:rsid w:val="004E5DEC"/>
    <w:rsid w:val="004E63E9"/>
    <w:rsid w:val="004E64DA"/>
    <w:rsid w:val="004E6562"/>
    <w:rsid w:val="004E6894"/>
    <w:rsid w:val="004E69D4"/>
    <w:rsid w:val="004E6A14"/>
    <w:rsid w:val="004E6BE2"/>
    <w:rsid w:val="004E6D0E"/>
    <w:rsid w:val="004E6E90"/>
    <w:rsid w:val="004E714E"/>
    <w:rsid w:val="004E76B6"/>
    <w:rsid w:val="004E781E"/>
    <w:rsid w:val="004E7B32"/>
    <w:rsid w:val="004E7BB8"/>
    <w:rsid w:val="004E7C83"/>
    <w:rsid w:val="004F0243"/>
    <w:rsid w:val="004F06E6"/>
    <w:rsid w:val="004F0BB2"/>
    <w:rsid w:val="004F0D34"/>
    <w:rsid w:val="004F0D3D"/>
    <w:rsid w:val="004F0E77"/>
    <w:rsid w:val="004F0F04"/>
    <w:rsid w:val="004F11AA"/>
    <w:rsid w:val="004F1405"/>
    <w:rsid w:val="004F1874"/>
    <w:rsid w:val="004F1CA3"/>
    <w:rsid w:val="004F1FDD"/>
    <w:rsid w:val="004F2788"/>
    <w:rsid w:val="004F2867"/>
    <w:rsid w:val="004F2CC7"/>
    <w:rsid w:val="004F2D10"/>
    <w:rsid w:val="004F2E7D"/>
    <w:rsid w:val="004F3BE5"/>
    <w:rsid w:val="004F3F7F"/>
    <w:rsid w:val="004F4046"/>
    <w:rsid w:val="004F4902"/>
    <w:rsid w:val="004F4C7D"/>
    <w:rsid w:val="004F55FD"/>
    <w:rsid w:val="004F5726"/>
    <w:rsid w:val="004F591E"/>
    <w:rsid w:val="004F5E1C"/>
    <w:rsid w:val="004F5E4F"/>
    <w:rsid w:val="004F5F8E"/>
    <w:rsid w:val="004F5FAB"/>
    <w:rsid w:val="004F61B8"/>
    <w:rsid w:val="004F6443"/>
    <w:rsid w:val="004F6459"/>
    <w:rsid w:val="004F6A99"/>
    <w:rsid w:val="004F6BE1"/>
    <w:rsid w:val="004F7085"/>
    <w:rsid w:val="004F725B"/>
    <w:rsid w:val="004F774C"/>
    <w:rsid w:val="004F79DE"/>
    <w:rsid w:val="004F7B67"/>
    <w:rsid w:val="004F7B7D"/>
    <w:rsid w:val="004F7E60"/>
    <w:rsid w:val="005004E5"/>
    <w:rsid w:val="005009ED"/>
    <w:rsid w:val="00501323"/>
    <w:rsid w:val="005018EC"/>
    <w:rsid w:val="00501A2D"/>
    <w:rsid w:val="00501E5D"/>
    <w:rsid w:val="00501F3F"/>
    <w:rsid w:val="0050216C"/>
    <w:rsid w:val="005026D9"/>
    <w:rsid w:val="00502960"/>
    <w:rsid w:val="005029EF"/>
    <w:rsid w:val="00502A23"/>
    <w:rsid w:val="00502B3B"/>
    <w:rsid w:val="00503613"/>
    <w:rsid w:val="005037A8"/>
    <w:rsid w:val="005037D3"/>
    <w:rsid w:val="005038B0"/>
    <w:rsid w:val="00503E46"/>
    <w:rsid w:val="00503E8C"/>
    <w:rsid w:val="005043EF"/>
    <w:rsid w:val="0050480D"/>
    <w:rsid w:val="00504D68"/>
    <w:rsid w:val="00504DB3"/>
    <w:rsid w:val="005050EC"/>
    <w:rsid w:val="00505782"/>
    <w:rsid w:val="00505C84"/>
    <w:rsid w:val="00505F4F"/>
    <w:rsid w:val="00506047"/>
    <w:rsid w:val="00506791"/>
    <w:rsid w:val="00507249"/>
    <w:rsid w:val="00507296"/>
    <w:rsid w:val="00507303"/>
    <w:rsid w:val="005074D8"/>
    <w:rsid w:val="005077E6"/>
    <w:rsid w:val="0050787F"/>
    <w:rsid w:val="00510099"/>
    <w:rsid w:val="005101FB"/>
    <w:rsid w:val="00510372"/>
    <w:rsid w:val="005103F2"/>
    <w:rsid w:val="005105D5"/>
    <w:rsid w:val="00510676"/>
    <w:rsid w:val="00510DC0"/>
    <w:rsid w:val="00510FFC"/>
    <w:rsid w:val="00511472"/>
    <w:rsid w:val="0051161D"/>
    <w:rsid w:val="0051170C"/>
    <w:rsid w:val="00511909"/>
    <w:rsid w:val="00511EAE"/>
    <w:rsid w:val="0051241A"/>
    <w:rsid w:val="00512433"/>
    <w:rsid w:val="005124A8"/>
    <w:rsid w:val="00512701"/>
    <w:rsid w:val="00512AB7"/>
    <w:rsid w:val="00512B9B"/>
    <w:rsid w:val="00513054"/>
    <w:rsid w:val="00513358"/>
    <w:rsid w:val="0051352A"/>
    <w:rsid w:val="0051360D"/>
    <w:rsid w:val="005136FA"/>
    <w:rsid w:val="00513E15"/>
    <w:rsid w:val="00514145"/>
    <w:rsid w:val="0051458F"/>
    <w:rsid w:val="0051471C"/>
    <w:rsid w:val="005147A5"/>
    <w:rsid w:val="005147A6"/>
    <w:rsid w:val="00515083"/>
    <w:rsid w:val="00515187"/>
    <w:rsid w:val="005152DE"/>
    <w:rsid w:val="00515307"/>
    <w:rsid w:val="0051556C"/>
    <w:rsid w:val="0051573F"/>
    <w:rsid w:val="005158DC"/>
    <w:rsid w:val="00515B08"/>
    <w:rsid w:val="00515BF4"/>
    <w:rsid w:val="00515F5B"/>
    <w:rsid w:val="00515FF2"/>
    <w:rsid w:val="005161BA"/>
    <w:rsid w:val="00516278"/>
    <w:rsid w:val="005165B4"/>
    <w:rsid w:val="00516BC4"/>
    <w:rsid w:val="00516FBF"/>
    <w:rsid w:val="00517AD7"/>
    <w:rsid w:val="00517D7D"/>
    <w:rsid w:val="00517E7F"/>
    <w:rsid w:val="0052043F"/>
    <w:rsid w:val="00520708"/>
    <w:rsid w:val="00520815"/>
    <w:rsid w:val="00520840"/>
    <w:rsid w:val="0052103B"/>
    <w:rsid w:val="00521271"/>
    <w:rsid w:val="00521721"/>
    <w:rsid w:val="00521F02"/>
    <w:rsid w:val="00521F4E"/>
    <w:rsid w:val="0052212B"/>
    <w:rsid w:val="00522346"/>
    <w:rsid w:val="00522747"/>
    <w:rsid w:val="005228BF"/>
    <w:rsid w:val="0052313E"/>
    <w:rsid w:val="0052321E"/>
    <w:rsid w:val="005234DE"/>
    <w:rsid w:val="00523F7E"/>
    <w:rsid w:val="0052431B"/>
    <w:rsid w:val="0052474D"/>
    <w:rsid w:val="00524906"/>
    <w:rsid w:val="00524C55"/>
    <w:rsid w:val="00524C98"/>
    <w:rsid w:val="00524F5B"/>
    <w:rsid w:val="00524F95"/>
    <w:rsid w:val="005255D3"/>
    <w:rsid w:val="00525689"/>
    <w:rsid w:val="00525959"/>
    <w:rsid w:val="005259B3"/>
    <w:rsid w:val="00525A1D"/>
    <w:rsid w:val="00525BE5"/>
    <w:rsid w:val="00525CCD"/>
    <w:rsid w:val="00525EF0"/>
    <w:rsid w:val="0052607D"/>
    <w:rsid w:val="0052628C"/>
    <w:rsid w:val="00526480"/>
    <w:rsid w:val="005269C3"/>
    <w:rsid w:val="0052750E"/>
    <w:rsid w:val="00527F08"/>
    <w:rsid w:val="0053010D"/>
    <w:rsid w:val="0053011B"/>
    <w:rsid w:val="00530348"/>
    <w:rsid w:val="00530E94"/>
    <w:rsid w:val="00530F1C"/>
    <w:rsid w:val="005316F6"/>
    <w:rsid w:val="00531783"/>
    <w:rsid w:val="005317EE"/>
    <w:rsid w:val="00531EDD"/>
    <w:rsid w:val="0053217D"/>
    <w:rsid w:val="00532840"/>
    <w:rsid w:val="00532992"/>
    <w:rsid w:val="005334A7"/>
    <w:rsid w:val="005335C3"/>
    <w:rsid w:val="00533BD3"/>
    <w:rsid w:val="00533F3B"/>
    <w:rsid w:val="00533FA5"/>
    <w:rsid w:val="0053457A"/>
    <w:rsid w:val="00534C4C"/>
    <w:rsid w:val="0053529F"/>
    <w:rsid w:val="005356C4"/>
    <w:rsid w:val="005359EE"/>
    <w:rsid w:val="00535B7B"/>
    <w:rsid w:val="00535C0A"/>
    <w:rsid w:val="00535F0A"/>
    <w:rsid w:val="00535FD9"/>
    <w:rsid w:val="005360BC"/>
    <w:rsid w:val="00536290"/>
    <w:rsid w:val="005365C0"/>
    <w:rsid w:val="0053662B"/>
    <w:rsid w:val="00536BE1"/>
    <w:rsid w:val="00537F88"/>
    <w:rsid w:val="00540448"/>
    <w:rsid w:val="005404FF"/>
    <w:rsid w:val="0054067B"/>
    <w:rsid w:val="00540759"/>
    <w:rsid w:val="00540940"/>
    <w:rsid w:val="00540AFD"/>
    <w:rsid w:val="00540D45"/>
    <w:rsid w:val="00540DD1"/>
    <w:rsid w:val="005411D9"/>
    <w:rsid w:val="0054157E"/>
    <w:rsid w:val="00541835"/>
    <w:rsid w:val="00541C7C"/>
    <w:rsid w:val="00541CF7"/>
    <w:rsid w:val="005424C3"/>
    <w:rsid w:val="0054261B"/>
    <w:rsid w:val="00542969"/>
    <w:rsid w:val="00542EBA"/>
    <w:rsid w:val="00542EF4"/>
    <w:rsid w:val="00542F99"/>
    <w:rsid w:val="005431A1"/>
    <w:rsid w:val="005431E3"/>
    <w:rsid w:val="00543703"/>
    <w:rsid w:val="00543C99"/>
    <w:rsid w:val="00544118"/>
    <w:rsid w:val="00544505"/>
    <w:rsid w:val="00544914"/>
    <w:rsid w:val="00544AFE"/>
    <w:rsid w:val="00544B05"/>
    <w:rsid w:val="00544B23"/>
    <w:rsid w:val="00544C99"/>
    <w:rsid w:val="00545488"/>
    <w:rsid w:val="00545555"/>
    <w:rsid w:val="00545B43"/>
    <w:rsid w:val="00545BD1"/>
    <w:rsid w:val="00545BE4"/>
    <w:rsid w:val="00545D93"/>
    <w:rsid w:val="00545E46"/>
    <w:rsid w:val="00546AA8"/>
    <w:rsid w:val="00546B74"/>
    <w:rsid w:val="00546C30"/>
    <w:rsid w:val="00546D66"/>
    <w:rsid w:val="00546DB9"/>
    <w:rsid w:val="00546FD5"/>
    <w:rsid w:val="00547186"/>
    <w:rsid w:val="005478C3"/>
    <w:rsid w:val="00547B7C"/>
    <w:rsid w:val="00547DCB"/>
    <w:rsid w:val="00547FE8"/>
    <w:rsid w:val="00550865"/>
    <w:rsid w:val="005509CA"/>
    <w:rsid w:val="00550A6C"/>
    <w:rsid w:val="0055109E"/>
    <w:rsid w:val="00551232"/>
    <w:rsid w:val="00551423"/>
    <w:rsid w:val="00551579"/>
    <w:rsid w:val="00551B07"/>
    <w:rsid w:val="00551F0C"/>
    <w:rsid w:val="0055203B"/>
    <w:rsid w:val="005520D3"/>
    <w:rsid w:val="005521D8"/>
    <w:rsid w:val="00552214"/>
    <w:rsid w:val="0055257C"/>
    <w:rsid w:val="0055285C"/>
    <w:rsid w:val="005528D2"/>
    <w:rsid w:val="005528D8"/>
    <w:rsid w:val="00552C72"/>
    <w:rsid w:val="00552DBB"/>
    <w:rsid w:val="00553344"/>
    <w:rsid w:val="0055375E"/>
    <w:rsid w:val="005537FC"/>
    <w:rsid w:val="00553915"/>
    <w:rsid w:val="005543AD"/>
    <w:rsid w:val="005543AE"/>
    <w:rsid w:val="00554B85"/>
    <w:rsid w:val="00554C31"/>
    <w:rsid w:val="00554C6D"/>
    <w:rsid w:val="00554D3A"/>
    <w:rsid w:val="00554DCA"/>
    <w:rsid w:val="00554F29"/>
    <w:rsid w:val="0055513D"/>
    <w:rsid w:val="005554C8"/>
    <w:rsid w:val="00555569"/>
    <w:rsid w:val="0055572D"/>
    <w:rsid w:val="0055598A"/>
    <w:rsid w:val="00555A2E"/>
    <w:rsid w:val="00556001"/>
    <w:rsid w:val="0055601B"/>
    <w:rsid w:val="00556EF9"/>
    <w:rsid w:val="00557282"/>
    <w:rsid w:val="00557557"/>
    <w:rsid w:val="00557665"/>
    <w:rsid w:val="00557808"/>
    <w:rsid w:val="00557908"/>
    <w:rsid w:val="00557B39"/>
    <w:rsid w:val="00557D2C"/>
    <w:rsid w:val="0056059F"/>
    <w:rsid w:val="0056096E"/>
    <w:rsid w:val="00560982"/>
    <w:rsid w:val="00560A6A"/>
    <w:rsid w:val="00560BF7"/>
    <w:rsid w:val="005610ED"/>
    <w:rsid w:val="00561188"/>
    <w:rsid w:val="00561515"/>
    <w:rsid w:val="00561766"/>
    <w:rsid w:val="0056188B"/>
    <w:rsid w:val="00561A31"/>
    <w:rsid w:val="00561E64"/>
    <w:rsid w:val="00561FC8"/>
    <w:rsid w:val="00562057"/>
    <w:rsid w:val="00562AF5"/>
    <w:rsid w:val="00563284"/>
    <w:rsid w:val="00563681"/>
    <w:rsid w:val="0056383F"/>
    <w:rsid w:val="005638E4"/>
    <w:rsid w:val="00563B10"/>
    <w:rsid w:val="00563D55"/>
    <w:rsid w:val="00564246"/>
    <w:rsid w:val="0056470F"/>
    <w:rsid w:val="00564A38"/>
    <w:rsid w:val="005657A7"/>
    <w:rsid w:val="0056596D"/>
    <w:rsid w:val="00565D78"/>
    <w:rsid w:val="00565E12"/>
    <w:rsid w:val="005663FE"/>
    <w:rsid w:val="00566857"/>
    <w:rsid w:val="00566CC7"/>
    <w:rsid w:val="00566CEA"/>
    <w:rsid w:val="00566D83"/>
    <w:rsid w:val="00566DBB"/>
    <w:rsid w:val="00566F67"/>
    <w:rsid w:val="00567013"/>
    <w:rsid w:val="0056715B"/>
    <w:rsid w:val="005672E7"/>
    <w:rsid w:val="005673BD"/>
    <w:rsid w:val="005679C6"/>
    <w:rsid w:val="00567AFD"/>
    <w:rsid w:val="00567BF2"/>
    <w:rsid w:val="00567E3E"/>
    <w:rsid w:val="005700D3"/>
    <w:rsid w:val="0057034D"/>
    <w:rsid w:val="005703E0"/>
    <w:rsid w:val="00570732"/>
    <w:rsid w:val="00570776"/>
    <w:rsid w:val="0057093E"/>
    <w:rsid w:val="005711BE"/>
    <w:rsid w:val="00571346"/>
    <w:rsid w:val="0057155C"/>
    <w:rsid w:val="00571611"/>
    <w:rsid w:val="005726AF"/>
    <w:rsid w:val="00572791"/>
    <w:rsid w:val="00572C51"/>
    <w:rsid w:val="00572DBE"/>
    <w:rsid w:val="005732F5"/>
    <w:rsid w:val="00573567"/>
    <w:rsid w:val="00573FB6"/>
    <w:rsid w:val="00574286"/>
    <w:rsid w:val="0057431C"/>
    <w:rsid w:val="00574613"/>
    <w:rsid w:val="00574AF6"/>
    <w:rsid w:val="00574BF8"/>
    <w:rsid w:val="00574E43"/>
    <w:rsid w:val="00575334"/>
    <w:rsid w:val="0057560B"/>
    <w:rsid w:val="00575798"/>
    <w:rsid w:val="0057585A"/>
    <w:rsid w:val="00575AAE"/>
    <w:rsid w:val="005762E5"/>
    <w:rsid w:val="005765AF"/>
    <w:rsid w:val="00576630"/>
    <w:rsid w:val="00576A2E"/>
    <w:rsid w:val="00576B21"/>
    <w:rsid w:val="00576CBB"/>
    <w:rsid w:val="005771C3"/>
    <w:rsid w:val="0057767F"/>
    <w:rsid w:val="005777E2"/>
    <w:rsid w:val="00577943"/>
    <w:rsid w:val="00577D0B"/>
    <w:rsid w:val="00580908"/>
    <w:rsid w:val="00580A28"/>
    <w:rsid w:val="00580CB8"/>
    <w:rsid w:val="005810BE"/>
    <w:rsid w:val="00581994"/>
    <w:rsid w:val="005819FF"/>
    <w:rsid w:val="0058229D"/>
    <w:rsid w:val="00582357"/>
    <w:rsid w:val="005825B1"/>
    <w:rsid w:val="005829D1"/>
    <w:rsid w:val="00582BC7"/>
    <w:rsid w:val="00582CD4"/>
    <w:rsid w:val="00582F84"/>
    <w:rsid w:val="005831B4"/>
    <w:rsid w:val="00583458"/>
    <w:rsid w:val="0058347C"/>
    <w:rsid w:val="005834B8"/>
    <w:rsid w:val="005834F8"/>
    <w:rsid w:val="00583844"/>
    <w:rsid w:val="00583846"/>
    <w:rsid w:val="00583886"/>
    <w:rsid w:val="00583969"/>
    <w:rsid w:val="00583D97"/>
    <w:rsid w:val="00584011"/>
    <w:rsid w:val="005842DD"/>
    <w:rsid w:val="0058435D"/>
    <w:rsid w:val="0058453D"/>
    <w:rsid w:val="005855C9"/>
    <w:rsid w:val="005855CE"/>
    <w:rsid w:val="00585810"/>
    <w:rsid w:val="00585875"/>
    <w:rsid w:val="00585895"/>
    <w:rsid w:val="00585997"/>
    <w:rsid w:val="00585A53"/>
    <w:rsid w:val="00585CA5"/>
    <w:rsid w:val="00585D37"/>
    <w:rsid w:val="00585FD5"/>
    <w:rsid w:val="00586431"/>
    <w:rsid w:val="00586D7D"/>
    <w:rsid w:val="00586FC9"/>
    <w:rsid w:val="00587024"/>
    <w:rsid w:val="005870E1"/>
    <w:rsid w:val="005870EB"/>
    <w:rsid w:val="00587451"/>
    <w:rsid w:val="0058775E"/>
    <w:rsid w:val="0059004E"/>
    <w:rsid w:val="00590165"/>
    <w:rsid w:val="00590BB0"/>
    <w:rsid w:val="00590E27"/>
    <w:rsid w:val="00590FD1"/>
    <w:rsid w:val="00591099"/>
    <w:rsid w:val="005910DF"/>
    <w:rsid w:val="0059127E"/>
    <w:rsid w:val="0059171F"/>
    <w:rsid w:val="00591755"/>
    <w:rsid w:val="005918EB"/>
    <w:rsid w:val="0059191C"/>
    <w:rsid w:val="00591CAC"/>
    <w:rsid w:val="00591D90"/>
    <w:rsid w:val="00591E54"/>
    <w:rsid w:val="005924DB"/>
    <w:rsid w:val="0059297A"/>
    <w:rsid w:val="00592A6D"/>
    <w:rsid w:val="00593175"/>
    <w:rsid w:val="0059379A"/>
    <w:rsid w:val="005938A2"/>
    <w:rsid w:val="00593C26"/>
    <w:rsid w:val="00594013"/>
    <w:rsid w:val="00594045"/>
    <w:rsid w:val="0059410F"/>
    <w:rsid w:val="0059441B"/>
    <w:rsid w:val="0059448C"/>
    <w:rsid w:val="00595045"/>
    <w:rsid w:val="0059516D"/>
    <w:rsid w:val="005953C3"/>
    <w:rsid w:val="005958A3"/>
    <w:rsid w:val="00595A8B"/>
    <w:rsid w:val="00595AC8"/>
    <w:rsid w:val="00595BEC"/>
    <w:rsid w:val="005960EE"/>
    <w:rsid w:val="00596278"/>
    <w:rsid w:val="005963C0"/>
    <w:rsid w:val="00596428"/>
    <w:rsid w:val="005964D0"/>
    <w:rsid w:val="0059677B"/>
    <w:rsid w:val="005968D1"/>
    <w:rsid w:val="00596D84"/>
    <w:rsid w:val="00596E48"/>
    <w:rsid w:val="0059723E"/>
    <w:rsid w:val="005974DA"/>
    <w:rsid w:val="00597518"/>
    <w:rsid w:val="00597784"/>
    <w:rsid w:val="0059797E"/>
    <w:rsid w:val="00597AAF"/>
    <w:rsid w:val="005A010A"/>
    <w:rsid w:val="005A02D1"/>
    <w:rsid w:val="005A054E"/>
    <w:rsid w:val="005A0D1D"/>
    <w:rsid w:val="005A0D97"/>
    <w:rsid w:val="005A161D"/>
    <w:rsid w:val="005A1BD6"/>
    <w:rsid w:val="005A2094"/>
    <w:rsid w:val="005A20AF"/>
    <w:rsid w:val="005A20B9"/>
    <w:rsid w:val="005A22BB"/>
    <w:rsid w:val="005A25CD"/>
    <w:rsid w:val="005A2E4B"/>
    <w:rsid w:val="005A36A8"/>
    <w:rsid w:val="005A379D"/>
    <w:rsid w:val="005A37A4"/>
    <w:rsid w:val="005A3F7E"/>
    <w:rsid w:val="005A4401"/>
    <w:rsid w:val="005A464B"/>
    <w:rsid w:val="005A52E7"/>
    <w:rsid w:val="005A561C"/>
    <w:rsid w:val="005A57B6"/>
    <w:rsid w:val="005A58BD"/>
    <w:rsid w:val="005A5A6A"/>
    <w:rsid w:val="005A5C3E"/>
    <w:rsid w:val="005A5C8E"/>
    <w:rsid w:val="005A6082"/>
    <w:rsid w:val="005A6436"/>
    <w:rsid w:val="005A64F3"/>
    <w:rsid w:val="005A67E7"/>
    <w:rsid w:val="005A6895"/>
    <w:rsid w:val="005A68E9"/>
    <w:rsid w:val="005A6913"/>
    <w:rsid w:val="005A6E3B"/>
    <w:rsid w:val="005A75D7"/>
    <w:rsid w:val="005A75FF"/>
    <w:rsid w:val="005B01E1"/>
    <w:rsid w:val="005B02BE"/>
    <w:rsid w:val="005B02C8"/>
    <w:rsid w:val="005B09DA"/>
    <w:rsid w:val="005B0AF2"/>
    <w:rsid w:val="005B10D3"/>
    <w:rsid w:val="005B13EA"/>
    <w:rsid w:val="005B141E"/>
    <w:rsid w:val="005B16DD"/>
    <w:rsid w:val="005B1A73"/>
    <w:rsid w:val="005B1D95"/>
    <w:rsid w:val="005B1DA3"/>
    <w:rsid w:val="005B1F9F"/>
    <w:rsid w:val="005B1FFE"/>
    <w:rsid w:val="005B2014"/>
    <w:rsid w:val="005B2168"/>
    <w:rsid w:val="005B2178"/>
    <w:rsid w:val="005B23CA"/>
    <w:rsid w:val="005B28A2"/>
    <w:rsid w:val="005B28D2"/>
    <w:rsid w:val="005B2998"/>
    <w:rsid w:val="005B2C65"/>
    <w:rsid w:val="005B2D75"/>
    <w:rsid w:val="005B3021"/>
    <w:rsid w:val="005B3CD4"/>
    <w:rsid w:val="005B4296"/>
    <w:rsid w:val="005B4571"/>
    <w:rsid w:val="005B4714"/>
    <w:rsid w:val="005B478E"/>
    <w:rsid w:val="005B485B"/>
    <w:rsid w:val="005B491B"/>
    <w:rsid w:val="005B4C51"/>
    <w:rsid w:val="005B4CA2"/>
    <w:rsid w:val="005B5A16"/>
    <w:rsid w:val="005B6056"/>
    <w:rsid w:val="005B677E"/>
    <w:rsid w:val="005B6AA6"/>
    <w:rsid w:val="005B6B71"/>
    <w:rsid w:val="005B6D8F"/>
    <w:rsid w:val="005B6E91"/>
    <w:rsid w:val="005B6F52"/>
    <w:rsid w:val="005B74F8"/>
    <w:rsid w:val="005B7760"/>
    <w:rsid w:val="005B7A7B"/>
    <w:rsid w:val="005B7DF1"/>
    <w:rsid w:val="005B7F95"/>
    <w:rsid w:val="005C0270"/>
    <w:rsid w:val="005C04B2"/>
    <w:rsid w:val="005C050F"/>
    <w:rsid w:val="005C0657"/>
    <w:rsid w:val="005C0666"/>
    <w:rsid w:val="005C06F6"/>
    <w:rsid w:val="005C07AB"/>
    <w:rsid w:val="005C0A11"/>
    <w:rsid w:val="005C0F51"/>
    <w:rsid w:val="005C0F7A"/>
    <w:rsid w:val="005C136A"/>
    <w:rsid w:val="005C1D66"/>
    <w:rsid w:val="005C1DC8"/>
    <w:rsid w:val="005C1E20"/>
    <w:rsid w:val="005C2040"/>
    <w:rsid w:val="005C20E9"/>
    <w:rsid w:val="005C255A"/>
    <w:rsid w:val="005C25BF"/>
    <w:rsid w:val="005C2868"/>
    <w:rsid w:val="005C2B7A"/>
    <w:rsid w:val="005C2D1A"/>
    <w:rsid w:val="005C323C"/>
    <w:rsid w:val="005C3638"/>
    <w:rsid w:val="005C3857"/>
    <w:rsid w:val="005C3CFC"/>
    <w:rsid w:val="005C3E17"/>
    <w:rsid w:val="005C3E99"/>
    <w:rsid w:val="005C4032"/>
    <w:rsid w:val="005C4051"/>
    <w:rsid w:val="005C4058"/>
    <w:rsid w:val="005C4244"/>
    <w:rsid w:val="005C433D"/>
    <w:rsid w:val="005C4344"/>
    <w:rsid w:val="005C446F"/>
    <w:rsid w:val="005C4625"/>
    <w:rsid w:val="005C4813"/>
    <w:rsid w:val="005C4866"/>
    <w:rsid w:val="005C5320"/>
    <w:rsid w:val="005C5AF0"/>
    <w:rsid w:val="005C61FD"/>
    <w:rsid w:val="005C629D"/>
    <w:rsid w:val="005C6370"/>
    <w:rsid w:val="005C69FC"/>
    <w:rsid w:val="005C6C20"/>
    <w:rsid w:val="005C74C9"/>
    <w:rsid w:val="005C7656"/>
    <w:rsid w:val="005C765E"/>
    <w:rsid w:val="005C77F1"/>
    <w:rsid w:val="005C7938"/>
    <w:rsid w:val="005C7AAA"/>
    <w:rsid w:val="005C7CD1"/>
    <w:rsid w:val="005D0AE0"/>
    <w:rsid w:val="005D0B7B"/>
    <w:rsid w:val="005D0EEB"/>
    <w:rsid w:val="005D1211"/>
    <w:rsid w:val="005D1927"/>
    <w:rsid w:val="005D1ACB"/>
    <w:rsid w:val="005D200F"/>
    <w:rsid w:val="005D2577"/>
    <w:rsid w:val="005D265B"/>
    <w:rsid w:val="005D27BC"/>
    <w:rsid w:val="005D2830"/>
    <w:rsid w:val="005D28EB"/>
    <w:rsid w:val="005D2A77"/>
    <w:rsid w:val="005D40FA"/>
    <w:rsid w:val="005D417D"/>
    <w:rsid w:val="005D43B3"/>
    <w:rsid w:val="005D49F4"/>
    <w:rsid w:val="005D4B9B"/>
    <w:rsid w:val="005D4CBC"/>
    <w:rsid w:val="005D55CC"/>
    <w:rsid w:val="005D637D"/>
    <w:rsid w:val="005D63B6"/>
    <w:rsid w:val="005D6556"/>
    <w:rsid w:val="005D6837"/>
    <w:rsid w:val="005D6B0C"/>
    <w:rsid w:val="005D72A5"/>
    <w:rsid w:val="005D73A6"/>
    <w:rsid w:val="005D77B7"/>
    <w:rsid w:val="005D7935"/>
    <w:rsid w:val="005D79F9"/>
    <w:rsid w:val="005D7D5D"/>
    <w:rsid w:val="005E0077"/>
    <w:rsid w:val="005E01CE"/>
    <w:rsid w:val="005E0F8D"/>
    <w:rsid w:val="005E0FB2"/>
    <w:rsid w:val="005E1137"/>
    <w:rsid w:val="005E15D0"/>
    <w:rsid w:val="005E191F"/>
    <w:rsid w:val="005E1987"/>
    <w:rsid w:val="005E1A26"/>
    <w:rsid w:val="005E1B7A"/>
    <w:rsid w:val="005E1EC0"/>
    <w:rsid w:val="005E2242"/>
    <w:rsid w:val="005E23E4"/>
    <w:rsid w:val="005E2631"/>
    <w:rsid w:val="005E2C2F"/>
    <w:rsid w:val="005E2C6A"/>
    <w:rsid w:val="005E2CAC"/>
    <w:rsid w:val="005E2F79"/>
    <w:rsid w:val="005E2FFB"/>
    <w:rsid w:val="005E3040"/>
    <w:rsid w:val="005E3933"/>
    <w:rsid w:val="005E42F5"/>
    <w:rsid w:val="005E44BC"/>
    <w:rsid w:val="005E4991"/>
    <w:rsid w:val="005E4A6F"/>
    <w:rsid w:val="005E4BDB"/>
    <w:rsid w:val="005E4C5B"/>
    <w:rsid w:val="005E4DC0"/>
    <w:rsid w:val="005E4E35"/>
    <w:rsid w:val="005E53B5"/>
    <w:rsid w:val="005E5496"/>
    <w:rsid w:val="005E57A6"/>
    <w:rsid w:val="005E58ED"/>
    <w:rsid w:val="005E5936"/>
    <w:rsid w:val="005E5E06"/>
    <w:rsid w:val="005E609E"/>
    <w:rsid w:val="005E60E7"/>
    <w:rsid w:val="005E616D"/>
    <w:rsid w:val="005E67D8"/>
    <w:rsid w:val="005E6808"/>
    <w:rsid w:val="005E693C"/>
    <w:rsid w:val="005E6D8A"/>
    <w:rsid w:val="005E6E82"/>
    <w:rsid w:val="005E7292"/>
    <w:rsid w:val="005E76A3"/>
    <w:rsid w:val="005E79CD"/>
    <w:rsid w:val="005E7A3E"/>
    <w:rsid w:val="005E7BE5"/>
    <w:rsid w:val="005E7EAA"/>
    <w:rsid w:val="005E7F27"/>
    <w:rsid w:val="005F017E"/>
    <w:rsid w:val="005F0656"/>
    <w:rsid w:val="005F08EA"/>
    <w:rsid w:val="005F09BE"/>
    <w:rsid w:val="005F0A28"/>
    <w:rsid w:val="005F0A9A"/>
    <w:rsid w:val="005F0BE4"/>
    <w:rsid w:val="005F0E70"/>
    <w:rsid w:val="005F0F84"/>
    <w:rsid w:val="005F0FC3"/>
    <w:rsid w:val="005F100A"/>
    <w:rsid w:val="005F11B4"/>
    <w:rsid w:val="005F120A"/>
    <w:rsid w:val="005F12F4"/>
    <w:rsid w:val="005F1396"/>
    <w:rsid w:val="005F15D3"/>
    <w:rsid w:val="005F18F6"/>
    <w:rsid w:val="005F2025"/>
    <w:rsid w:val="005F2064"/>
    <w:rsid w:val="005F21AD"/>
    <w:rsid w:val="005F27D7"/>
    <w:rsid w:val="005F2984"/>
    <w:rsid w:val="005F2C46"/>
    <w:rsid w:val="005F3B5B"/>
    <w:rsid w:val="005F4187"/>
    <w:rsid w:val="005F4238"/>
    <w:rsid w:val="005F444E"/>
    <w:rsid w:val="005F478A"/>
    <w:rsid w:val="005F4857"/>
    <w:rsid w:val="005F48FF"/>
    <w:rsid w:val="005F4A47"/>
    <w:rsid w:val="005F4E9A"/>
    <w:rsid w:val="005F5553"/>
    <w:rsid w:val="005F57B4"/>
    <w:rsid w:val="005F57F9"/>
    <w:rsid w:val="005F5870"/>
    <w:rsid w:val="005F5E02"/>
    <w:rsid w:val="005F5F9F"/>
    <w:rsid w:val="005F6253"/>
    <w:rsid w:val="005F6288"/>
    <w:rsid w:val="005F64A3"/>
    <w:rsid w:val="005F6533"/>
    <w:rsid w:val="005F69AE"/>
    <w:rsid w:val="005F70B0"/>
    <w:rsid w:val="005F7415"/>
    <w:rsid w:val="005F778D"/>
    <w:rsid w:val="005F79F0"/>
    <w:rsid w:val="005F7C3A"/>
    <w:rsid w:val="00600551"/>
    <w:rsid w:val="00600856"/>
    <w:rsid w:val="00600983"/>
    <w:rsid w:val="006009A7"/>
    <w:rsid w:val="00600B07"/>
    <w:rsid w:val="00600E5D"/>
    <w:rsid w:val="0060173B"/>
    <w:rsid w:val="006017AD"/>
    <w:rsid w:val="00601D22"/>
    <w:rsid w:val="0060232B"/>
    <w:rsid w:val="00602841"/>
    <w:rsid w:val="006028E6"/>
    <w:rsid w:val="00602A0F"/>
    <w:rsid w:val="006030AF"/>
    <w:rsid w:val="0060389D"/>
    <w:rsid w:val="006039C9"/>
    <w:rsid w:val="00603AB2"/>
    <w:rsid w:val="00603B28"/>
    <w:rsid w:val="00603DED"/>
    <w:rsid w:val="00604028"/>
    <w:rsid w:val="0060427F"/>
    <w:rsid w:val="006043EB"/>
    <w:rsid w:val="00604878"/>
    <w:rsid w:val="00604C1F"/>
    <w:rsid w:val="006054BD"/>
    <w:rsid w:val="00605771"/>
    <w:rsid w:val="00605809"/>
    <w:rsid w:val="00605884"/>
    <w:rsid w:val="00605A20"/>
    <w:rsid w:val="00605F56"/>
    <w:rsid w:val="006060DC"/>
    <w:rsid w:val="006062CC"/>
    <w:rsid w:val="0060661A"/>
    <w:rsid w:val="006070C5"/>
    <w:rsid w:val="0060726C"/>
    <w:rsid w:val="006072C5"/>
    <w:rsid w:val="00607551"/>
    <w:rsid w:val="006077F1"/>
    <w:rsid w:val="00607B72"/>
    <w:rsid w:val="00607CDB"/>
    <w:rsid w:val="00607FDA"/>
    <w:rsid w:val="006108AD"/>
    <w:rsid w:val="00610974"/>
    <w:rsid w:val="00610C6B"/>
    <w:rsid w:val="006114E6"/>
    <w:rsid w:val="0061228A"/>
    <w:rsid w:val="00612AAF"/>
    <w:rsid w:val="0061320B"/>
    <w:rsid w:val="006135E9"/>
    <w:rsid w:val="00613833"/>
    <w:rsid w:val="006139CF"/>
    <w:rsid w:val="00613CD9"/>
    <w:rsid w:val="00613DD1"/>
    <w:rsid w:val="00613DF6"/>
    <w:rsid w:val="00613F81"/>
    <w:rsid w:val="0061438D"/>
    <w:rsid w:val="00614C69"/>
    <w:rsid w:val="00614EC6"/>
    <w:rsid w:val="00615544"/>
    <w:rsid w:val="00615943"/>
    <w:rsid w:val="00615AE7"/>
    <w:rsid w:val="00615E8D"/>
    <w:rsid w:val="00616239"/>
    <w:rsid w:val="0061651C"/>
    <w:rsid w:val="0061663D"/>
    <w:rsid w:val="00616712"/>
    <w:rsid w:val="0061672D"/>
    <w:rsid w:val="00616DF5"/>
    <w:rsid w:val="00617415"/>
    <w:rsid w:val="006179AE"/>
    <w:rsid w:val="00617A58"/>
    <w:rsid w:val="00617B30"/>
    <w:rsid w:val="00617D2D"/>
    <w:rsid w:val="0062047B"/>
    <w:rsid w:val="00620A15"/>
    <w:rsid w:val="00620B3E"/>
    <w:rsid w:val="00621309"/>
    <w:rsid w:val="006215BA"/>
    <w:rsid w:val="006216C1"/>
    <w:rsid w:val="00621AB4"/>
    <w:rsid w:val="00621BF9"/>
    <w:rsid w:val="00621D5E"/>
    <w:rsid w:val="006222DC"/>
    <w:rsid w:val="0062256F"/>
    <w:rsid w:val="00622AC6"/>
    <w:rsid w:val="00622E48"/>
    <w:rsid w:val="00623151"/>
    <w:rsid w:val="00623BA6"/>
    <w:rsid w:val="00623D59"/>
    <w:rsid w:val="00623E92"/>
    <w:rsid w:val="00623F11"/>
    <w:rsid w:val="00624046"/>
    <w:rsid w:val="006242AB"/>
    <w:rsid w:val="00624308"/>
    <w:rsid w:val="00624AD0"/>
    <w:rsid w:val="00624EF6"/>
    <w:rsid w:val="00624FA8"/>
    <w:rsid w:val="00624FB5"/>
    <w:rsid w:val="006250AC"/>
    <w:rsid w:val="00625358"/>
    <w:rsid w:val="0062561C"/>
    <w:rsid w:val="006256CC"/>
    <w:rsid w:val="0062579F"/>
    <w:rsid w:val="006258B3"/>
    <w:rsid w:val="00625A80"/>
    <w:rsid w:val="00625BB7"/>
    <w:rsid w:val="00626161"/>
    <w:rsid w:val="006262D2"/>
    <w:rsid w:val="00626325"/>
    <w:rsid w:val="00626C7A"/>
    <w:rsid w:val="00627272"/>
    <w:rsid w:val="0062735E"/>
    <w:rsid w:val="00627525"/>
    <w:rsid w:val="00627C47"/>
    <w:rsid w:val="00627C5D"/>
    <w:rsid w:val="00627ED8"/>
    <w:rsid w:val="0063122A"/>
    <w:rsid w:val="00631501"/>
    <w:rsid w:val="0063154C"/>
    <w:rsid w:val="00631CC2"/>
    <w:rsid w:val="00631CF2"/>
    <w:rsid w:val="006324BE"/>
    <w:rsid w:val="00632AA9"/>
    <w:rsid w:val="00632B9A"/>
    <w:rsid w:val="00632C14"/>
    <w:rsid w:val="00632C7C"/>
    <w:rsid w:val="00632E50"/>
    <w:rsid w:val="006334CD"/>
    <w:rsid w:val="0063399E"/>
    <w:rsid w:val="006339D2"/>
    <w:rsid w:val="00634142"/>
    <w:rsid w:val="00634203"/>
    <w:rsid w:val="006349A1"/>
    <w:rsid w:val="00634D0F"/>
    <w:rsid w:val="00635181"/>
    <w:rsid w:val="0063546D"/>
    <w:rsid w:val="0063554B"/>
    <w:rsid w:val="006356F9"/>
    <w:rsid w:val="00635843"/>
    <w:rsid w:val="00635B7C"/>
    <w:rsid w:val="006362C8"/>
    <w:rsid w:val="00636332"/>
    <w:rsid w:val="0063674D"/>
    <w:rsid w:val="0063737B"/>
    <w:rsid w:val="00637532"/>
    <w:rsid w:val="00637959"/>
    <w:rsid w:val="00640087"/>
    <w:rsid w:val="0064039E"/>
    <w:rsid w:val="00640B7D"/>
    <w:rsid w:val="00641352"/>
    <w:rsid w:val="00641878"/>
    <w:rsid w:val="0064198F"/>
    <w:rsid w:val="0064199F"/>
    <w:rsid w:val="00641F89"/>
    <w:rsid w:val="0064242D"/>
    <w:rsid w:val="00642463"/>
    <w:rsid w:val="006425A3"/>
    <w:rsid w:val="0064297B"/>
    <w:rsid w:val="006429B1"/>
    <w:rsid w:val="00642A9C"/>
    <w:rsid w:val="00642BFF"/>
    <w:rsid w:val="00642E6E"/>
    <w:rsid w:val="00643125"/>
    <w:rsid w:val="00643146"/>
    <w:rsid w:val="0064329A"/>
    <w:rsid w:val="006437BB"/>
    <w:rsid w:val="006438AB"/>
    <w:rsid w:val="00643DDE"/>
    <w:rsid w:val="006440F5"/>
    <w:rsid w:val="00644197"/>
    <w:rsid w:val="0064420C"/>
    <w:rsid w:val="00644473"/>
    <w:rsid w:val="00644A4F"/>
    <w:rsid w:val="00644D4E"/>
    <w:rsid w:val="0064577B"/>
    <w:rsid w:val="00645EFB"/>
    <w:rsid w:val="006463F1"/>
    <w:rsid w:val="006464EF"/>
    <w:rsid w:val="00646641"/>
    <w:rsid w:val="0064671B"/>
    <w:rsid w:val="00646AD5"/>
    <w:rsid w:val="00646D61"/>
    <w:rsid w:val="00646F5F"/>
    <w:rsid w:val="00646FDA"/>
    <w:rsid w:val="006473F1"/>
    <w:rsid w:val="006476C9"/>
    <w:rsid w:val="00647746"/>
    <w:rsid w:val="00647F76"/>
    <w:rsid w:val="0065050F"/>
    <w:rsid w:val="0065086A"/>
    <w:rsid w:val="0065089D"/>
    <w:rsid w:val="0065114F"/>
    <w:rsid w:val="0065117C"/>
    <w:rsid w:val="006519CA"/>
    <w:rsid w:val="006519E6"/>
    <w:rsid w:val="00651DC3"/>
    <w:rsid w:val="00651DE2"/>
    <w:rsid w:val="00651F6F"/>
    <w:rsid w:val="00652533"/>
    <w:rsid w:val="00652711"/>
    <w:rsid w:val="00652865"/>
    <w:rsid w:val="00652994"/>
    <w:rsid w:val="00652E7A"/>
    <w:rsid w:val="0065331D"/>
    <w:rsid w:val="006536C4"/>
    <w:rsid w:val="00653871"/>
    <w:rsid w:val="00653ABD"/>
    <w:rsid w:val="00654267"/>
    <w:rsid w:val="00654F49"/>
    <w:rsid w:val="0065547C"/>
    <w:rsid w:val="006558FA"/>
    <w:rsid w:val="00655DD9"/>
    <w:rsid w:val="00655F02"/>
    <w:rsid w:val="00656293"/>
    <w:rsid w:val="00656326"/>
    <w:rsid w:val="006565AD"/>
    <w:rsid w:val="00656704"/>
    <w:rsid w:val="00656C01"/>
    <w:rsid w:val="00656F5E"/>
    <w:rsid w:val="006575DA"/>
    <w:rsid w:val="0065764E"/>
    <w:rsid w:val="00657C13"/>
    <w:rsid w:val="0066002D"/>
    <w:rsid w:val="00660125"/>
    <w:rsid w:val="00660431"/>
    <w:rsid w:val="00660479"/>
    <w:rsid w:val="006606D2"/>
    <w:rsid w:val="00660CAF"/>
    <w:rsid w:val="00660EC7"/>
    <w:rsid w:val="006614A9"/>
    <w:rsid w:val="006615E4"/>
    <w:rsid w:val="00661BFD"/>
    <w:rsid w:val="00661C67"/>
    <w:rsid w:val="00661C74"/>
    <w:rsid w:val="00661E30"/>
    <w:rsid w:val="00661F30"/>
    <w:rsid w:val="0066273D"/>
    <w:rsid w:val="00662F2E"/>
    <w:rsid w:val="00662F8A"/>
    <w:rsid w:val="00663214"/>
    <w:rsid w:val="00663508"/>
    <w:rsid w:val="00663F6D"/>
    <w:rsid w:val="00665CD5"/>
    <w:rsid w:val="00665E3D"/>
    <w:rsid w:val="00665EA1"/>
    <w:rsid w:val="00665EEC"/>
    <w:rsid w:val="0066614C"/>
    <w:rsid w:val="00666290"/>
    <w:rsid w:val="006669DE"/>
    <w:rsid w:val="006674ED"/>
    <w:rsid w:val="0066773A"/>
    <w:rsid w:val="00667B71"/>
    <w:rsid w:val="00667C3A"/>
    <w:rsid w:val="00667CF3"/>
    <w:rsid w:val="00670240"/>
    <w:rsid w:val="00670310"/>
    <w:rsid w:val="00670531"/>
    <w:rsid w:val="00670A7B"/>
    <w:rsid w:val="00670B49"/>
    <w:rsid w:val="00670EE3"/>
    <w:rsid w:val="006711AB"/>
    <w:rsid w:val="006716F0"/>
    <w:rsid w:val="00671BAF"/>
    <w:rsid w:val="00671CCA"/>
    <w:rsid w:val="006723A6"/>
    <w:rsid w:val="00672447"/>
    <w:rsid w:val="00672EDB"/>
    <w:rsid w:val="006738D8"/>
    <w:rsid w:val="006739DB"/>
    <w:rsid w:val="00673D98"/>
    <w:rsid w:val="00674462"/>
    <w:rsid w:val="00674501"/>
    <w:rsid w:val="006748CB"/>
    <w:rsid w:val="00674F8B"/>
    <w:rsid w:val="006750C0"/>
    <w:rsid w:val="00675BB1"/>
    <w:rsid w:val="006764E4"/>
    <w:rsid w:val="00676B37"/>
    <w:rsid w:val="00676D35"/>
    <w:rsid w:val="00677048"/>
    <w:rsid w:val="00677298"/>
    <w:rsid w:val="00677D66"/>
    <w:rsid w:val="0068007B"/>
    <w:rsid w:val="006802DA"/>
    <w:rsid w:val="006806F0"/>
    <w:rsid w:val="00680C87"/>
    <w:rsid w:val="00680DFA"/>
    <w:rsid w:val="00680E27"/>
    <w:rsid w:val="00681077"/>
    <w:rsid w:val="006813E0"/>
    <w:rsid w:val="006814FD"/>
    <w:rsid w:val="006819EC"/>
    <w:rsid w:val="00681C58"/>
    <w:rsid w:val="00681D19"/>
    <w:rsid w:val="00681E44"/>
    <w:rsid w:val="006821F6"/>
    <w:rsid w:val="00682202"/>
    <w:rsid w:val="006827F9"/>
    <w:rsid w:val="0068290C"/>
    <w:rsid w:val="006829D3"/>
    <w:rsid w:val="00682A43"/>
    <w:rsid w:val="00682A4D"/>
    <w:rsid w:val="00683519"/>
    <w:rsid w:val="00683738"/>
    <w:rsid w:val="00683899"/>
    <w:rsid w:val="00683C93"/>
    <w:rsid w:val="00683CDB"/>
    <w:rsid w:val="00683D41"/>
    <w:rsid w:val="0068413A"/>
    <w:rsid w:val="006841E3"/>
    <w:rsid w:val="006845B7"/>
    <w:rsid w:val="006848CD"/>
    <w:rsid w:val="00684A70"/>
    <w:rsid w:val="00684A77"/>
    <w:rsid w:val="00684B7E"/>
    <w:rsid w:val="00684C81"/>
    <w:rsid w:val="00684F12"/>
    <w:rsid w:val="0068520B"/>
    <w:rsid w:val="006855BC"/>
    <w:rsid w:val="00685671"/>
    <w:rsid w:val="00685BD2"/>
    <w:rsid w:val="00685CE2"/>
    <w:rsid w:val="00685F7A"/>
    <w:rsid w:val="00686026"/>
    <w:rsid w:val="006860C4"/>
    <w:rsid w:val="0068627E"/>
    <w:rsid w:val="006864E8"/>
    <w:rsid w:val="00686561"/>
    <w:rsid w:val="006866BC"/>
    <w:rsid w:val="006866F3"/>
    <w:rsid w:val="00686817"/>
    <w:rsid w:val="00686838"/>
    <w:rsid w:val="00687B65"/>
    <w:rsid w:val="00687EA0"/>
    <w:rsid w:val="0069033C"/>
    <w:rsid w:val="0069057E"/>
    <w:rsid w:val="00690675"/>
    <w:rsid w:val="006906CB"/>
    <w:rsid w:val="0069099F"/>
    <w:rsid w:val="006909A5"/>
    <w:rsid w:val="006912AF"/>
    <w:rsid w:val="00692052"/>
    <w:rsid w:val="00692267"/>
    <w:rsid w:val="00692411"/>
    <w:rsid w:val="00692414"/>
    <w:rsid w:val="006926B6"/>
    <w:rsid w:val="00692911"/>
    <w:rsid w:val="00692991"/>
    <w:rsid w:val="00692A3F"/>
    <w:rsid w:val="00692C8D"/>
    <w:rsid w:val="00692CA5"/>
    <w:rsid w:val="0069329E"/>
    <w:rsid w:val="006934F3"/>
    <w:rsid w:val="006937B4"/>
    <w:rsid w:val="0069392A"/>
    <w:rsid w:val="00693C5E"/>
    <w:rsid w:val="00693D39"/>
    <w:rsid w:val="00694327"/>
    <w:rsid w:val="0069438E"/>
    <w:rsid w:val="006945E8"/>
    <w:rsid w:val="00694769"/>
    <w:rsid w:val="0069477C"/>
    <w:rsid w:val="00694938"/>
    <w:rsid w:val="00694AC7"/>
    <w:rsid w:val="00694D25"/>
    <w:rsid w:val="00694F04"/>
    <w:rsid w:val="00694FBC"/>
    <w:rsid w:val="00695345"/>
    <w:rsid w:val="00695807"/>
    <w:rsid w:val="00695E42"/>
    <w:rsid w:val="00696D20"/>
    <w:rsid w:val="00696D8C"/>
    <w:rsid w:val="00696EF5"/>
    <w:rsid w:val="00696F58"/>
    <w:rsid w:val="00696FD2"/>
    <w:rsid w:val="00697044"/>
    <w:rsid w:val="00697464"/>
    <w:rsid w:val="00697A48"/>
    <w:rsid w:val="00697F57"/>
    <w:rsid w:val="006A0E8E"/>
    <w:rsid w:val="006A1341"/>
    <w:rsid w:val="006A1B08"/>
    <w:rsid w:val="006A1BA5"/>
    <w:rsid w:val="006A2297"/>
    <w:rsid w:val="006A264E"/>
    <w:rsid w:val="006A27AE"/>
    <w:rsid w:val="006A2A08"/>
    <w:rsid w:val="006A2A45"/>
    <w:rsid w:val="006A2B71"/>
    <w:rsid w:val="006A2D5E"/>
    <w:rsid w:val="006A2FA6"/>
    <w:rsid w:val="006A2FF9"/>
    <w:rsid w:val="006A2FFD"/>
    <w:rsid w:val="006A31B8"/>
    <w:rsid w:val="006A321A"/>
    <w:rsid w:val="006A3321"/>
    <w:rsid w:val="006A33FC"/>
    <w:rsid w:val="006A3D11"/>
    <w:rsid w:val="006A4033"/>
    <w:rsid w:val="006A411C"/>
    <w:rsid w:val="006A422D"/>
    <w:rsid w:val="006A4303"/>
    <w:rsid w:val="006A434C"/>
    <w:rsid w:val="006A4809"/>
    <w:rsid w:val="006A4B9F"/>
    <w:rsid w:val="006A4F83"/>
    <w:rsid w:val="006A502E"/>
    <w:rsid w:val="006A531C"/>
    <w:rsid w:val="006A54EA"/>
    <w:rsid w:val="006A5552"/>
    <w:rsid w:val="006A5E84"/>
    <w:rsid w:val="006A69EA"/>
    <w:rsid w:val="006A6A4B"/>
    <w:rsid w:val="006A6FC3"/>
    <w:rsid w:val="006A757D"/>
    <w:rsid w:val="006A75C0"/>
    <w:rsid w:val="006A761B"/>
    <w:rsid w:val="006A773D"/>
    <w:rsid w:val="006A786C"/>
    <w:rsid w:val="006B03EF"/>
    <w:rsid w:val="006B050E"/>
    <w:rsid w:val="006B06E8"/>
    <w:rsid w:val="006B0944"/>
    <w:rsid w:val="006B0E14"/>
    <w:rsid w:val="006B1220"/>
    <w:rsid w:val="006B1273"/>
    <w:rsid w:val="006B18C2"/>
    <w:rsid w:val="006B1B20"/>
    <w:rsid w:val="006B21CD"/>
    <w:rsid w:val="006B24D9"/>
    <w:rsid w:val="006B2602"/>
    <w:rsid w:val="006B2701"/>
    <w:rsid w:val="006B299B"/>
    <w:rsid w:val="006B2A91"/>
    <w:rsid w:val="006B2F6D"/>
    <w:rsid w:val="006B2FCD"/>
    <w:rsid w:val="006B326A"/>
    <w:rsid w:val="006B34C4"/>
    <w:rsid w:val="006B3500"/>
    <w:rsid w:val="006B3584"/>
    <w:rsid w:val="006B371F"/>
    <w:rsid w:val="006B3B45"/>
    <w:rsid w:val="006B412A"/>
    <w:rsid w:val="006B417E"/>
    <w:rsid w:val="006B4305"/>
    <w:rsid w:val="006B4A39"/>
    <w:rsid w:val="006B4D16"/>
    <w:rsid w:val="006B5A0B"/>
    <w:rsid w:val="006B64DF"/>
    <w:rsid w:val="006B6C97"/>
    <w:rsid w:val="006B6EA4"/>
    <w:rsid w:val="006B6EFC"/>
    <w:rsid w:val="006B6F10"/>
    <w:rsid w:val="006B70A1"/>
    <w:rsid w:val="006B7129"/>
    <w:rsid w:val="006B7234"/>
    <w:rsid w:val="006B7395"/>
    <w:rsid w:val="006B7DB3"/>
    <w:rsid w:val="006B7DEB"/>
    <w:rsid w:val="006B7E14"/>
    <w:rsid w:val="006B7EB3"/>
    <w:rsid w:val="006C0823"/>
    <w:rsid w:val="006C0B3A"/>
    <w:rsid w:val="006C0ECC"/>
    <w:rsid w:val="006C0EF1"/>
    <w:rsid w:val="006C189B"/>
    <w:rsid w:val="006C1AF6"/>
    <w:rsid w:val="006C2034"/>
    <w:rsid w:val="006C2114"/>
    <w:rsid w:val="006C21FC"/>
    <w:rsid w:val="006C2341"/>
    <w:rsid w:val="006C2563"/>
    <w:rsid w:val="006C26B9"/>
    <w:rsid w:val="006C2C33"/>
    <w:rsid w:val="006C2F49"/>
    <w:rsid w:val="006C30D4"/>
    <w:rsid w:val="006C3148"/>
    <w:rsid w:val="006C3559"/>
    <w:rsid w:val="006C3E6A"/>
    <w:rsid w:val="006C3F72"/>
    <w:rsid w:val="006C44E9"/>
    <w:rsid w:val="006C477C"/>
    <w:rsid w:val="006C5179"/>
    <w:rsid w:val="006C553F"/>
    <w:rsid w:val="006C5725"/>
    <w:rsid w:val="006C5872"/>
    <w:rsid w:val="006C58CA"/>
    <w:rsid w:val="006C5E1A"/>
    <w:rsid w:val="006C5EFE"/>
    <w:rsid w:val="006C602A"/>
    <w:rsid w:val="006C64B1"/>
    <w:rsid w:val="006C6511"/>
    <w:rsid w:val="006C658B"/>
    <w:rsid w:val="006C67DF"/>
    <w:rsid w:val="006C692C"/>
    <w:rsid w:val="006C6A96"/>
    <w:rsid w:val="006C6BFC"/>
    <w:rsid w:val="006C6C60"/>
    <w:rsid w:val="006C7459"/>
    <w:rsid w:val="006C74FE"/>
    <w:rsid w:val="006D01D1"/>
    <w:rsid w:val="006D0205"/>
    <w:rsid w:val="006D04AA"/>
    <w:rsid w:val="006D061E"/>
    <w:rsid w:val="006D064D"/>
    <w:rsid w:val="006D0E94"/>
    <w:rsid w:val="006D1021"/>
    <w:rsid w:val="006D12E8"/>
    <w:rsid w:val="006D14C8"/>
    <w:rsid w:val="006D160F"/>
    <w:rsid w:val="006D1EC6"/>
    <w:rsid w:val="006D24D3"/>
    <w:rsid w:val="006D24E9"/>
    <w:rsid w:val="006D286A"/>
    <w:rsid w:val="006D2886"/>
    <w:rsid w:val="006D2AC8"/>
    <w:rsid w:val="006D2D01"/>
    <w:rsid w:val="006D3056"/>
    <w:rsid w:val="006D30CB"/>
    <w:rsid w:val="006D3155"/>
    <w:rsid w:val="006D36D1"/>
    <w:rsid w:val="006D39E2"/>
    <w:rsid w:val="006D3A07"/>
    <w:rsid w:val="006D3B12"/>
    <w:rsid w:val="006D3BB1"/>
    <w:rsid w:val="006D3F43"/>
    <w:rsid w:val="006D3F46"/>
    <w:rsid w:val="006D41C0"/>
    <w:rsid w:val="006D4393"/>
    <w:rsid w:val="006D4402"/>
    <w:rsid w:val="006D44B4"/>
    <w:rsid w:val="006D44D8"/>
    <w:rsid w:val="006D4C27"/>
    <w:rsid w:val="006D4D5D"/>
    <w:rsid w:val="006D511E"/>
    <w:rsid w:val="006D55A7"/>
    <w:rsid w:val="006D5BE5"/>
    <w:rsid w:val="006D5CB3"/>
    <w:rsid w:val="006D655D"/>
    <w:rsid w:val="006D6899"/>
    <w:rsid w:val="006D6D60"/>
    <w:rsid w:val="006D7269"/>
    <w:rsid w:val="006D742E"/>
    <w:rsid w:val="006D7643"/>
    <w:rsid w:val="006D7816"/>
    <w:rsid w:val="006D7A4F"/>
    <w:rsid w:val="006D7B98"/>
    <w:rsid w:val="006D7DE6"/>
    <w:rsid w:val="006D7E45"/>
    <w:rsid w:val="006D7E47"/>
    <w:rsid w:val="006D7F47"/>
    <w:rsid w:val="006E0115"/>
    <w:rsid w:val="006E0AA6"/>
    <w:rsid w:val="006E1BE7"/>
    <w:rsid w:val="006E1E6E"/>
    <w:rsid w:val="006E2028"/>
    <w:rsid w:val="006E24D6"/>
    <w:rsid w:val="006E2C3E"/>
    <w:rsid w:val="006E3076"/>
    <w:rsid w:val="006E3500"/>
    <w:rsid w:val="006E3F07"/>
    <w:rsid w:val="006E464A"/>
    <w:rsid w:val="006E54EF"/>
    <w:rsid w:val="006E578A"/>
    <w:rsid w:val="006E59C1"/>
    <w:rsid w:val="006E5DE4"/>
    <w:rsid w:val="006E6194"/>
    <w:rsid w:val="006E629A"/>
    <w:rsid w:val="006E6392"/>
    <w:rsid w:val="006E724E"/>
    <w:rsid w:val="006E75CE"/>
    <w:rsid w:val="006E7AAC"/>
    <w:rsid w:val="006E7CEF"/>
    <w:rsid w:val="006F00A2"/>
    <w:rsid w:val="006F015B"/>
    <w:rsid w:val="006F05FB"/>
    <w:rsid w:val="006F10EB"/>
    <w:rsid w:val="006F14BB"/>
    <w:rsid w:val="006F1715"/>
    <w:rsid w:val="006F1799"/>
    <w:rsid w:val="006F1824"/>
    <w:rsid w:val="006F21AB"/>
    <w:rsid w:val="006F2A0E"/>
    <w:rsid w:val="006F2D5E"/>
    <w:rsid w:val="006F2D8C"/>
    <w:rsid w:val="006F2E0B"/>
    <w:rsid w:val="006F400C"/>
    <w:rsid w:val="006F40A7"/>
    <w:rsid w:val="006F47BC"/>
    <w:rsid w:val="006F4819"/>
    <w:rsid w:val="006F48B7"/>
    <w:rsid w:val="006F4D34"/>
    <w:rsid w:val="006F4EBF"/>
    <w:rsid w:val="006F516A"/>
    <w:rsid w:val="006F5A60"/>
    <w:rsid w:val="006F5CD2"/>
    <w:rsid w:val="006F60B8"/>
    <w:rsid w:val="006F66D1"/>
    <w:rsid w:val="006F6989"/>
    <w:rsid w:val="006F6998"/>
    <w:rsid w:val="006F69F2"/>
    <w:rsid w:val="006F6B84"/>
    <w:rsid w:val="006F6DB5"/>
    <w:rsid w:val="006F7152"/>
    <w:rsid w:val="006F75D3"/>
    <w:rsid w:val="006F79E0"/>
    <w:rsid w:val="006F7E90"/>
    <w:rsid w:val="00700604"/>
    <w:rsid w:val="007007CA"/>
    <w:rsid w:val="00700850"/>
    <w:rsid w:val="007008FD"/>
    <w:rsid w:val="0070099C"/>
    <w:rsid w:val="00700DD7"/>
    <w:rsid w:val="00700FC1"/>
    <w:rsid w:val="0070100F"/>
    <w:rsid w:val="007010F2"/>
    <w:rsid w:val="00701377"/>
    <w:rsid w:val="007014F0"/>
    <w:rsid w:val="0070161A"/>
    <w:rsid w:val="0070181B"/>
    <w:rsid w:val="0070197C"/>
    <w:rsid w:val="00701D0D"/>
    <w:rsid w:val="00702186"/>
    <w:rsid w:val="00702CB3"/>
    <w:rsid w:val="00702E80"/>
    <w:rsid w:val="00702F12"/>
    <w:rsid w:val="007031EB"/>
    <w:rsid w:val="007034EA"/>
    <w:rsid w:val="00703A98"/>
    <w:rsid w:val="00703E33"/>
    <w:rsid w:val="007041CE"/>
    <w:rsid w:val="0070429C"/>
    <w:rsid w:val="00704312"/>
    <w:rsid w:val="007043B6"/>
    <w:rsid w:val="00704B56"/>
    <w:rsid w:val="00704CBB"/>
    <w:rsid w:val="00705044"/>
    <w:rsid w:val="0070556C"/>
    <w:rsid w:val="00705696"/>
    <w:rsid w:val="00705B58"/>
    <w:rsid w:val="00705D4E"/>
    <w:rsid w:val="007063BE"/>
    <w:rsid w:val="00706B9B"/>
    <w:rsid w:val="00706BCD"/>
    <w:rsid w:val="00706BD5"/>
    <w:rsid w:val="007070BA"/>
    <w:rsid w:val="00707207"/>
    <w:rsid w:val="007074E4"/>
    <w:rsid w:val="0070788C"/>
    <w:rsid w:val="00707B99"/>
    <w:rsid w:val="0071004D"/>
    <w:rsid w:val="00710184"/>
    <w:rsid w:val="00710235"/>
    <w:rsid w:val="007106D5"/>
    <w:rsid w:val="00710A47"/>
    <w:rsid w:val="00710C12"/>
    <w:rsid w:val="0071101F"/>
    <w:rsid w:val="007111B5"/>
    <w:rsid w:val="0071125C"/>
    <w:rsid w:val="007112A8"/>
    <w:rsid w:val="00711D7C"/>
    <w:rsid w:val="00711DAD"/>
    <w:rsid w:val="007122CA"/>
    <w:rsid w:val="00712AEC"/>
    <w:rsid w:val="00712CBB"/>
    <w:rsid w:val="007131D1"/>
    <w:rsid w:val="007137BB"/>
    <w:rsid w:val="00713C8D"/>
    <w:rsid w:val="00713F59"/>
    <w:rsid w:val="00713FBD"/>
    <w:rsid w:val="0071422C"/>
    <w:rsid w:val="00714703"/>
    <w:rsid w:val="007148D0"/>
    <w:rsid w:val="0071495A"/>
    <w:rsid w:val="007151D4"/>
    <w:rsid w:val="00715845"/>
    <w:rsid w:val="00715972"/>
    <w:rsid w:val="00715B00"/>
    <w:rsid w:val="00715ED0"/>
    <w:rsid w:val="00715F7B"/>
    <w:rsid w:val="007162A4"/>
    <w:rsid w:val="0071633F"/>
    <w:rsid w:val="00716444"/>
    <w:rsid w:val="007164D9"/>
    <w:rsid w:val="007167BD"/>
    <w:rsid w:val="00716BDA"/>
    <w:rsid w:val="00716D2F"/>
    <w:rsid w:val="00716DFB"/>
    <w:rsid w:val="00716E7C"/>
    <w:rsid w:val="007172C1"/>
    <w:rsid w:val="007175E5"/>
    <w:rsid w:val="0071775D"/>
    <w:rsid w:val="00717CFF"/>
    <w:rsid w:val="00717DA4"/>
    <w:rsid w:val="00717F57"/>
    <w:rsid w:val="007200C3"/>
    <w:rsid w:val="007205F1"/>
    <w:rsid w:val="007207A2"/>
    <w:rsid w:val="007209B9"/>
    <w:rsid w:val="00720BB8"/>
    <w:rsid w:val="007211D3"/>
    <w:rsid w:val="00721371"/>
    <w:rsid w:val="007214DE"/>
    <w:rsid w:val="00721687"/>
    <w:rsid w:val="0072176D"/>
    <w:rsid w:val="007217E3"/>
    <w:rsid w:val="00721870"/>
    <w:rsid w:val="00721897"/>
    <w:rsid w:val="00721976"/>
    <w:rsid w:val="00721B22"/>
    <w:rsid w:val="00721C76"/>
    <w:rsid w:val="00721E17"/>
    <w:rsid w:val="00721EFE"/>
    <w:rsid w:val="00721F21"/>
    <w:rsid w:val="007220A8"/>
    <w:rsid w:val="00722299"/>
    <w:rsid w:val="0072238C"/>
    <w:rsid w:val="007224A8"/>
    <w:rsid w:val="0072250F"/>
    <w:rsid w:val="00722862"/>
    <w:rsid w:val="00722A11"/>
    <w:rsid w:val="00723274"/>
    <w:rsid w:val="0072348C"/>
    <w:rsid w:val="00723643"/>
    <w:rsid w:val="007239C0"/>
    <w:rsid w:val="00723E4D"/>
    <w:rsid w:val="007249C4"/>
    <w:rsid w:val="00724DF0"/>
    <w:rsid w:val="007254AC"/>
    <w:rsid w:val="00725F24"/>
    <w:rsid w:val="007261C9"/>
    <w:rsid w:val="00726279"/>
    <w:rsid w:val="0072662A"/>
    <w:rsid w:val="007268FC"/>
    <w:rsid w:val="00726A85"/>
    <w:rsid w:val="00726B41"/>
    <w:rsid w:val="00726CBD"/>
    <w:rsid w:val="00726CFE"/>
    <w:rsid w:val="007273EF"/>
    <w:rsid w:val="007278DC"/>
    <w:rsid w:val="00727B2E"/>
    <w:rsid w:val="00727B7D"/>
    <w:rsid w:val="007301FD"/>
    <w:rsid w:val="00730452"/>
    <w:rsid w:val="00730B07"/>
    <w:rsid w:val="00731106"/>
    <w:rsid w:val="0073125E"/>
    <w:rsid w:val="0073131A"/>
    <w:rsid w:val="00731598"/>
    <w:rsid w:val="00731CDF"/>
    <w:rsid w:val="00731CFD"/>
    <w:rsid w:val="00732155"/>
    <w:rsid w:val="00732382"/>
    <w:rsid w:val="00732557"/>
    <w:rsid w:val="00732B7B"/>
    <w:rsid w:val="00732BA7"/>
    <w:rsid w:val="007330FF"/>
    <w:rsid w:val="00733750"/>
    <w:rsid w:val="00733A05"/>
    <w:rsid w:val="00733A43"/>
    <w:rsid w:val="00733B17"/>
    <w:rsid w:val="00733E28"/>
    <w:rsid w:val="0073413F"/>
    <w:rsid w:val="00734532"/>
    <w:rsid w:val="00734C22"/>
    <w:rsid w:val="007351F1"/>
    <w:rsid w:val="007353EC"/>
    <w:rsid w:val="00735689"/>
    <w:rsid w:val="00735799"/>
    <w:rsid w:val="0073583B"/>
    <w:rsid w:val="007359B5"/>
    <w:rsid w:val="00735B65"/>
    <w:rsid w:val="00735BFD"/>
    <w:rsid w:val="00736107"/>
    <w:rsid w:val="0073618A"/>
    <w:rsid w:val="007361A0"/>
    <w:rsid w:val="0073649D"/>
    <w:rsid w:val="007364A1"/>
    <w:rsid w:val="007367A4"/>
    <w:rsid w:val="007367C3"/>
    <w:rsid w:val="007368A5"/>
    <w:rsid w:val="0073699E"/>
    <w:rsid w:val="00736B6B"/>
    <w:rsid w:val="00736CB8"/>
    <w:rsid w:val="00736EF0"/>
    <w:rsid w:val="0073702F"/>
    <w:rsid w:val="00737428"/>
    <w:rsid w:val="00737633"/>
    <w:rsid w:val="00737768"/>
    <w:rsid w:val="007378D2"/>
    <w:rsid w:val="0073794C"/>
    <w:rsid w:val="00737A63"/>
    <w:rsid w:val="00737B49"/>
    <w:rsid w:val="00737F33"/>
    <w:rsid w:val="00740021"/>
    <w:rsid w:val="00740204"/>
    <w:rsid w:val="00740C65"/>
    <w:rsid w:val="00740D32"/>
    <w:rsid w:val="0074104A"/>
    <w:rsid w:val="0074112F"/>
    <w:rsid w:val="00741161"/>
    <w:rsid w:val="007411CF"/>
    <w:rsid w:val="0074134D"/>
    <w:rsid w:val="007415BD"/>
    <w:rsid w:val="00741634"/>
    <w:rsid w:val="00741780"/>
    <w:rsid w:val="00741A0A"/>
    <w:rsid w:val="00741A6A"/>
    <w:rsid w:val="00741A78"/>
    <w:rsid w:val="00741AFC"/>
    <w:rsid w:val="007420CD"/>
    <w:rsid w:val="00742180"/>
    <w:rsid w:val="007422EB"/>
    <w:rsid w:val="007424AE"/>
    <w:rsid w:val="007424E1"/>
    <w:rsid w:val="00742619"/>
    <w:rsid w:val="00742B3B"/>
    <w:rsid w:val="007431F8"/>
    <w:rsid w:val="00743C74"/>
    <w:rsid w:val="00743C99"/>
    <w:rsid w:val="00743EC9"/>
    <w:rsid w:val="0074539F"/>
    <w:rsid w:val="007453F8"/>
    <w:rsid w:val="00745BE6"/>
    <w:rsid w:val="00745C7A"/>
    <w:rsid w:val="00746019"/>
    <w:rsid w:val="00746A88"/>
    <w:rsid w:val="00746D78"/>
    <w:rsid w:val="00746D83"/>
    <w:rsid w:val="00747244"/>
    <w:rsid w:val="00747A09"/>
    <w:rsid w:val="00747B02"/>
    <w:rsid w:val="00747BF6"/>
    <w:rsid w:val="00747C81"/>
    <w:rsid w:val="00747F5A"/>
    <w:rsid w:val="00747FD7"/>
    <w:rsid w:val="00750539"/>
    <w:rsid w:val="00750D01"/>
    <w:rsid w:val="00750E7E"/>
    <w:rsid w:val="00751365"/>
    <w:rsid w:val="00751A79"/>
    <w:rsid w:val="00752046"/>
    <w:rsid w:val="007527D4"/>
    <w:rsid w:val="007536C2"/>
    <w:rsid w:val="00753969"/>
    <w:rsid w:val="00753A39"/>
    <w:rsid w:val="00753C4E"/>
    <w:rsid w:val="00753D32"/>
    <w:rsid w:val="007540C3"/>
    <w:rsid w:val="0075464D"/>
    <w:rsid w:val="007547EB"/>
    <w:rsid w:val="0075539B"/>
    <w:rsid w:val="00755589"/>
    <w:rsid w:val="007555B3"/>
    <w:rsid w:val="00755717"/>
    <w:rsid w:val="00755CD0"/>
    <w:rsid w:val="00755D28"/>
    <w:rsid w:val="00755EFE"/>
    <w:rsid w:val="00755F16"/>
    <w:rsid w:val="0075611C"/>
    <w:rsid w:val="007565A0"/>
    <w:rsid w:val="00756797"/>
    <w:rsid w:val="0075694A"/>
    <w:rsid w:val="00756BB2"/>
    <w:rsid w:val="00757172"/>
    <w:rsid w:val="0075718A"/>
    <w:rsid w:val="0075735A"/>
    <w:rsid w:val="00757610"/>
    <w:rsid w:val="0075791D"/>
    <w:rsid w:val="0075798C"/>
    <w:rsid w:val="00757B7E"/>
    <w:rsid w:val="00757D68"/>
    <w:rsid w:val="0076033D"/>
    <w:rsid w:val="0076067F"/>
    <w:rsid w:val="007607E8"/>
    <w:rsid w:val="00760A05"/>
    <w:rsid w:val="0076117E"/>
    <w:rsid w:val="0076129C"/>
    <w:rsid w:val="00761D11"/>
    <w:rsid w:val="00761E79"/>
    <w:rsid w:val="00761F3B"/>
    <w:rsid w:val="00762073"/>
    <w:rsid w:val="00762268"/>
    <w:rsid w:val="0076247D"/>
    <w:rsid w:val="0076256F"/>
    <w:rsid w:val="0076284E"/>
    <w:rsid w:val="007628CE"/>
    <w:rsid w:val="007636F1"/>
    <w:rsid w:val="00764076"/>
    <w:rsid w:val="00764127"/>
    <w:rsid w:val="007643EE"/>
    <w:rsid w:val="00764418"/>
    <w:rsid w:val="00764984"/>
    <w:rsid w:val="00764CA3"/>
    <w:rsid w:val="00765607"/>
    <w:rsid w:val="00765782"/>
    <w:rsid w:val="00765A28"/>
    <w:rsid w:val="00765A48"/>
    <w:rsid w:val="00765ABB"/>
    <w:rsid w:val="00766089"/>
    <w:rsid w:val="007662EE"/>
    <w:rsid w:val="0076669F"/>
    <w:rsid w:val="007666B5"/>
    <w:rsid w:val="00767225"/>
    <w:rsid w:val="0076776A"/>
    <w:rsid w:val="007679F6"/>
    <w:rsid w:val="00767A9D"/>
    <w:rsid w:val="00767B82"/>
    <w:rsid w:val="00767E7A"/>
    <w:rsid w:val="0077071D"/>
    <w:rsid w:val="007708D5"/>
    <w:rsid w:val="007709A0"/>
    <w:rsid w:val="00770B03"/>
    <w:rsid w:val="00770D62"/>
    <w:rsid w:val="00770D6E"/>
    <w:rsid w:val="00771057"/>
    <w:rsid w:val="00771881"/>
    <w:rsid w:val="00771916"/>
    <w:rsid w:val="00771BDF"/>
    <w:rsid w:val="00771C18"/>
    <w:rsid w:val="00772599"/>
    <w:rsid w:val="0077259A"/>
    <w:rsid w:val="00773015"/>
    <w:rsid w:val="00773C7A"/>
    <w:rsid w:val="00773F22"/>
    <w:rsid w:val="0077439F"/>
    <w:rsid w:val="00774940"/>
    <w:rsid w:val="00774CEC"/>
    <w:rsid w:val="00775901"/>
    <w:rsid w:val="007762C7"/>
    <w:rsid w:val="007764A8"/>
    <w:rsid w:val="00776A0F"/>
    <w:rsid w:val="00776D8C"/>
    <w:rsid w:val="00777125"/>
    <w:rsid w:val="0077755D"/>
    <w:rsid w:val="0077776C"/>
    <w:rsid w:val="00777941"/>
    <w:rsid w:val="00777A0D"/>
    <w:rsid w:val="00777AA0"/>
    <w:rsid w:val="00777D9A"/>
    <w:rsid w:val="007806B0"/>
    <w:rsid w:val="00780EB9"/>
    <w:rsid w:val="0078165B"/>
    <w:rsid w:val="007817FB"/>
    <w:rsid w:val="007819A5"/>
    <w:rsid w:val="00781E07"/>
    <w:rsid w:val="00781EFA"/>
    <w:rsid w:val="00782897"/>
    <w:rsid w:val="007829EE"/>
    <w:rsid w:val="00782F51"/>
    <w:rsid w:val="007834B9"/>
    <w:rsid w:val="00783A04"/>
    <w:rsid w:val="00783CD3"/>
    <w:rsid w:val="00783CF0"/>
    <w:rsid w:val="00783D99"/>
    <w:rsid w:val="007840B0"/>
    <w:rsid w:val="00784390"/>
    <w:rsid w:val="007845D2"/>
    <w:rsid w:val="00784B99"/>
    <w:rsid w:val="00784BCA"/>
    <w:rsid w:val="007851F4"/>
    <w:rsid w:val="00785587"/>
    <w:rsid w:val="0078596C"/>
    <w:rsid w:val="00785CA0"/>
    <w:rsid w:val="00785E7A"/>
    <w:rsid w:val="007869DF"/>
    <w:rsid w:val="007872D4"/>
    <w:rsid w:val="007872D9"/>
    <w:rsid w:val="00787613"/>
    <w:rsid w:val="0078761E"/>
    <w:rsid w:val="007878CB"/>
    <w:rsid w:val="00787A14"/>
    <w:rsid w:val="00787BA6"/>
    <w:rsid w:val="00787D5B"/>
    <w:rsid w:val="00787F35"/>
    <w:rsid w:val="00790123"/>
    <w:rsid w:val="007903F6"/>
    <w:rsid w:val="007904DD"/>
    <w:rsid w:val="00790520"/>
    <w:rsid w:val="0079056A"/>
    <w:rsid w:val="00790BC1"/>
    <w:rsid w:val="00790CDE"/>
    <w:rsid w:val="00791088"/>
    <w:rsid w:val="00791206"/>
    <w:rsid w:val="00791208"/>
    <w:rsid w:val="0079171C"/>
    <w:rsid w:val="007918C6"/>
    <w:rsid w:val="00791CB6"/>
    <w:rsid w:val="00791E9C"/>
    <w:rsid w:val="00791F32"/>
    <w:rsid w:val="00792012"/>
    <w:rsid w:val="00792030"/>
    <w:rsid w:val="00792288"/>
    <w:rsid w:val="00792944"/>
    <w:rsid w:val="00792E9E"/>
    <w:rsid w:val="007930FB"/>
    <w:rsid w:val="007931E8"/>
    <w:rsid w:val="0079352D"/>
    <w:rsid w:val="00793E25"/>
    <w:rsid w:val="007942BD"/>
    <w:rsid w:val="007944DA"/>
    <w:rsid w:val="00794A18"/>
    <w:rsid w:val="00794C5A"/>
    <w:rsid w:val="00794DE8"/>
    <w:rsid w:val="00794F0D"/>
    <w:rsid w:val="00794F3D"/>
    <w:rsid w:val="007951C4"/>
    <w:rsid w:val="007951D3"/>
    <w:rsid w:val="007952F9"/>
    <w:rsid w:val="00795A5A"/>
    <w:rsid w:val="00795C93"/>
    <w:rsid w:val="00795E31"/>
    <w:rsid w:val="00795E72"/>
    <w:rsid w:val="00796308"/>
    <w:rsid w:val="00796472"/>
    <w:rsid w:val="00796565"/>
    <w:rsid w:val="00797880"/>
    <w:rsid w:val="00797B03"/>
    <w:rsid w:val="00797B19"/>
    <w:rsid w:val="00797B22"/>
    <w:rsid w:val="00797EE9"/>
    <w:rsid w:val="00797F9E"/>
    <w:rsid w:val="007A0542"/>
    <w:rsid w:val="007A0873"/>
    <w:rsid w:val="007A097A"/>
    <w:rsid w:val="007A0983"/>
    <w:rsid w:val="007A0B91"/>
    <w:rsid w:val="007A0E2C"/>
    <w:rsid w:val="007A1340"/>
    <w:rsid w:val="007A139E"/>
    <w:rsid w:val="007A13F2"/>
    <w:rsid w:val="007A1454"/>
    <w:rsid w:val="007A1489"/>
    <w:rsid w:val="007A14EB"/>
    <w:rsid w:val="007A1599"/>
    <w:rsid w:val="007A15C6"/>
    <w:rsid w:val="007A16B6"/>
    <w:rsid w:val="007A1814"/>
    <w:rsid w:val="007A2341"/>
    <w:rsid w:val="007A284F"/>
    <w:rsid w:val="007A3B6E"/>
    <w:rsid w:val="007A3C7B"/>
    <w:rsid w:val="007A3C86"/>
    <w:rsid w:val="007A3CBB"/>
    <w:rsid w:val="007A3D94"/>
    <w:rsid w:val="007A4125"/>
    <w:rsid w:val="007A4341"/>
    <w:rsid w:val="007A4A56"/>
    <w:rsid w:val="007A4AA5"/>
    <w:rsid w:val="007A4BF9"/>
    <w:rsid w:val="007A4CEC"/>
    <w:rsid w:val="007A51F3"/>
    <w:rsid w:val="007A543F"/>
    <w:rsid w:val="007A5912"/>
    <w:rsid w:val="007A5988"/>
    <w:rsid w:val="007A59A5"/>
    <w:rsid w:val="007A59BC"/>
    <w:rsid w:val="007A5C8F"/>
    <w:rsid w:val="007A5EBE"/>
    <w:rsid w:val="007A650E"/>
    <w:rsid w:val="007A65B2"/>
    <w:rsid w:val="007A69A1"/>
    <w:rsid w:val="007A6AAA"/>
    <w:rsid w:val="007A6C04"/>
    <w:rsid w:val="007A6C0D"/>
    <w:rsid w:val="007A6CDC"/>
    <w:rsid w:val="007A6FB0"/>
    <w:rsid w:val="007A7066"/>
    <w:rsid w:val="007A745E"/>
    <w:rsid w:val="007A74B1"/>
    <w:rsid w:val="007A7E21"/>
    <w:rsid w:val="007B048A"/>
    <w:rsid w:val="007B07A7"/>
    <w:rsid w:val="007B0BF1"/>
    <w:rsid w:val="007B0F25"/>
    <w:rsid w:val="007B1195"/>
    <w:rsid w:val="007B1709"/>
    <w:rsid w:val="007B2A4C"/>
    <w:rsid w:val="007B2BF7"/>
    <w:rsid w:val="007B2C87"/>
    <w:rsid w:val="007B2DCA"/>
    <w:rsid w:val="007B34ED"/>
    <w:rsid w:val="007B35E8"/>
    <w:rsid w:val="007B3669"/>
    <w:rsid w:val="007B384C"/>
    <w:rsid w:val="007B3F87"/>
    <w:rsid w:val="007B44DA"/>
    <w:rsid w:val="007B459C"/>
    <w:rsid w:val="007B45DA"/>
    <w:rsid w:val="007B45DB"/>
    <w:rsid w:val="007B50A2"/>
    <w:rsid w:val="007B5141"/>
    <w:rsid w:val="007B54D8"/>
    <w:rsid w:val="007B58D1"/>
    <w:rsid w:val="007B5BD3"/>
    <w:rsid w:val="007B5BED"/>
    <w:rsid w:val="007B5D6D"/>
    <w:rsid w:val="007B5EEA"/>
    <w:rsid w:val="007B5EEF"/>
    <w:rsid w:val="007B6038"/>
    <w:rsid w:val="007B61E2"/>
    <w:rsid w:val="007B69B4"/>
    <w:rsid w:val="007B6A3D"/>
    <w:rsid w:val="007B6BA1"/>
    <w:rsid w:val="007B700C"/>
    <w:rsid w:val="007B708C"/>
    <w:rsid w:val="007B7AC8"/>
    <w:rsid w:val="007B7AE3"/>
    <w:rsid w:val="007C06EA"/>
    <w:rsid w:val="007C076D"/>
    <w:rsid w:val="007C0781"/>
    <w:rsid w:val="007C099B"/>
    <w:rsid w:val="007C0A0A"/>
    <w:rsid w:val="007C0D45"/>
    <w:rsid w:val="007C11FC"/>
    <w:rsid w:val="007C166C"/>
    <w:rsid w:val="007C19ED"/>
    <w:rsid w:val="007C1B69"/>
    <w:rsid w:val="007C1DB0"/>
    <w:rsid w:val="007C20DD"/>
    <w:rsid w:val="007C2791"/>
    <w:rsid w:val="007C3350"/>
    <w:rsid w:val="007C3450"/>
    <w:rsid w:val="007C3BAC"/>
    <w:rsid w:val="007C3EC8"/>
    <w:rsid w:val="007C44A1"/>
    <w:rsid w:val="007C45B9"/>
    <w:rsid w:val="007C4A12"/>
    <w:rsid w:val="007C4E3E"/>
    <w:rsid w:val="007C4E7D"/>
    <w:rsid w:val="007C500B"/>
    <w:rsid w:val="007C53E4"/>
    <w:rsid w:val="007C55A2"/>
    <w:rsid w:val="007C565C"/>
    <w:rsid w:val="007C5677"/>
    <w:rsid w:val="007C579C"/>
    <w:rsid w:val="007C57C5"/>
    <w:rsid w:val="007C5B30"/>
    <w:rsid w:val="007C6411"/>
    <w:rsid w:val="007C69D0"/>
    <w:rsid w:val="007C6C67"/>
    <w:rsid w:val="007C72CD"/>
    <w:rsid w:val="007C74D3"/>
    <w:rsid w:val="007C7796"/>
    <w:rsid w:val="007C77FE"/>
    <w:rsid w:val="007C7C10"/>
    <w:rsid w:val="007D0170"/>
    <w:rsid w:val="007D091C"/>
    <w:rsid w:val="007D0D7B"/>
    <w:rsid w:val="007D13FF"/>
    <w:rsid w:val="007D1B59"/>
    <w:rsid w:val="007D1B90"/>
    <w:rsid w:val="007D1DF8"/>
    <w:rsid w:val="007D22DE"/>
    <w:rsid w:val="007D2E0E"/>
    <w:rsid w:val="007D2E54"/>
    <w:rsid w:val="007D31C6"/>
    <w:rsid w:val="007D347C"/>
    <w:rsid w:val="007D3784"/>
    <w:rsid w:val="007D3995"/>
    <w:rsid w:val="007D3F11"/>
    <w:rsid w:val="007D41EF"/>
    <w:rsid w:val="007D4277"/>
    <w:rsid w:val="007D48E4"/>
    <w:rsid w:val="007D4945"/>
    <w:rsid w:val="007D4962"/>
    <w:rsid w:val="007D4B41"/>
    <w:rsid w:val="007D50B3"/>
    <w:rsid w:val="007D5248"/>
    <w:rsid w:val="007D61F2"/>
    <w:rsid w:val="007D6CDE"/>
    <w:rsid w:val="007D6E22"/>
    <w:rsid w:val="007D7084"/>
    <w:rsid w:val="007D75B3"/>
    <w:rsid w:val="007D762E"/>
    <w:rsid w:val="007D77AB"/>
    <w:rsid w:val="007D7E54"/>
    <w:rsid w:val="007D7F66"/>
    <w:rsid w:val="007E0151"/>
    <w:rsid w:val="007E02D2"/>
    <w:rsid w:val="007E0345"/>
    <w:rsid w:val="007E060D"/>
    <w:rsid w:val="007E0A39"/>
    <w:rsid w:val="007E0B81"/>
    <w:rsid w:val="007E0B91"/>
    <w:rsid w:val="007E0DF7"/>
    <w:rsid w:val="007E0F14"/>
    <w:rsid w:val="007E16A6"/>
    <w:rsid w:val="007E1AB0"/>
    <w:rsid w:val="007E1B93"/>
    <w:rsid w:val="007E1C54"/>
    <w:rsid w:val="007E1EDC"/>
    <w:rsid w:val="007E1F6C"/>
    <w:rsid w:val="007E21BD"/>
    <w:rsid w:val="007E2525"/>
    <w:rsid w:val="007E2DBC"/>
    <w:rsid w:val="007E2E89"/>
    <w:rsid w:val="007E2EDA"/>
    <w:rsid w:val="007E35C3"/>
    <w:rsid w:val="007E3619"/>
    <w:rsid w:val="007E37F2"/>
    <w:rsid w:val="007E3B5E"/>
    <w:rsid w:val="007E3C47"/>
    <w:rsid w:val="007E3F3D"/>
    <w:rsid w:val="007E3F59"/>
    <w:rsid w:val="007E3FF2"/>
    <w:rsid w:val="007E4738"/>
    <w:rsid w:val="007E4CDF"/>
    <w:rsid w:val="007E5068"/>
    <w:rsid w:val="007E5410"/>
    <w:rsid w:val="007E55C7"/>
    <w:rsid w:val="007E57B7"/>
    <w:rsid w:val="007E5AC8"/>
    <w:rsid w:val="007E5B58"/>
    <w:rsid w:val="007E5D46"/>
    <w:rsid w:val="007E60F7"/>
    <w:rsid w:val="007E622D"/>
    <w:rsid w:val="007E62F5"/>
    <w:rsid w:val="007E64DC"/>
    <w:rsid w:val="007E6700"/>
    <w:rsid w:val="007E6860"/>
    <w:rsid w:val="007E6BA6"/>
    <w:rsid w:val="007E7166"/>
    <w:rsid w:val="007E78FA"/>
    <w:rsid w:val="007E7F7A"/>
    <w:rsid w:val="007F020F"/>
    <w:rsid w:val="007F069A"/>
    <w:rsid w:val="007F10D1"/>
    <w:rsid w:val="007F11B7"/>
    <w:rsid w:val="007F14EB"/>
    <w:rsid w:val="007F17C6"/>
    <w:rsid w:val="007F1A04"/>
    <w:rsid w:val="007F1AF4"/>
    <w:rsid w:val="007F1CAB"/>
    <w:rsid w:val="007F1D4E"/>
    <w:rsid w:val="007F1DA8"/>
    <w:rsid w:val="007F2202"/>
    <w:rsid w:val="007F2245"/>
    <w:rsid w:val="007F2428"/>
    <w:rsid w:val="007F2624"/>
    <w:rsid w:val="007F26B7"/>
    <w:rsid w:val="007F2EE2"/>
    <w:rsid w:val="007F2FD0"/>
    <w:rsid w:val="007F3D98"/>
    <w:rsid w:val="007F3F12"/>
    <w:rsid w:val="007F3F97"/>
    <w:rsid w:val="007F4730"/>
    <w:rsid w:val="007F4748"/>
    <w:rsid w:val="007F47E2"/>
    <w:rsid w:val="007F4B4F"/>
    <w:rsid w:val="007F4C9D"/>
    <w:rsid w:val="007F4CA2"/>
    <w:rsid w:val="007F4E15"/>
    <w:rsid w:val="007F5109"/>
    <w:rsid w:val="007F53DE"/>
    <w:rsid w:val="007F5673"/>
    <w:rsid w:val="007F5A05"/>
    <w:rsid w:val="007F5C29"/>
    <w:rsid w:val="007F5DE3"/>
    <w:rsid w:val="007F5EEE"/>
    <w:rsid w:val="007F5F72"/>
    <w:rsid w:val="007F6327"/>
    <w:rsid w:val="007F6357"/>
    <w:rsid w:val="007F677D"/>
    <w:rsid w:val="007F6D35"/>
    <w:rsid w:val="007F7BC5"/>
    <w:rsid w:val="007F7BCE"/>
    <w:rsid w:val="00800C43"/>
    <w:rsid w:val="00800DEC"/>
    <w:rsid w:val="008012A3"/>
    <w:rsid w:val="008015CF"/>
    <w:rsid w:val="00801961"/>
    <w:rsid w:val="00801B4C"/>
    <w:rsid w:val="00801BB8"/>
    <w:rsid w:val="00801BDB"/>
    <w:rsid w:val="00801C1A"/>
    <w:rsid w:val="00801DEC"/>
    <w:rsid w:val="0080205E"/>
    <w:rsid w:val="00802195"/>
    <w:rsid w:val="008024A3"/>
    <w:rsid w:val="008029B8"/>
    <w:rsid w:val="00802C3B"/>
    <w:rsid w:val="00802DC3"/>
    <w:rsid w:val="0080369F"/>
    <w:rsid w:val="00803824"/>
    <w:rsid w:val="00803E4B"/>
    <w:rsid w:val="00804049"/>
    <w:rsid w:val="0080412E"/>
    <w:rsid w:val="008042A5"/>
    <w:rsid w:val="00804D3E"/>
    <w:rsid w:val="00804FA4"/>
    <w:rsid w:val="008053AA"/>
    <w:rsid w:val="008057DF"/>
    <w:rsid w:val="00805CD1"/>
    <w:rsid w:val="00805F13"/>
    <w:rsid w:val="00805F99"/>
    <w:rsid w:val="0080699C"/>
    <w:rsid w:val="0080753E"/>
    <w:rsid w:val="0080761A"/>
    <w:rsid w:val="008077FE"/>
    <w:rsid w:val="00807A21"/>
    <w:rsid w:val="00807BC3"/>
    <w:rsid w:val="00807F10"/>
    <w:rsid w:val="008100BD"/>
    <w:rsid w:val="0081033B"/>
    <w:rsid w:val="008103AA"/>
    <w:rsid w:val="00810784"/>
    <w:rsid w:val="00810C1A"/>
    <w:rsid w:val="00811073"/>
    <w:rsid w:val="008110A9"/>
    <w:rsid w:val="008111ED"/>
    <w:rsid w:val="0081130A"/>
    <w:rsid w:val="00811784"/>
    <w:rsid w:val="008117C6"/>
    <w:rsid w:val="00811834"/>
    <w:rsid w:val="00811CC9"/>
    <w:rsid w:val="00811D8B"/>
    <w:rsid w:val="00811EDE"/>
    <w:rsid w:val="008124CC"/>
    <w:rsid w:val="00812556"/>
    <w:rsid w:val="008125B2"/>
    <w:rsid w:val="0081290A"/>
    <w:rsid w:val="00812A36"/>
    <w:rsid w:val="00812BB2"/>
    <w:rsid w:val="00812F9E"/>
    <w:rsid w:val="0081307B"/>
    <w:rsid w:val="0081350B"/>
    <w:rsid w:val="00813779"/>
    <w:rsid w:val="00813B36"/>
    <w:rsid w:val="00813B9E"/>
    <w:rsid w:val="00813C7D"/>
    <w:rsid w:val="00813E07"/>
    <w:rsid w:val="0081434D"/>
    <w:rsid w:val="00814355"/>
    <w:rsid w:val="008144D3"/>
    <w:rsid w:val="00814839"/>
    <w:rsid w:val="00814B41"/>
    <w:rsid w:val="00814BC5"/>
    <w:rsid w:val="00814E5F"/>
    <w:rsid w:val="00815B24"/>
    <w:rsid w:val="00815EFB"/>
    <w:rsid w:val="00816666"/>
    <w:rsid w:val="0081682D"/>
    <w:rsid w:val="00816B73"/>
    <w:rsid w:val="00816DA8"/>
    <w:rsid w:val="008173B3"/>
    <w:rsid w:val="008174D1"/>
    <w:rsid w:val="00817596"/>
    <w:rsid w:val="00817872"/>
    <w:rsid w:val="00817AD9"/>
    <w:rsid w:val="00817CE0"/>
    <w:rsid w:val="00817EBD"/>
    <w:rsid w:val="0082070A"/>
    <w:rsid w:val="0082075D"/>
    <w:rsid w:val="008208D0"/>
    <w:rsid w:val="0082119B"/>
    <w:rsid w:val="0082123D"/>
    <w:rsid w:val="008213AA"/>
    <w:rsid w:val="0082141B"/>
    <w:rsid w:val="00821A78"/>
    <w:rsid w:val="00821C4C"/>
    <w:rsid w:val="00822047"/>
    <w:rsid w:val="008222A9"/>
    <w:rsid w:val="00822443"/>
    <w:rsid w:val="00822953"/>
    <w:rsid w:val="0082300C"/>
    <w:rsid w:val="00823152"/>
    <w:rsid w:val="008234E8"/>
    <w:rsid w:val="0082361E"/>
    <w:rsid w:val="00823A70"/>
    <w:rsid w:val="00823C6C"/>
    <w:rsid w:val="008243BB"/>
    <w:rsid w:val="00824902"/>
    <w:rsid w:val="00824FAA"/>
    <w:rsid w:val="00825070"/>
    <w:rsid w:val="008256E0"/>
    <w:rsid w:val="008257CE"/>
    <w:rsid w:val="0082596E"/>
    <w:rsid w:val="00825BBD"/>
    <w:rsid w:val="008260B9"/>
    <w:rsid w:val="00826435"/>
    <w:rsid w:val="008264FD"/>
    <w:rsid w:val="00826917"/>
    <w:rsid w:val="00826E9A"/>
    <w:rsid w:val="008271C1"/>
    <w:rsid w:val="008272C3"/>
    <w:rsid w:val="0082739A"/>
    <w:rsid w:val="00827685"/>
    <w:rsid w:val="0082769B"/>
    <w:rsid w:val="008276EE"/>
    <w:rsid w:val="008276FE"/>
    <w:rsid w:val="00827AD5"/>
    <w:rsid w:val="00827FE7"/>
    <w:rsid w:val="008301EB"/>
    <w:rsid w:val="008302E7"/>
    <w:rsid w:val="0083057B"/>
    <w:rsid w:val="0083059E"/>
    <w:rsid w:val="008308AA"/>
    <w:rsid w:val="00830AB4"/>
    <w:rsid w:val="00830ABC"/>
    <w:rsid w:val="00830CB9"/>
    <w:rsid w:val="008311DB"/>
    <w:rsid w:val="00831828"/>
    <w:rsid w:val="00831DC9"/>
    <w:rsid w:val="00831EC7"/>
    <w:rsid w:val="00832A3A"/>
    <w:rsid w:val="00832AD5"/>
    <w:rsid w:val="00832EA3"/>
    <w:rsid w:val="008330E3"/>
    <w:rsid w:val="00833275"/>
    <w:rsid w:val="00833618"/>
    <w:rsid w:val="00833889"/>
    <w:rsid w:val="00833C59"/>
    <w:rsid w:val="00833DDC"/>
    <w:rsid w:val="00833E18"/>
    <w:rsid w:val="00833F02"/>
    <w:rsid w:val="00833F80"/>
    <w:rsid w:val="008345BF"/>
    <w:rsid w:val="00834C61"/>
    <w:rsid w:val="00834EEA"/>
    <w:rsid w:val="00834FDD"/>
    <w:rsid w:val="0083545C"/>
    <w:rsid w:val="0083548F"/>
    <w:rsid w:val="008355BD"/>
    <w:rsid w:val="00835DA9"/>
    <w:rsid w:val="00835EE0"/>
    <w:rsid w:val="00835FFC"/>
    <w:rsid w:val="00836117"/>
    <w:rsid w:val="008365DF"/>
    <w:rsid w:val="0083670E"/>
    <w:rsid w:val="00836970"/>
    <w:rsid w:val="00836E76"/>
    <w:rsid w:val="00836E9A"/>
    <w:rsid w:val="00837056"/>
    <w:rsid w:val="008373C1"/>
    <w:rsid w:val="008373CB"/>
    <w:rsid w:val="00837FB7"/>
    <w:rsid w:val="008401A3"/>
    <w:rsid w:val="00840387"/>
    <w:rsid w:val="00840607"/>
    <w:rsid w:val="008406C4"/>
    <w:rsid w:val="00840756"/>
    <w:rsid w:val="0084083B"/>
    <w:rsid w:val="00840A48"/>
    <w:rsid w:val="008418F3"/>
    <w:rsid w:val="0084200A"/>
    <w:rsid w:val="0084205C"/>
    <w:rsid w:val="008421EA"/>
    <w:rsid w:val="008424BA"/>
    <w:rsid w:val="0084272F"/>
    <w:rsid w:val="008433C4"/>
    <w:rsid w:val="0084348A"/>
    <w:rsid w:val="0084361A"/>
    <w:rsid w:val="008442C8"/>
    <w:rsid w:val="008449A3"/>
    <w:rsid w:val="00844D12"/>
    <w:rsid w:val="00844E18"/>
    <w:rsid w:val="00844E47"/>
    <w:rsid w:val="00845415"/>
    <w:rsid w:val="00845BA5"/>
    <w:rsid w:val="00845BEE"/>
    <w:rsid w:val="00845CD0"/>
    <w:rsid w:val="00845F5A"/>
    <w:rsid w:val="008463A6"/>
    <w:rsid w:val="008467D4"/>
    <w:rsid w:val="008468AC"/>
    <w:rsid w:val="00846B99"/>
    <w:rsid w:val="00846DBF"/>
    <w:rsid w:val="0084751B"/>
    <w:rsid w:val="00847669"/>
    <w:rsid w:val="0084767A"/>
    <w:rsid w:val="00847D68"/>
    <w:rsid w:val="00850222"/>
    <w:rsid w:val="00850237"/>
    <w:rsid w:val="0085052B"/>
    <w:rsid w:val="00850A58"/>
    <w:rsid w:val="00850CB0"/>
    <w:rsid w:val="00850CE2"/>
    <w:rsid w:val="00851330"/>
    <w:rsid w:val="0085159E"/>
    <w:rsid w:val="0085175F"/>
    <w:rsid w:val="00851BDE"/>
    <w:rsid w:val="00852135"/>
    <w:rsid w:val="00852439"/>
    <w:rsid w:val="008526B0"/>
    <w:rsid w:val="0085274F"/>
    <w:rsid w:val="00852EBC"/>
    <w:rsid w:val="008534D1"/>
    <w:rsid w:val="00853505"/>
    <w:rsid w:val="00853572"/>
    <w:rsid w:val="0085381A"/>
    <w:rsid w:val="00853B00"/>
    <w:rsid w:val="00853C82"/>
    <w:rsid w:val="00854062"/>
    <w:rsid w:val="00854172"/>
    <w:rsid w:val="00854626"/>
    <w:rsid w:val="008546C1"/>
    <w:rsid w:val="00854865"/>
    <w:rsid w:val="00854FB1"/>
    <w:rsid w:val="0085538C"/>
    <w:rsid w:val="008554A4"/>
    <w:rsid w:val="00855783"/>
    <w:rsid w:val="00855CD7"/>
    <w:rsid w:val="00855EAB"/>
    <w:rsid w:val="00855FBF"/>
    <w:rsid w:val="008564EE"/>
    <w:rsid w:val="00856AA0"/>
    <w:rsid w:val="008571F9"/>
    <w:rsid w:val="0085738F"/>
    <w:rsid w:val="008577E6"/>
    <w:rsid w:val="00857A3C"/>
    <w:rsid w:val="00857FD9"/>
    <w:rsid w:val="00860473"/>
    <w:rsid w:val="00860C4D"/>
    <w:rsid w:val="00860E60"/>
    <w:rsid w:val="008612CF"/>
    <w:rsid w:val="00861494"/>
    <w:rsid w:val="0086168E"/>
    <w:rsid w:val="00861910"/>
    <w:rsid w:val="0086197C"/>
    <w:rsid w:val="00861F70"/>
    <w:rsid w:val="00862643"/>
    <w:rsid w:val="00862768"/>
    <w:rsid w:val="00862A0B"/>
    <w:rsid w:val="00862CDA"/>
    <w:rsid w:val="00862D69"/>
    <w:rsid w:val="00863128"/>
    <w:rsid w:val="00863225"/>
    <w:rsid w:val="008632DA"/>
    <w:rsid w:val="0086362E"/>
    <w:rsid w:val="00863A02"/>
    <w:rsid w:val="00863EBB"/>
    <w:rsid w:val="00863F29"/>
    <w:rsid w:val="008647F3"/>
    <w:rsid w:val="00864D2F"/>
    <w:rsid w:val="00865096"/>
    <w:rsid w:val="00865288"/>
    <w:rsid w:val="00865301"/>
    <w:rsid w:val="008654D7"/>
    <w:rsid w:val="00865632"/>
    <w:rsid w:val="00865ACB"/>
    <w:rsid w:val="00865E3B"/>
    <w:rsid w:val="0086612C"/>
    <w:rsid w:val="00866438"/>
    <w:rsid w:val="008670B0"/>
    <w:rsid w:val="008670F5"/>
    <w:rsid w:val="008671B9"/>
    <w:rsid w:val="0086724A"/>
    <w:rsid w:val="008672F4"/>
    <w:rsid w:val="00867303"/>
    <w:rsid w:val="00867491"/>
    <w:rsid w:val="0086784C"/>
    <w:rsid w:val="00867A63"/>
    <w:rsid w:val="008700F9"/>
    <w:rsid w:val="008704D7"/>
    <w:rsid w:val="00870B20"/>
    <w:rsid w:val="008712CF"/>
    <w:rsid w:val="008713DD"/>
    <w:rsid w:val="0087161A"/>
    <w:rsid w:val="00872234"/>
    <w:rsid w:val="008722DB"/>
    <w:rsid w:val="008726FD"/>
    <w:rsid w:val="00872747"/>
    <w:rsid w:val="00872A9C"/>
    <w:rsid w:val="00872C80"/>
    <w:rsid w:val="00872D58"/>
    <w:rsid w:val="008734DD"/>
    <w:rsid w:val="00873767"/>
    <w:rsid w:val="008737B7"/>
    <w:rsid w:val="008739F5"/>
    <w:rsid w:val="00873F22"/>
    <w:rsid w:val="0087406F"/>
    <w:rsid w:val="008740DD"/>
    <w:rsid w:val="008742AA"/>
    <w:rsid w:val="008743B4"/>
    <w:rsid w:val="008745CA"/>
    <w:rsid w:val="0087466D"/>
    <w:rsid w:val="00874AC3"/>
    <w:rsid w:val="00874C2A"/>
    <w:rsid w:val="00874F3A"/>
    <w:rsid w:val="00875462"/>
    <w:rsid w:val="0087546E"/>
    <w:rsid w:val="008764E7"/>
    <w:rsid w:val="00876539"/>
    <w:rsid w:val="008765F6"/>
    <w:rsid w:val="008766BE"/>
    <w:rsid w:val="008767A9"/>
    <w:rsid w:val="008772AF"/>
    <w:rsid w:val="0087757E"/>
    <w:rsid w:val="008775DE"/>
    <w:rsid w:val="00877E75"/>
    <w:rsid w:val="00877EB7"/>
    <w:rsid w:val="00877FED"/>
    <w:rsid w:val="0088010B"/>
    <w:rsid w:val="00881131"/>
    <w:rsid w:val="008812FC"/>
    <w:rsid w:val="0088136E"/>
    <w:rsid w:val="0088156F"/>
    <w:rsid w:val="0088185D"/>
    <w:rsid w:val="00882153"/>
    <w:rsid w:val="00882428"/>
    <w:rsid w:val="008826BF"/>
    <w:rsid w:val="00882F01"/>
    <w:rsid w:val="00882FEC"/>
    <w:rsid w:val="008830A3"/>
    <w:rsid w:val="0088336F"/>
    <w:rsid w:val="008833DC"/>
    <w:rsid w:val="00883DE0"/>
    <w:rsid w:val="008845DC"/>
    <w:rsid w:val="00884803"/>
    <w:rsid w:val="00884F62"/>
    <w:rsid w:val="00884F90"/>
    <w:rsid w:val="00885241"/>
    <w:rsid w:val="00885330"/>
    <w:rsid w:val="00885C9F"/>
    <w:rsid w:val="00886A8A"/>
    <w:rsid w:val="00886B8F"/>
    <w:rsid w:val="008870FD"/>
    <w:rsid w:val="00887431"/>
    <w:rsid w:val="00887517"/>
    <w:rsid w:val="00890099"/>
    <w:rsid w:val="00890174"/>
    <w:rsid w:val="008903D5"/>
    <w:rsid w:val="008905EA"/>
    <w:rsid w:val="00890933"/>
    <w:rsid w:val="00890B54"/>
    <w:rsid w:val="00890CA0"/>
    <w:rsid w:val="0089138F"/>
    <w:rsid w:val="00891395"/>
    <w:rsid w:val="008913DC"/>
    <w:rsid w:val="00891594"/>
    <w:rsid w:val="008915BE"/>
    <w:rsid w:val="008919EF"/>
    <w:rsid w:val="00891F07"/>
    <w:rsid w:val="00891F53"/>
    <w:rsid w:val="00891F6C"/>
    <w:rsid w:val="00892389"/>
    <w:rsid w:val="008923D3"/>
    <w:rsid w:val="00892742"/>
    <w:rsid w:val="00893020"/>
    <w:rsid w:val="008930AF"/>
    <w:rsid w:val="0089328D"/>
    <w:rsid w:val="0089385B"/>
    <w:rsid w:val="00893929"/>
    <w:rsid w:val="00893E4C"/>
    <w:rsid w:val="0089437F"/>
    <w:rsid w:val="0089485E"/>
    <w:rsid w:val="00894CE8"/>
    <w:rsid w:val="00894EE0"/>
    <w:rsid w:val="00895536"/>
    <w:rsid w:val="0089582F"/>
    <w:rsid w:val="008958A0"/>
    <w:rsid w:val="00895D2C"/>
    <w:rsid w:val="008960EB"/>
    <w:rsid w:val="008961F7"/>
    <w:rsid w:val="00896280"/>
    <w:rsid w:val="0089648D"/>
    <w:rsid w:val="008967FF"/>
    <w:rsid w:val="00896C57"/>
    <w:rsid w:val="008972B6"/>
    <w:rsid w:val="00897419"/>
    <w:rsid w:val="00897C24"/>
    <w:rsid w:val="00897ED1"/>
    <w:rsid w:val="00897FD7"/>
    <w:rsid w:val="008A016F"/>
    <w:rsid w:val="008A0317"/>
    <w:rsid w:val="008A0334"/>
    <w:rsid w:val="008A0876"/>
    <w:rsid w:val="008A0A1B"/>
    <w:rsid w:val="008A0AAE"/>
    <w:rsid w:val="008A0AB7"/>
    <w:rsid w:val="008A0E4B"/>
    <w:rsid w:val="008A0F42"/>
    <w:rsid w:val="008A0F6B"/>
    <w:rsid w:val="008A0F82"/>
    <w:rsid w:val="008A1464"/>
    <w:rsid w:val="008A188D"/>
    <w:rsid w:val="008A19D8"/>
    <w:rsid w:val="008A19DC"/>
    <w:rsid w:val="008A1CDF"/>
    <w:rsid w:val="008A1DDD"/>
    <w:rsid w:val="008A24E7"/>
    <w:rsid w:val="008A252B"/>
    <w:rsid w:val="008A2654"/>
    <w:rsid w:val="008A2B24"/>
    <w:rsid w:val="008A2B9A"/>
    <w:rsid w:val="008A2E95"/>
    <w:rsid w:val="008A2EF7"/>
    <w:rsid w:val="008A3211"/>
    <w:rsid w:val="008A3469"/>
    <w:rsid w:val="008A3F22"/>
    <w:rsid w:val="008A421F"/>
    <w:rsid w:val="008A4629"/>
    <w:rsid w:val="008A46FC"/>
    <w:rsid w:val="008A4748"/>
    <w:rsid w:val="008A4C2B"/>
    <w:rsid w:val="008A4CB1"/>
    <w:rsid w:val="008A4D07"/>
    <w:rsid w:val="008A5921"/>
    <w:rsid w:val="008A5C41"/>
    <w:rsid w:val="008A5D17"/>
    <w:rsid w:val="008A5E13"/>
    <w:rsid w:val="008A6114"/>
    <w:rsid w:val="008A6400"/>
    <w:rsid w:val="008A6559"/>
    <w:rsid w:val="008A6807"/>
    <w:rsid w:val="008A7956"/>
    <w:rsid w:val="008A7A20"/>
    <w:rsid w:val="008A7B14"/>
    <w:rsid w:val="008B0087"/>
    <w:rsid w:val="008B0374"/>
    <w:rsid w:val="008B071A"/>
    <w:rsid w:val="008B074F"/>
    <w:rsid w:val="008B0F00"/>
    <w:rsid w:val="008B1368"/>
    <w:rsid w:val="008B1501"/>
    <w:rsid w:val="008B164C"/>
    <w:rsid w:val="008B169A"/>
    <w:rsid w:val="008B190B"/>
    <w:rsid w:val="008B1D08"/>
    <w:rsid w:val="008B2673"/>
    <w:rsid w:val="008B285D"/>
    <w:rsid w:val="008B36A3"/>
    <w:rsid w:val="008B39CE"/>
    <w:rsid w:val="008B3EE0"/>
    <w:rsid w:val="008B44B1"/>
    <w:rsid w:val="008B46CA"/>
    <w:rsid w:val="008B472B"/>
    <w:rsid w:val="008B4C67"/>
    <w:rsid w:val="008B5002"/>
    <w:rsid w:val="008B5105"/>
    <w:rsid w:val="008B57E3"/>
    <w:rsid w:val="008B58BA"/>
    <w:rsid w:val="008B5A3E"/>
    <w:rsid w:val="008B5A91"/>
    <w:rsid w:val="008B601C"/>
    <w:rsid w:val="008B6535"/>
    <w:rsid w:val="008B67A0"/>
    <w:rsid w:val="008B6872"/>
    <w:rsid w:val="008B6A4F"/>
    <w:rsid w:val="008B6D44"/>
    <w:rsid w:val="008B7294"/>
    <w:rsid w:val="008B74F4"/>
    <w:rsid w:val="008C0298"/>
    <w:rsid w:val="008C0D00"/>
    <w:rsid w:val="008C0D86"/>
    <w:rsid w:val="008C0DC2"/>
    <w:rsid w:val="008C1365"/>
    <w:rsid w:val="008C13F5"/>
    <w:rsid w:val="008C15C3"/>
    <w:rsid w:val="008C1656"/>
    <w:rsid w:val="008C19B6"/>
    <w:rsid w:val="008C1A57"/>
    <w:rsid w:val="008C1A76"/>
    <w:rsid w:val="008C1A88"/>
    <w:rsid w:val="008C264F"/>
    <w:rsid w:val="008C27A5"/>
    <w:rsid w:val="008C2C07"/>
    <w:rsid w:val="008C2D6C"/>
    <w:rsid w:val="008C3445"/>
    <w:rsid w:val="008C36F6"/>
    <w:rsid w:val="008C3A41"/>
    <w:rsid w:val="008C3C2E"/>
    <w:rsid w:val="008C3E0A"/>
    <w:rsid w:val="008C3E0E"/>
    <w:rsid w:val="008C4071"/>
    <w:rsid w:val="008C408B"/>
    <w:rsid w:val="008C4195"/>
    <w:rsid w:val="008C42A7"/>
    <w:rsid w:val="008C473C"/>
    <w:rsid w:val="008C475C"/>
    <w:rsid w:val="008C47EA"/>
    <w:rsid w:val="008C4999"/>
    <w:rsid w:val="008C4A6C"/>
    <w:rsid w:val="008C4F12"/>
    <w:rsid w:val="008C5201"/>
    <w:rsid w:val="008C52B0"/>
    <w:rsid w:val="008C5464"/>
    <w:rsid w:val="008C552D"/>
    <w:rsid w:val="008C635D"/>
    <w:rsid w:val="008C63C5"/>
    <w:rsid w:val="008C6A20"/>
    <w:rsid w:val="008C6B12"/>
    <w:rsid w:val="008C6C66"/>
    <w:rsid w:val="008C71D8"/>
    <w:rsid w:val="008C7480"/>
    <w:rsid w:val="008C7570"/>
    <w:rsid w:val="008C7972"/>
    <w:rsid w:val="008C7F03"/>
    <w:rsid w:val="008D041F"/>
    <w:rsid w:val="008D045B"/>
    <w:rsid w:val="008D05B5"/>
    <w:rsid w:val="008D05FE"/>
    <w:rsid w:val="008D0B93"/>
    <w:rsid w:val="008D0F19"/>
    <w:rsid w:val="008D0F6A"/>
    <w:rsid w:val="008D0FF4"/>
    <w:rsid w:val="008D10CE"/>
    <w:rsid w:val="008D11F5"/>
    <w:rsid w:val="008D12F1"/>
    <w:rsid w:val="008D1618"/>
    <w:rsid w:val="008D1B9F"/>
    <w:rsid w:val="008D1BCE"/>
    <w:rsid w:val="008D1CB6"/>
    <w:rsid w:val="008D1D7A"/>
    <w:rsid w:val="008D1E33"/>
    <w:rsid w:val="008D1E85"/>
    <w:rsid w:val="008D1FA0"/>
    <w:rsid w:val="008D2D3C"/>
    <w:rsid w:val="008D2D84"/>
    <w:rsid w:val="008D3400"/>
    <w:rsid w:val="008D3820"/>
    <w:rsid w:val="008D3AE4"/>
    <w:rsid w:val="008D3BB4"/>
    <w:rsid w:val="008D4306"/>
    <w:rsid w:val="008D4450"/>
    <w:rsid w:val="008D4BEF"/>
    <w:rsid w:val="008D5225"/>
    <w:rsid w:val="008D5E38"/>
    <w:rsid w:val="008D6135"/>
    <w:rsid w:val="008D6144"/>
    <w:rsid w:val="008D6249"/>
    <w:rsid w:val="008D632A"/>
    <w:rsid w:val="008D6710"/>
    <w:rsid w:val="008D6742"/>
    <w:rsid w:val="008D68C7"/>
    <w:rsid w:val="008D6BEC"/>
    <w:rsid w:val="008D6D71"/>
    <w:rsid w:val="008D70FD"/>
    <w:rsid w:val="008D7300"/>
    <w:rsid w:val="008D73C3"/>
    <w:rsid w:val="008D74BD"/>
    <w:rsid w:val="008D77BC"/>
    <w:rsid w:val="008D7843"/>
    <w:rsid w:val="008D79DA"/>
    <w:rsid w:val="008D7A1F"/>
    <w:rsid w:val="008D7C51"/>
    <w:rsid w:val="008D7E7B"/>
    <w:rsid w:val="008D7F07"/>
    <w:rsid w:val="008E0471"/>
    <w:rsid w:val="008E085F"/>
    <w:rsid w:val="008E14C6"/>
    <w:rsid w:val="008E1543"/>
    <w:rsid w:val="008E17CF"/>
    <w:rsid w:val="008E1898"/>
    <w:rsid w:val="008E1CAF"/>
    <w:rsid w:val="008E2616"/>
    <w:rsid w:val="008E29E8"/>
    <w:rsid w:val="008E2B05"/>
    <w:rsid w:val="008E2FC3"/>
    <w:rsid w:val="008E30BE"/>
    <w:rsid w:val="008E3B90"/>
    <w:rsid w:val="008E3D54"/>
    <w:rsid w:val="008E439C"/>
    <w:rsid w:val="008E443D"/>
    <w:rsid w:val="008E447B"/>
    <w:rsid w:val="008E4626"/>
    <w:rsid w:val="008E4709"/>
    <w:rsid w:val="008E654C"/>
    <w:rsid w:val="008E6E42"/>
    <w:rsid w:val="008E6E4B"/>
    <w:rsid w:val="008E7157"/>
    <w:rsid w:val="008E761B"/>
    <w:rsid w:val="008E7C95"/>
    <w:rsid w:val="008F0098"/>
    <w:rsid w:val="008F0396"/>
    <w:rsid w:val="008F0770"/>
    <w:rsid w:val="008F0C3F"/>
    <w:rsid w:val="008F0D7F"/>
    <w:rsid w:val="008F0EC4"/>
    <w:rsid w:val="008F1675"/>
    <w:rsid w:val="008F1836"/>
    <w:rsid w:val="008F1B92"/>
    <w:rsid w:val="008F23EE"/>
    <w:rsid w:val="008F2678"/>
    <w:rsid w:val="008F2941"/>
    <w:rsid w:val="008F29E4"/>
    <w:rsid w:val="008F2A13"/>
    <w:rsid w:val="008F2CF3"/>
    <w:rsid w:val="008F2F6B"/>
    <w:rsid w:val="008F36A1"/>
    <w:rsid w:val="008F3B70"/>
    <w:rsid w:val="008F3F87"/>
    <w:rsid w:val="008F4128"/>
    <w:rsid w:val="008F4354"/>
    <w:rsid w:val="008F463D"/>
    <w:rsid w:val="008F4A30"/>
    <w:rsid w:val="008F5836"/>
    <w:rsid w:val="008F591A"/>
    <w:rsid w:val="008F5996"/>
    <w:rsid w:val="008F5F69"/>
    <w:rsid w:val="008F61E2"/>
    <w:rsid w:val="008F6291"/>
    <w:rsid w:val="008F6303"/>
    <w:rsid w:val="008F64F5"/>
    <w:rsid w:val="008F6894"/>
    <w:rsid w:val="008F6B1C"/>
    <w:rsid w:val="008F6BBD"/>
    <w:rsid w:val="008F6BD4"/>
    <w:rsid w:val="008F6C07"/>
    <w:rsid w:val="008F6CC4"/>
    <w:rsid w:val="008F6D48"/>
    <w:rsid w:val="008F6EB6"/>
    <w:rsid w:val="008F6EBA"/>
    <w:rsid w:val="008F6F53"/>
    <w:rsid w:val="008F7125"/>
    <w:rsid w:val="008F71E0"/>
    <w:rsid w:val="008F720E"/>
    <w:rsid w:val="008F7522"/>
    <w:rsid w:val="008F7570"/>
    <w:rsid w:val="008F75C1"/>
    <w:rsid w:val="008F7967"/>
    <w:rsid w:val="008F7D66"/>
    <w:rsid w:val="008F7F01"/>
    <w:rsid w:val="008F7F56"/>
    <w:rsid w:val="009004A0"/>
    <w:rsid w:val="0090057C"/>
    <w:rsid w:val="009006BE"/>
    <w:rsid w:val="009006CA"/>
    <w:rsid w:val="00900C4B"/>
    <w:rsid w:val="00900EC9"/>
    <w:rsid w:val="00901D08"/>
    <w:rsid w:val="00902112"/>
    <w:rsid w:val="00902268"/>
    <w:rsid w:val="009028CA"/>
    <w:rsid w:val="00902CD8"/>
    <w:rsid w:val="00903724"/>
    <w:rsid w:val="00903AF3"/>
    <w:rsid w:val="0090462D"/>
    <w:rsid w:val="009049F4"/>
    <w:rsid w:val="00904AB2"/>
    <w:rsid w:val="00905AE5"/>
    <w:rsid w:val="00905B41"/>
    <w:rsid w:val="00905C35"/>
    <w:rsid w:val="00905CE9"/>
    <w:rsid w:val="00906574"/>
    <w:rsid w:val="009067D1"/>
    <w:rsid w:val="009068B3"/>
    <w:rsid w:val="00906BBD"/>
    <w:rsid w:val="00906E1A"/>
    <w:rsid w:val="00906F68"/>
    <w:rsid w:val="0090710D"/>
    <w:rsid w:val="00907652"/>
    <w:rsid w:val="00907F41"/>
    <w:rsid w:val="009101DC"/>
    <w:rsid w:val="00910234"/>
    <w:rsid w:val="00910610"/>
    <w:rsid w:val="00910690"/>
    <w:rsid w:val="00910C88"/>
    <w:rsid w:val="00910FF5"/>
    <w:rsid w:val="00911379"/>
    <w:rsid w:val="0091183D"/>
    <w:rsid w:val="00911890"/>
    <w:rsid w:val="0091192E"/>
    <w:rsid w:val="0091195E"/>
    <w:rsid w:val="00911D02"/>
    <w:rsid w:val="00911D53"/>
    <w:rsid w:val="00911EDE"/>
    <w:rsid w:val="00911F94"/>
    <w:rsid w:val="0091240B"/>
    <w:rsid w:val="00912511"/>
    <w:rsid w:val="00912660"/>
    <w:rsid w:val="009127A1"/>
    <w:rsid w:val="00912869"/>
    <w:rsid w:val="0091291C"/>
    <w:rsid w:val="00912A66"/>
    <w:rsid w:val="00912AC2"/>
    <w:rsid w:val="00912E2E"/>
    <w:rsid w:val="00912FC7"/>
    <w:rsid w:val="00913074"/>
    <w:rsid w:val="009131B8"/>
    <w:rsid w:val="00913714"/>
    <w:rsid w:val="009138B3"/>
    <w:rsid w:val="00913998"/>
    <w:rsid w:val="009139B5"/>
    <w:rsid w:val="00913AF9"/>
    <w:rsid w:val="00913F23"/>
    <w:rsid w:val="00913F55"/>
    <w:rsid w:val="0091422D"/>
    <w:rsid w:val="009142CE"/>
    <w:rsid w:val="00914739"/>
    <w:rsid w:val="0091473C"/>
    <w:rsid w:val="00914811"/>
    <w:rsid w:val="0091482F"/>
    <w:rsid w:val="0091485F"/>
    <w:rsid w:val="009148C1"/>
    <w:rsid w:val="00914B30"/>
    <w:rsid w:val="00914BF2"/>
    <w:rsid w:val="009156DB"/>
    <w:rsid w:val="0091591A"/>
    <w:rsid w:val="00915E6B"/>
    <w:rsid w:val="00915E7F"/>
    <w:rsid w:val="00916472"/>
    <w:rsid w:val="009165B8"/>
    <w:rsid w:val="00916650"/>
    <w:rsid w:val="0091685F"/>
    <w:rsid w:val="00916E50"/>
    <w:rsid w:val="00917150"/>
    <w:rsid w:val="009172FB"/>
    <w:rsid w:val="009173BE"/>
    <w:rsid w:val="009176AE"/>
    <w:rsid w:val="0091782D"/>
    <w:rsid w:val="00917B48"/>
    <w:rsid w:val="00917CF4"/>
    <w:rsid w:val="00917D52"/>
    <w:rsid w:val="00920830"/>
    <w:rsid w:val="00920839"/>
    <w:rsid w:val="00920B76"/>
    <w:rsid w:val="00920EBD"/>
    <w:rsid w:val="00921185"/>
    <w:rsid w:val="00921518"/>
    <w:rsid w:val="00921F63"/>
    <w:rsid w:val="00922AC2"/>
    <w:rsid w:val="00922D5F"/>
    <w:rsid w:val="00922F72"/>
    <w:rsid w:val="00923347"/>
    <w:rsid w:val="0092394E"/>
    <w:rsid w:val="00923B8C"/>
    <w:rsid w:val="00923CA4"/>
    <w:rsid w:val="00924127"/>
    <w:rsid w:val="00924197"/>
    <w:rsid w:val="00924BAF"/>
    <w:rsid w:val="00924D77"/>
    <w:rsid w:val="00924DCF"/>
    <w:rsid w:val="00924E59"/>
    <w:rsid w:val="00924ECF"/>
    <w:rsid w:val="00925173"/>
    <w:rsid w:val="00925CC2"/>
    <w:rsid w:val="00925EB1"/>
    <w:rsid w:val="009261EF"/>
    <w:rsid w:val="0092621A"/>
    <w:rsid w:val="00926506"/>
    <w:rsid w:val="00926689"/>
    <w:rsid w:val="009270C9"/>
    <w:rsid w:val="0092737A"/>
    <w:rsid w:val="009276EB"/>
    <w:rsid w:val="009278F2"/>
    <w:rsid w:val="00927AD4"/>
    <w:rsid w:val="00927D74"/>
    <w:rsid w:val="00927DC4"/>
    <w:rsid w:val="00930075"/>
    <w:rsid w:val="00930A39"/>
    <w:rsid w:val="00930AC8"/>
    <w:rsid w:val="00930CFB"/>
    <w:rsid w:val="00930D3A"/>
    <w:rsid w:val="00930D53"/>
    <w:rsid w:val="00931025"/>
    <w:rsid w:val="0093104F"/>
    <w:rsid w:val="00931373"/>
    <w:rsid w:val="00931407"/>
    <w:rsid w:val="00931464"/>
    <w:rsid w:val="0093173E"/>
    <w:rsid w:val="00932444"/>
    <w:rsid w:val="00932DE1"/>
    <w:rsid w:val="00932F3D"/>
    <w:rsid w:val="00933465"/>
    <w:rsid w:val="0093349E"/>
    <w:rsid w:val="009339B0"/>
    <w:rsid w:val="00933BCE"/>
    <w:rsid w:val="0093422D"/>
    <w:rsid w:val="009346AC"/>
    <w:rsid w:val="00934A8E"/>
    <w:rsid w:val="0093524A"/>
    <w:rsid w:val="00935258"/>
    <w:rsid w:val="0093579E"/>
    <w:rsid w:val="009358F7"/>
    <w:rsid w:val="00935B5A"/>
    <w:rsid w:val="00935F48"/>
    <w:rsid w:val="00936357"/>
    <w:rsid w:val="00936833"/>
    <w:rsid w:val="00936A19"/>
    <w:rsid w:val="00936B60"/>
    <w:rsid w:val="009373FF"/>
    <w:rsid w:val="0093748C"/>
    <w:rsid w:val="0093749F"/>
    <w:rsid w:val="009374AF"/>
    <w:rsid w:val="0093772A"/>
    <w:rsid w:val="00937753"/>
    <w:rsid w:val="009377D2"/>
    <w:rsid w:val="009379B9"/>
    <w:rsid w:val="00937E8D"/>
    <w:rsid w:val="0094019F"/>
    <w:rsid w:val="009401C1"/>
    <w:rsid w:val="00940241"/>
    <w:rsid w:val="009409D6"/>
    <w:rsid w:val="00940B39"/>
    <w:rsid w:val="00940D94"/>
    <w:rsid w:val="009410DA"/>
    <w:rsid w:val="00941603"/>
    <w:rsid w:val="009416AB"/>
    <w:rsid w:val="009419A3"/>
    <w:rsid w:val="00941DF1"/>
    <w:rsid w:val="00942070"/>
    <w:rsid w:val="0094209C"/>
    <w:rsid w:val="0094334F"/>
    <w:rsid w:val="009433C2"/>
    <w:rsid w:val="00943742"/>
    <w:rsid w:val="00944155"/>
    <w:rsid w:val="009442A9"/>
    <w:rsid w:val="00944506"/>
    <w:rsid w:val="00944685"/>
    <w:rsid w:val="009451B7"/>
    <w:rsid w:val="009452C8"/>
    <w:rsid w:val="0094582B"/>
    <w:rsid w:val="00945AB2"/>
    <w:rsid w:val="00945B73"/>
    <w:rsid w:val="00945CE2"/>
    <w:rsid w:val="00945D6D"/>
    <w:rsid w:val="00945E80"/>
    <w:rsid w:val="00945FE9"/>
    <w:rsid w:val="0094608E"/>
    <w:rsid w:val="00946B03"/>
    <w:rsid w:val="00947005"/>
    <w:rsid w:val="00947023"/>
    <w:rsid w:val="00947294"/>
    <w:rsid w:val="009473A1"/>
    <w:rsid w:val="009475F9"/>
    <w:rsid w:val="00947930"/>
    <w:rsid w:val="00947C89"/>
    <w:rsid w:val="00947E19"/>
    <w:rsid w:val="00947E39"/>
    <w:rsid w:val="00947E8C"/>
    <w:rsid w:val="009500CC"/>
    <w:rsid w:val="00950289"/>
    <w:rsid w:val="009503B7"/>
    <w:rsid w:val="00950910"/>
    <w:rsid w:val="0095098C"/>
    <w:rsid w:val="009509BE"/>
    <w:rsid w:val="00951139"/>
    <w:rsid w:val="00951ABD"/>
    <w:rsid w:val="00951B4C"/>
    <w:rsid w:val="00951EAF"/>
    <w:rsid w:val="00951F5E"/>
    <w:rsid w:val="009521AE"/>
    <w:rsid w:val="0095280B"/>
    <w:rsid w:val="00952D42"/>
    <w:rsid w:val="00953EF4"/>
    <w:rsid w:val="0095430A"/>
    <w:rsid w:val="009543C1"/>
    <w:rsid w:val="00954B07"/>
    <w:rsid w:val="00954CCD"/>
    <w:rsid w:val="00954CF5"/>
    <w:rsid w:val="009551E3"/>
    <w:rsid w:val="009552F0"/>
    <w:rsid w:val="00955521"/>
    <w:rsid w:val="0095575B"/>
    <w:rsid w:val="00955AE7"/>
    <w:rsid w:val="00955E1A"/>
    <w:rsid w:val="0095608B"/>
    <w:rsid w:val="009562F2"/>
    <w:rsid w:val="009564E8"/>
    <w:rsid w:val="00956F5E"/>
    <w:rsid w:val="009570A3"/>
    <w:rsid w:val="00957896"/>
    <w:rsid w:val="00960114"/>
    <w:rsid w:val="0096060C"/>
    <w:rsid w:val="00960B39"/>
    <w:rsid w:val="00960EC5"/>
    <w:rsid w:val="00960EEE"/>
    <w:rsid w:val="009611A3"/>
    <w:rsid w:val="0096121F"/>
    <w:rsid w:val="009613C5"/>
    <w:rsid w:val="0096146D"/>
    <w:rsid w:val="00961545"/>
    <w:rsid w:val="00961D43"/>
    <w:rsid w:val="00961DB7"/>
    <w:rsid w:val="00961DCB"/>
    <w:rsid w:val="0096211D"/>
    <w:rsid w:val="00962414"/>
    <w:rsid w:val="00962642"/>
    <w:rsid w:val="009626E2"/>
    <w:rsid w:val="0096277C"/>
    <w:rsid w:val="00962EB3"/>
    <w:rsid w:val="00962EBA"/>
    <w:rsid w:val="0096325F"/>
    <w:rsid w:val="00963EDE"/>
    <w:rsid w:val="009643AB"/>
    <w:rsid w:val="009649D0"/>
    <w:rsid w:val="009649DA"/>
    <w:rsid w:val="00964A41"/>
    <w:rsid w:val="00964BE6"/>
    <w:rsid w:val="00965004"/>
    <w:rsid w:val="009653F0"/>
    <w:rsid w:val="009654EE"/>
    <w:rsid w:val="0096578B"/>
    <w:rsid w:val="00965919"/>
    <w:rsid w:val="00965A3C"/>
    <w:rsid w:val="00965C22"/>
    <w:rsid w:val="00965C63"/>
    <w:rsid w:val="00965D10"/>
    <w:rsid w:val="00966198"/>
    <w:rsid w:val="009668F9"/>
    <w:rsid w:val="00966FF9"/>
    <w:rsid w:val="00967428"/>
    <w:rsid w:val="00967685"/>
    <w:rsid w:val="00967A4B"/>
    <w:rsid w:val="00967B53"/>
    <w:rsid w:val="00967E18"/>
    <w:rsid w:val="00967F99"/>
    <w:rsid w:val="009703B4"/>
    <w:rsid w:val="00970CD7"/>
    <w:rsid w:val="00970D58"/>
    <w:rsid w:val="00970F84"/>
    <w:rsid w:val="009711B6"/>
    <w:rsid w:val="00971599"/>
    <w:rsid w:val="00971871"/>
    <w:rsid w:val="00971BD1"/>
    <w:rsid w:val="009720A5"/>
    <w:rsid w:val="009720D3"/>
    <w:rsid w:val="0097221F"/>
    <w:rsid w:val="00972673"/>
    <w:rsid w:val="00972F41"/>
    <w:rsid w:val="00973393"/>
    <w:rsid w:val="0097393B"/>
    <w:rsid w:val="00973A3E"/>
    <w:rsid w:val="00973CB6"/>
    <w:rsid w:val="00973F50"/>
    <w:rsid w:val="00974000"/>
    <w:rsid w:val="00974104"/>
    <w:rsid w:val="0097422C"/>
    <w:rsid w:val="009742A2"/>
    <w:rsid w:val="0097454E"/>
    <w:rsid w:val="009746DE"/>
    <w:rsid w:val="0097470B"/>
    <w:rsid w:val="00974C66"/>
    <w:rsid w:val="0097520F"/>
    <w:rsid w:val="00975572"/>
    <w:rsid w:val="009756E5"/>
    <w:rsid w:val="00975983"/>
    <w:rsid w:val="00976D80"/>
    <w:rsid w:val="00976FE9"/>
    <w:rsid w:val="009778B9"/>
    <w:rsid w:val="009779D3"/>
    <w:rsid w:val="00977E68"/>
    <w:rsid w:val="0098006C"/>
    <w:rsid w:val="00980425"/>
    <w:rsid w:val="00980427"/>
    <w:rsid w:val="0098087F"/>
    <w:rsid w:val="009808F3"/>
    <w:rsid w:val="00980A78"/>
    <w:rsid w:val="00980ADB"/>
    <w:rsid w:val="00980B1D"/>
    <w:rsid w:val="00980EFF"/>
    <w:rsid w:val="00981128"/>
    <w:rsid w:val="009818EC"/>
    <w:rsid w:val="009819A2"/>
    <w:rsid w:val="00981D09"/>
    <w:rsid w:val="00982096"/>
    <w:rsid w:val="00982121"/>
    <w:rsid w:val="009821C6"/>
    <w:rsid w:val="009823C8"/>
    <w:rsid w:val="009826ED"/>
    <w:rsid w:val="0098297D"/>
    <w:rsid w:val="00982AFF"/>
    <w:rsid w:val="00983367"/>
    <w:rsid w:val="009833B5"/>
    <w:rsid w:val="009837D3"/>
    <w:rsid w:val="00983871"/>
    <w:rsid w:val="00983989"/>
    <w:rsid w:val="00983F7A"/>
    <w:rsid w:val="00983F83"/>
    <w:rsid w:val="00984267"/>
    <w:rsid w:val="00984491"/>
    <w:rsid w:val="00984559"/>
    <w:rsid w:val="00984697"/>
    <w:rsid w:val="00984B30"/>
    <w:rsid w:val="00984C99"/>
    <w:rsid w:val="00984D32"/>
    <w:rsid w:val="00984D67"/>
    <w:rsid w:val="00985931"/>
    <w:rsid w:val="00986B51"/>
    <w:rsid w:val="00987569"/>
    <w:rsid w:val="009875F2"/>
    <w:rsid w:val="00987634"/>
    <w:rsid w:val="00987832"/>
    <w:rsid w:val="00987A43"/>
    <w:rsid w:val="00987DFA"/>
    <w:rsid w:val="009905F4"/>
    <w:rsid w:val="00990F09"/>
    <w:rsid w:val="009914EF"/>
    <w:rsid w:val="0099152D"/>
    <w:rsid w:val="00991531"/>
    <w:rsid w:val="00991771"/>
    <w:rsid w:val="00991ABA"/>
    <w:rsid w:val="00991AD4"/>
    <w:rsid w:val="00991B45"/>
    <w:rsid w:val="00991DCC"/>
    <w:rsid w:val="00992020"/>
    <w:rsid w:val="0099232C"/>
    <w:rsid w:val="00992422"/>
    <w:rsid w:val="00992D26"/>
    <w:rsid w:val="00993056"/>
    <w:rsid w:val="00993412"/>
    <w:rsid w:val="00993502"/>
    <w:rsid w:val="0099365A"/>
    <w:rsid w:val="00993663"/>
    <w:rsid w:val="009936F8"/>
    <w:rsid w:val="00993714"/>
    <w:rsid w:val="00993720"/>
    <w:rsid w:val="00993BB3"/>
    <w:rsid w:val="00993FA7"/>
    <w:rsid w:val="00994069"/>
    <w:rsid w:val="0099414D"/>
    <w:rsid w:val="009944F5"/>
    <w:rsid w:val="00994AB2"/>
    <w:rsid w:val="00995410"/>
    <w:rsid w:val="00995A64"/>
    <w:rsid w:val="0099620A"/>
    <w:rsid w:val="009963EB"/>
    <w:rsid w:val="0099663D"/>
    <w:rsid w:val="009970C2"/>
    <w:rsid w:val="009971E2"/>
    <w:rsid w:val="00997280"/>
    <w:rsid w:val="009973AB"/>
    <w:rsid w:val="00997425"/>
    <w:rsid w:val="009974F0"/>
    <w:rsid w:val="009979BF"/>
    <w:rsid w:val="009A026C"/>
    <w:rsid w:val="009A0357"/>
    <w:rsid w:val="009A07A0"/>
    <w:rsid w:val="009A0BBB"/>
    <w:rsid w:val="009A0BF3"/>
    <w:rsid w:val="009A106A"/>
    <w:rsid w:val="009A1AF1"/>
    <w:rsid w:val="009A1B5B"/>
    <w:rsid w:val="009A1ED3"/>
    <w:rsid w:val="009A2294"/>
    <w:rsid w:val="009A2343"/>
    <w:rsid w:val="009A235D"/>
    <w:rsid w:val="009A2C11"/>
    <w:rsid w:val="009A3027"/>
    <w:rsid w:val="009A3425"/>
    <w:rsid w:val="009A37DF"/>
    <w:rsid w:val="009A38B1"/>
    <w:rsid w:val="009A3982"/>
    <w:rsid w:val="009A42E3"/>
    <w:rsid w:val="009A42E8"/>
    <w:rsid w:val="009A4AAB"/>
    <w:rsid w:val="009A4FB7"/>
    <w:rsid w:val="009A546B"/>
    <w:rsid w:val="009A6609"/>
    <w:rsid w:val="009A6832"/>
    <w:rsid w:val="009A6E0E"/>
    <w:rsid w:val="009A6ED4"/>
    <w:rsid w:val="009A716A"/>
    <w:rsid w:val="009A743E"/>
    <w:rsid w:val="009A795D"/>
    <w:rsid w:val="009A7A52"/>
    <w:rsid w:val="009A7BE7"/>
    <w:rsid w:val="009A7E2A"/>
    <w:rsid w:val="009B08E9"/>
    <w:rsid w:val="009B0A7C"/>
    <w:rsid w:val="009B0EED"/>
    <w:rsid w:val="009B0F71"/>
    <w:rsid w:val="009B1045"/>
    <w:rsid w:val="009B1328"/>
    <w:rsid w:val="009B1368"/>
    <w:rsid w:val="009B17B4"/>
    <w:rsid w:val="009B189D"/>
    <w:rsid w:val="009B18F7"/>
    <w:rsid w:val="009B1906"/>
    <w:rsid w:val="009B1F12"/>
    <w:rsid w:val="009B2758"/>
    <w:rsid w:val="009B2FFC"/>
    <w:rsid w:val="009B353D"/>
    <w:rsid w:val="009B39E9"/>
    <w:rsid w:val="009B3AF4"/>
    <w:rsid w:val="009B3C37"/>
    <w:rsid w:val="009B3DA9"/>
    <w:rsid w:val="009B4473"/>
    <w:rsid w:val="009B476B"/>
    <w:rsid w:val="009B4B7A"/>
    <w:rsid w:val="009B55E7"/>
    <w:rsid w:val="009B5B25"/>
    <w:rsid w:val="009B5C82"/>
    <w:rsid w:val="009B5CB6"/>
    <w:rsid w:val="009B5F5A"/>
    <w:rsid w:val="009B61C7"/>
    <w:rsid w:val="009B646C"/>
    <w:rsid w:val="009B65A9"/>
    <w:rsid w:val="009B6871"/>
    <w:rsid w:val="009B6DF0"/>
    <w:rsid w:val="009B6E83"/>
    <w:rsid w:val="009B6EF4"/>
    <w:rsid w:val="009B6F73"/>
    <w:rsid w:val="009B70EF"/>
    <w:rsid w:val="009B77AF"/>
    <w:rsid w:val="009B7867"/>
    <w:rsid w:val="009B7A87"/>
    <w:rsid w:val="009B7E1C"/>
    <w:rsid w:val="009C00ED"/>
    <w:rsid w:val="009C06B3"/>
    <w:rsid w:val="009C075D"/>
    <w:rsid w:val="009C0821"/>
    <w:rsid w:val="009C0C70"/>
    <w:rsid w:val="009C0D2A"/>
    <w:rsid w:val="009C0E94"/>
    <w:rsid w:val="009C10A5"/>
    <w:rsid w:val="009C1290"/>
    <w:rsid w:val="009C14D9"/>
    <w:rsid w:val="009C180D"/>
    <w:rsid w:val="009C1875"/>
    <w:rsid w:val="009C197C"/>
    <w:rsid w:val="009C20C3"/>
    <w:rsid w:val="009C21DE"/>
    <w:rsid w:val="009C27DB"/>
    <w:rsid w:val="009C2933"/>
    <w:rsid w:val="009C307F"/>
    <w:rsid w:val="009C3367"/>
    <w:rsid w:val="009C3532"/>
    <w:rsid w:val="009C359C"/>
    <w:rsid w:val="009C36AE"/>
    <w:rsid w:val="009C38E5"/>
    <w:rsid w:val="009C3C39"/>
    <w:rsid w:val="009C3C5C"/>
    <w:rsid w:val="009C4386"/>
    <w:rsid w:val="009C4815"/>
    <w:rsid w:val="009C4BB3"/>
    <w:rsid w:val="009C4D68"/>
    <w:rsid w:val="009C4F1E"/>
    <w:rsid w:val="009C53BA"/>
    <w:rsid w:val="009C5792"/>
    <w:rsid w:val="009C60DB"/>
    <w:rsid w:val="009C668B"/>
    <w:rsid w:val="009C66DD"/>
    <w:rsid w:val="009C6733"/>
    <w:rsid w:val="009C68A8"/>
    <w:rsid w:val="009C7397"/>
    <w:rsid w:val="009C7A9C"/>
    <w:rsid w:val="009D005C"/>
    <w:rsid w:val="009D1251"/>
    <w:rsid w:val="009D1541"/>
    <w:rsid w:val="009D28C7"/>
    <w:rsid w:val="009D2B99"/>
    <w:rsid w:val="009D306D"/>
    <w:rsid w:val="009D3949"/>
    <w:rsid w:val="009D44D5"/>
    <w:rsid w:val="009D4691"/>
    <w:rsid w:val="009D489E"/>
    <w:rsid w:val="009D4D64"/>
    <w:rsid w:val="009D58F2"/>
    <w:rsid w:val="009D5EE5"/>
    <w:rsid w:val="009D612A"/>
    <w:rsid w:val="009D685F"/>
    <w:rsid w:val="009D68CB"/>
    <w:rsid w:val="009D6B5E"/>
    <w:rsid w:val="009D70A2"/>
    <w:rsid w:val="009D746B"/>
    <w:rsid w:val="009D7768"/>
    <w:rsid w:val="009D77E5"/>
    <w:rsid w:val="009D7B2F"/>
    <w:rsid w:val="009D7BE3"/>
    <w:rsid w:val="009D7CB3"/>
    <w:rsid w:val="009E02CE"/>
    <w:rsid w:val="009E031F"/>
    <w:rsid w:val="009E03D9"/>
    <w:rsid w:val="009E04F9"/>
    <w:rsid w:val="009E05EC"/>
    <w:rsid w:val="009E0973"/>
    <w:rsid w:val="009E0B64"/>
    <w:rsid w:val="009E0BC7"/>
    <w:rsid w:val="009E11E9"/>
    <w:rsid w:val="009E1298"/>
    <w:rsid w:val="009E144A"/>
    <w:rsid w:val="009E156A"/>
    <w:rsid w:val="009E15B7"/>
    <w:rsid w:val="009E1AA3"/>
    <w:rsid w:val="009E1BD0"/>
    <w:rsid w:val="009E1F00"/>
    <w:rsid w:val="009E21C7"/>
    <w:rsid w:val="009E2C69"/>
    <w:rsid w:val="009E2D6C"/>
    <w:rsid w:val="009E30C7"/>
    <w:rsid w:val="009E37F1"/>
    <w:rsid w:val="009E3AC0"/>
    <w:rsid w:val="009E3DAA"/>
    <w:rsid w:val="009E3F4A"/>
    <w:rsid w:val="009E443D"/>
    <w:rsid w:val="009E4896"/>
    <w:rsid w:val="009E4B8B"/>
    <w:rsid w:val="009E4CEF"/>
    <w:rsid w:val="009E4CF4"/>
    <w:rsid w:val="009E5024"/>
    <w:rsid w:val="009E511E"/>
    <w:rsid w:val="009E5240"/>
    <w:rsid w:val="009E5652"/>
    <w:rsid w:val="009E56BB"/>
    <w:rsid w:val="009E56E9"/>
    <w:rsid w:val="009E5B9B"/>
    <w:rsid w:val="009E5FC4"/>
    <w:rsid w:val="009E607A"/>
    <w:rsid w:val="009E6578"/>
    <w:rsid w:val="009E6EC3"/>
    <w:rsid w:val="009E71A3"/>
    <w:rsid w:val="009E79A6"/>
    <w:rsid w:val="009E7B64"/>
    <w:rsid w:val="009E7EEC"/>
    <w:rsid w:val="009F0324"/>
    <w:rsid w:val="009F0706"/>
    <w:rsid w:val="009F0C6C"/>
    <w:rsid w:val="009F0D3E"/>
    <w:rsid w:val="009F0EFC"/>
    <w:rsid w:val="009F0FFC"/>
    <w:rsid w:val="009F108B"/>
    <w:rsid w:val="009F1341"/>
    <w:rsid w:val="009F1CA6"/>
    <w:rsid w:val="009F1CD0"/>
    <w:rsid w:val="009F1FB3"/>
    <w:rsid w:val="009F21A6"/>
    <w:rsid w:val="009F2222"/>
    <w:rsid w:val="009F2625"/>
    <w:rsid w:val="009F2853"/>
    <w:rsid w:val="009F2D73"/>
    <w:rsid w:val="009F2D77"/>
    <w:rsid w:val="009F2E51"/>
    <w:rsid w:val="009F313E"/>
    <w:rsid w:val="009F32DB"/>
    <w:rsid w:val="009F33A1"/>
    <w:rsid w:val="009F35EB"/>
    <w:rsid w:val="009F3722"/>
    <w:rsid w:val="009F3A60"/>
    <w:rsid w:val="009F3A88"/>
    <w:rsid w:val="009F3C7B"/>
    <w:rsid w:val="009F3DB9"/>
    <w:rsid w:val="009F4252"/>
    <w:rsid w:val="009F451C"/>
    <w:rsid w:val="009F4E78"/>
    <w:rsid w:val="009F525B"/>
    <w:rsid w:val="009F5595"/>
    <w:rsid w:val="009F5EEB"/>
    <w:rsid w:val="009F654E"/>
    <w:rsid w:val="009F7031"/>
    <w:rsid w:val="009F703A"/>
    <w:rsid w:val="009F7DCC"/>
    <w:rsid w:val="009F7EAE"/>
    <w:rsid w:val="009F7FAF"/>
    <w:rsid w:val="00A00110"/>
    <w:rsid w:val="00A00C72"/>
    <w:rsid w:val="00A00F56"/>
    <w:rsid w:val="00A0143A"/>
    <w:rsid w:val="00A01573"/>
    <w:rsid w:val="00A019CC"/>
    <w:rsid w:val="00A01ACD"/>
    <w:rsid w:val="00A01B74"/>
    <w:rsid w:val="00A01C35"/>
    <w:rsid w:val="00A01F72"/>
    <w:rsid w:val="00A024EC"/>
    <w:rsid w:val="00A0332C"/>
    <w:rsid w:val="00A03330"/>
    <w:rsid w:val="00A033EC"/>
    <w:rsid w:val="00A035F8"/>
    <w:rsid w:val="00A038BD"/>
    <w:rsid w:val="00A03CFE"/>
    <w:rsid w:val="00A04154"/>
    <w:rsid w:val="00A04242"/>
    <w:rsid w:val="00A04457"/>
    <w:rsid w:val="00A045C7"/>
    <w:rsid w:val="00A0478E"/>
    <w:rsid w:val="00A04A6E"/>
    <w:rsid w:val="00A04DAE"/>
    <w:rsid w:val="00A04DE9"/>
    <w:rsid w:val="00A0501D"/>
    <w:rsid w:val="00A05234"/>
    <w:rsid w:val="00A053B0"/>
    <w:rsid w:val="00A0559C"/>
    <w:rsid w:val="00A05809"/>
    <w:rsid w:val="00A05A78"/>
    <w:rsid w:val="00A05C37"/>
    <w:rsid w:val="00A060B3"/>
    <w:rsid w:val="00A060E1"/>
    <w:rsid w:val="00A061F7"/>
    <w:rsid w:val="00A062C8"/>
    <w:rsid w:val="00A067A4"/>
    <w:rsid w:val="00A067BB"/>
    <w:rsid w:val="00A067D0"/>
    <w:rsid w:val="00A06B7E"/>
    <w:rsid w:val="00A06DA8"/>
    <w:rsid w:val="00A06F2B"/>
    <w:rsid w:val="00A0750C"/>
    <w:rsid w:val="00A076AF"/>
    <w:rsid w:val="00A07BE8"/>
    <w:rsid w:val="00A07CF7"/>
    <w:rsid w:val="00A108C7"/>
    <w:rsid w:val="00A10A22"/>
    <w:rsid w:val="00A10ACA"/>
    <w:rsid w:val="00A10B7C"/>
    <w:rsid w:val="00A11288"/>
    <w:rsid w:val="00A11574"/>
    <w:rsid w:val="00A116AA"/>
    <w:rsid w:val="00A11708"/>
    <w:rsid w:val="00A117AC"/>
    <w:rsid w:val="00A11881"/>
    <w:rsid w:val="00A11A54"/>
    <w:rsid w:val="00A11F5F"/>
    <w:rsid w:val="00A12007"/>
    <w:rsid w:val="00A12470"/>
    <w:rsid w:val="00A12A66"/>
    <w:rsid w:val="00A12C4B"/>
    <w:rsid w:val="00A12EF1"/>
    <w:rsid w:val="00A134C0"/>
    <w:rsid w:val="00A1380C"/>
    <w:rsid w:val="00A13833"/>
    <w:rsid w:val="00A13DA5"/>
    <w:rsid w:val="00A13FA9"/>
    <w:rsid w:val="00A14009"/>
    <w:rsid w:val="00A14290"/>
    <w:rsid w:val="00A14829"/>
    <w:rsid w:val="00A14A12"/>
    <w:rsid w:val="00A14A96"/>
    <w:rsid w:val="00A14D01"/>
    <w:rsid w:val="00A15081"/>
    <w:rsid w:val="00A15303"/>
    <w:rsid w:val="00A15304"/>
    <w:rsid w:val="00A155BA"/>
    <w:rsid w:val="00A155EF"/>
    <w:rsid w:val="00A15A60"/>
    <w:rsid w:val="00A1668B"/>
    <w:rsid w:val="00A166E3"/>
    <w:rsid w:val="00A16877"/>
    <w:rsid w:val="00A168EA"/>
    <w:rsid w:val="00A16C76"/>
    <w:rsid w:val="00A16CBF"/>
    <w:rsid w:val="00A16EAB"/>
    <w:rsid w:val="00A16FAB"/>
    <w:rsid w:val="00A172FA"/>
    <w:rsid w:val="00A17B14"/>
    <w:rsid w:val="00A17C38"/>
    <w:rsid w:val="00A17FBF"/>
    <w:rsid w:val="00A20016"/>
    <w:rsid w:val="00A20373"/>
    <w:rsid w:val="00A20B72"/>
    <w:rsid w:val="00A20B98"/>
    <w:rsid w:val="00A2103A"/>
    <w:rsid w:val="00A21681"/>
    <w:rsid w:val="00A217FA"/>
    <w:rsid w:val="00A21D50"/>
    <w:rsid w:val="00A22305"/>
    <w:rsid w:val="00A22853"/>
    <w:rsid w:val="00A22F72"/>
    <w:rsid w:val="00A231DF"/>
    <w:rsid w:val="00A23281"/>
    <w:rsid w:val="00A234A2"/>
    <w:rsid w:val="00A234DD"/>
    <w:rsid w:val="00A236D9"/>
    <w:rsid w:val="00A2388E"/>
    <w:rsid w:val="00A23B4E"/>
    <w:rsid w:val="00A23DDE"/>
    <w:rsid w:val="00A24247"/>
    <w:rsid w:val="00A24261"/>
    <w:rsid w:val="00A2438C"/>
    <w:rsid w:val="00A245EF"/>
    <w:rsid w:val="00A24769"/>
    <w:rsid w:val="00A254C7"/>
    <w:rsid w:val="00A25558"/>
    <w:rsid w:val="00A25576"/>
    <w:rsid w:val="00A25C23"/>
    <w:rsid w:val="00A25C6B"/>
    <w:rsid w:val="00A25EB0"/>
    <w:rsid w:val="00A25F82"/>
    <w:rsid w:val="00A262F0"/>
    <w:rsid w:val="00A26B81"/>
    <w:rsid w:val="00A279CE"/>
    <w:rsid w:val="00A27C18"/>
    <w:rsid w:val="00A27FA3"/>
    <w:rsid w:val="00A27FD5"/>
    <w:rsid w:val="00A303CA"/>
    <w:rsid w:val="00A30923"/>
    <w:rsid w:val="00A30B34"/>
    <w:rsid w:val="00A30DAC"/>
    <w:rsid w:val="00A30E82"/>
    <w:rsid w:val="00A315A5"/>
    <w:rsid w:val="00A315DF"/>
    <w:rsid w:val="00A31A43"/>
    <w:rsid w:val="00A31C2A"/>
    <w:rsid w:val="00A31C60"/>
    <w:rsid w:val="00A31D8B"/>
    <w:rsid w:val="00A31F41"/>
    <w:rsid w:val="00A3202D"/>
    <w:rsid w:val="00A3217A"/>
    <w:rsid w:val="00A32290"/>
    <w:rsid w:val="00A32A94"/>
    <w:rsid w:val="00A32CF0"/>
    <w:rsid w:val="00A32FFA"/>
    <w:rsid w:val="00A3317A"/>
    <w:rsid w:val="00A3321E"/>
    <w:rsid w:val="00A3348D"/>
    <w:rsid w:val="00A337E4"/>
    <w:rsid w:val="00A339E6"/>
    <w:rsid w:val="00A33B9E"/>
    <w:rsid w:val="00A3435D"/>
    <w:rsid w:val="00A3444C"/>
    <w:rsid w:val="00A345AB"/>
    <w:rsid w:val="00A345F7"/>
    <w:rsid w:val="00A34E5A"/>
    <w:rsid w:val="00A34E96"/>
    <w:rsid w:val="00A3530A"/>
    <w:rsid w:val="00A35460"/>
    <w:rsid w:val="00A35BF7"/>
    <w:rsid w:val="00A35CEE"/>
    <w:rsid w:val="00A364F4"/>
    <w:rsid w:val="00A36925"/>
    <w:rsid w:val="00A36A03"/>
    <w:rsid w:val="00A3716D"/>
    <w:rsid w:val="00A3776F"/>
    <w:rsid w:val="00A379CB"/>
    <w:rsid w:val="00A37C78"/>
    <w:rsid w:val="00A4047E"/>
    <w:rsid w:val="00A4054D"/>
    <w:rsid w:val="00A409F2"/>
    <w:rsid w:val="00A40CEE"/>
    <w:rsid w:val="00A41006"/>
    <w:rsid w:val="00A413F1"/>
    <w:rsid w:val="00A418F9"/>
    <w:rsid w:val="00A41999"/>
    <w:rsid w:val="00A41B49"/>
    <w:rsid w:val="00A42253"/>
    <w:rsid w:val="00A42622"/>
    <w:rsid w:val="00A429D8"/>
    <w:rsid w:val="00A42AC3"/>
    <w:rsid w:val="00A431B3"/>
    <w:rsid w:val="00A436C4"/>
    <w:rsid w:val="00A437DF"/>
    <w:rsid w:val="00A43AAB"/>
    <w:rsid w:val="00A43F65"/>
    <w:rsid w:val="00A440B6"/>
    <w:rsid w:val="00A44A71"/>
    <w:rsid w:val="00A44AA0"/>
    <w:rsid w:val="00A44B3D"/>
    <w:rsid w:val="00A44C16"/>
    <w:rsid w:val="00A44D79"/>
    <w:rsid w:val="00A44F04"/>
    <w:rsid w:val="00A4513F"/>
    <w:rsid w:val="00A45467"/>
    <w:rsid w:val="00A455D2"/>
    <w:rsid w:val="00A455D9"/>
    <w:rsid w:val="00A45698"/>
    <w:rsid w:val="00A45BE6"/>
    <w:rsid w:val="00A45CB8"/>
    <w:rsid w:val="00A46327"/>
    <w:rsid w:val="00A46518"/>
    <w:rsid w:val="00A4674A"/>
    <w:rsid w:val="00A46AC1"/>
    <w:rsid w:val="00A46FB6"/>
    <w:rsid w:val="00A47618"/>
    <w:rsid w:val="00A476A7"/>
    <w:rsid w:val="00A477A1"/>
    <w:rsid w:val="00A47DE5"/>
    <w:rsid w:val="00A47E13"/>
    <w:rsid w:val="00A501CB"/>
    <w:rsid w:val="00A50B03"/>
    <w:rsid w:val="00A50BDD"/>
    <w:rsid w:val="00A50E24"/>
    <w:rsid w:val="00A513DB"/>
    <w:rsid w:val="00A514A0"/>
    <w:rsid w:val="00A51635"/>
    <w:rsid w:val="00A517F9"/>
    <w:rsid w:val="00A51DFA"/>
    <w:rsid w:val="00A51E72"/>
    <w:rsid w:val="00A51EA9"/>
    <w:rsid w:val="00A51EAE"/>
    <w:rsid w:val="00A529A7"/>
    <w:rsid w:val="00A52B52"/>
    <w:rsid w:val="00A52DF8"/>
    <w:rsid w:val="00A5316A"/>
    <w:rsid w:val="00A5357D"/>
    <w:rsid w:val="00A53841"/>
    <w:rsid w:val="00A53A98"/>
    <w:rsid w:val="00A53B14"/>
    <w:rsid w:val="00A53EC9"/>
    <w:rsid w:val="00A549B8"/>
    <w:rsid w:val="00A549E2"/>
    <w:rsid w:val="00A54CEA"/>
    <w:rsid w:val="00A54D3F"/>
    <w:rsid w:val="00A55127"/>
    <w:rsid w:val="00A5518E"/>
    <w:rsid w:val="00A551A9"/>
    <w:rsid w:val="00A55391"/>
    <w:rsid w:val="00A55492"/>
    <w:rsid w:val="00A5554E"/>
    <w:rsid w:val="00A55B5C"/>
    <w:rsid w:val="00A55C32"/>
    <w:rsid w:val="00A564AC"/>
    <w:rsid w:val="00A5658C"/>
    <w:rsid w:val="00A56A2C"/>
    <w:rsid w:val="00A56A49"/>
    <w:rsid w:val="00A56BE6"/>
    <w:rsid w:val="00A571BC"/>
    <w:rsid w:val="00A574C8"/>
    <w:rsid w:val="00A60231"/>
    <w:rsid w:val="00A6070D"/>
    <w:rsid w:val="00A60A6F"/>
    <w:rsid w:val="00A60B29"/>
    <w:rsid w:val="00A60EB5"/>
    <w:rsid w:val="00A614A6"/>
    <w:rsid w:val="00A61788"/>
    <w:rsid w:val="00A617B8"/>
    <w:rsid w:val="00A619B1"/>
    <w:rsid w:val="00A61D58"/>
    <w:rsid w:val="00A61E80"/>
    <w:rsid w:val="00A61F02"/>
    <w:rsid w:val="00A625C7"/>
    <w:rsid w:val="00A6286E"/>
    <w:rsid w:val="00A62A62"/>
    <w:rsid w:val="00A62CFB"/>
    <w:rsid w:val="00A62F35"/>
    <w:rsid w:val="00A63226"/>
    <w:rsid w:val="00A634F0"/>
    <w:rsid w:val="00A63B6B"/>
    <w:rsid w:val="00A63FB9"/>
    <w:rsid w:val="00A640DC"/>
    <w:rsid w:val="00A6460F"/>
    <w:rsid w:val="00A646E0"/>
    <w:rsid w:val="00A64DDE"/>
    <w:rsid w:val="00A64F94"/>
    <w:rsid w:val="00A650F4"/>
    <w:rsid w:val="00A653DB"/>
    <w:rsid w:val="00A655A7"/>
    <w:rsid w:val="00A656E4"/>
    <w:rsid w:val="00A656F0"/>
    <w:rsid w:val="00A657A6"/>
    <w:rsid w:val="00A65ABD"/>
    <w:rsid w:val="00A65AD2"/>
    <w:rsid w:val="00A65F16"/>
    <w:rsid w:val="00A66067"/>
    <w:rsid w:val="00A663F2"/>
    <w:rsid w:val="00A66B32"/>
    <w:rsid w:val="00A67039"/>
    <w:rsid w:val="00A6714A"/>
    <w:rsid w:val="00A67670"/>
    <w:rsid w:val="00A67A06"/>
    <w:rsid w:val="00A67E82"/>
    <w:rsid w:val="00A67ECF"/>
    <w:rsid w:val="00A7005A"/>
    <w:rsid w:val="00A7009F"/>
    <w:rsid w:val="00A70265"/>
    <w:rsid w:val="00A70B2B"/>
    <w:rsid w:val="00A70B64"/>
    <w:rsid w:val="00A7103A"/>
    <w:rsid w:val="00A71084"/>
    <w:rsid w:val="00A7133A"/>
    <w:rsid w:val="00A71404"/>
    <w:rsid w:val="00A7168F"/>
    <w:rsid w:val="00A71893"/>
    <w:rsid w:val="00A71902"/>
    <w:rsid w:val="00A71F00"/>
    <w:rsid w:val="00A72665"/>
    <w:rsid w:val="00A727A4"/>
    <w:rsid w:val="00A72AF9"/>
    <w:rsid w:val="00A72D13"/>
    <w:rsid w:val="00A72EEF"/>
    <w:rsid w:val="00A73541"/>
    <w:rsid w:val="00A738BC"/>
    <w:rsid w:val="00A7419A"/>
    <w:rsid w:val="00A75033"/>
    <w:rsid w:val="00A7615C"/>
    <w:rsid w:val="00A76768"/>
    <w:rsid w:val="00A76B62"/>
    <w:rsid w:val="00A76BAB"/>
    <w:rsid w:val="00A76D24"/>
    <w:rsid w:val="00A76D6D"/>
    <w:rsid w:val="00A771C9"/>
    <w:rsid w:val="00A772EA"/>
    <w:rsid w:val="00A773FC"/>
    <w:rsid w:val="00A775D8"/>
    <w:rsid w:val="00A77B9E"/>
    <w:rsid w:val="00A77E48"/>
    <w:rsid w:val="00A77EB6"/>
    <w:rsid w:val="00A8041A"/>
    <w:rsid w:val="00A80B8F"/>
    <w:rsid w:val="00A81318"/>
    <w:rsid w:val="00A8169D"/>
    <w:rsid w:val="00A8173E"/>
    <w:rsid w:val="00A817DE"/>
    <w:rsid w:val="00A8195A"/>
    <w:rsid w:val="00A81A96"/>
    <w:rsid w:val="00A81B9E"/>
    <w:rsid w:val="00A822B2"/>
    <w:rsid w:val="00A824A9"/>
    <w:rsid w:val="00A82811"/>
    <w:rsid w:val="00A828B1"/>
    <w:rsid w:val="00A82F14"/>
    <w:rsid w:val="00A82F84"/>
    <w:rsid w:val="00A83013"/>
    <w:rsid w:val="00A83267"/>
    <w:rsid w:val="00A83402"/>
    <w:rsid w:val="00A83419"/>
    <w:rsid w:val="00A83AEB"/>
    <w:rsid w:val="00A83B92"/>
    <w:rsid w:val="00A83CE9"/>
    <w:rsid w:val="00A84200"/>
    <w:rsid w:val="00A84BE1"/>
    <w:rsid w:val="00A84C93"/>
    <w:rsid w:val="00A85205"/>
    <w:rsid w:val="00A8520E"/>
    <w:rsid w:val="00A8581A"/>
    <w:rsid w:val="00A85F63"/>
    <w:rsid w:val="00A85FC0"/>
    <w:rsid w:val="00A8604C"/>
    <w:rsid w:val="00A864F3"/>
    <w:rsid w:val="00A867AD"/>
    <w:rsid w:val="00A86854"/>
    <w:rsid w:val="00A87047"/>
    <w:rsid w:val="00A87775"/>
    <w:rsid w:val="00A87798"/>
    <w:rsid w:val="00A87A81"/>
    <w:rsid w:val="00A87B06"/>
    <w:rsid w:val="00A87E14"/>
    <w:rsid w:val="00A9080A"/>
    <w:rsid w:val="00A90956"/>
    <w:rsid w:val="00A9096C"/>
    <w:rsid w:val="00A90D1B"/>
    <w:rsid w:val="00A91220"/>
    <w:rsid w:val="00A91252"/>
    <w:rsid w:val="00A91451"/>
    <w:rsid w:val="00A9170E"/>
    <w:rsid w:val="00A91B1D"/>
    <w:rsid w:val="00A92360"/>
    <w:rsid w:val="00A924E3"/>
    <w:rsid w:val="00A925A0"/>
    <w:rsid w:val="00A92A08"/>
    <w:rsid w:val="00A92A20"/>
    <w:rsid w:val="00A92E25"/>
    <w:rsid w:val="00A93030"/>
    <w:rsid w:val="00A936DB"/>
    <w:rsid w:val="00A93743"/>
    <w:rsid w:val="00A93CA0"/>
    <w:rsid w:val="00A9412B"/>
    <w:rsid w:val="00A944C0"/>
    <w:rsid w:val="00A944C8"/>
    <w:rsid w:val="00A94715"/>
    <w:rsid w:val="00A95606"/>
    <w:rsid w:val="00A95641"/>
    <w:rsid w:val="00A95AAB"/>
    <w:rsid w:val="00A95C27"/>
    <w:rsid w:val="00A95DC5"/>
    <w:rsid w:val="00A9610F"/>
    <w:rsid w:val="00A96152"/>
    <w:rsid w:val="00A96361"/>
    <w:rsid w:val="00A966EA"/>
    <w:rsid w:val="00A966FB"/>
    <w:rsid w:val="00A96C5B"/>
    <w:rsid w:val="00A9737F"/>
    <w:rsid w:val="00A973AA"/>
    <w:rsid w:val="00A97CD1"/>
    <w:rsid w:val="00A97FFA"/>
    <w:rsid w:val="00AA02C2"/>
    <w:rsid w:val="00AA03A3"/>
    <w:rsid w:val="00AA04AE"/>
    <w:rsid w:val="00AA0775"/>
    <w:rsid w:val="00AA0E37"/>
    <w:rsid w:val="00AA0ED2"/>
    <w:rsid w:val="00AA14FD"/>
    <w:rsid w:val="00AA1564"/>
    <w:rsid w:val="00AA16A1"/>
    <w:rsid w:val="00AA1A92"/>
    <w:rsid w:val="00AA1ACC"/>
    <w:rsid w:val="00AA1D2F"/>
    <w:rsid w:val="00AA1D32"/>
    <w:rsid w:val="00AA20B7"/>
    <w:rsid w:val="00AA2548"/>
    <w:rsid w:val="00AA2862"/>
    <w:rsid w:val="00AA2BAA"/>
    <w:rsid w:val="00AA2C14"/>
    <w:rsid w:val="00AA309A"/>
    <w:rsid w:val="00AA30A9"/>
    <w:rsid w:val="00AA30D9"/>
    <w:rsid w:val="00AA3295"/>
    <w:rsid w:val="00AA3370"/>
    <w:rsid w:val="00AA368B"/>
    <w:rsid w:val="00AA3890"/>
    <w:rsid w:val="00AA400B"/>
    <w:rsid w:val="00AA4338"/>
    <w:rsid w:val="00AA43E0"/>
    <w:rsid w:val="00AA45F6"/>
    <w:rsid w:val="00AA49D4"/>
    <w:rsid w:val="00AA4E59"/>
    <w:rsid w:val="00AA5157"/>
    <w:rsid w:val="00AA59B8"/>
    <w:rsid w:val="00AA59D1"/>
    <w:rsid w:val="00AA5B9C"/>
    <w:rsid w:val="00AA5BD3"/>
    <w:rsid w:val="00AA5D30"/>
    <w:rsid w:val="00AA6133"/>
    <w:rsid w:val="00AA6480"/>
    <w:rsid w:val="00AA6805"/>
    <w:rsid w:val="00AA6C77"/>
    <w:rsid w:val="00AA71D8"/>
    <w:rsid w:val="00AA78CF"/>
    <w:rsid w:val="00AA7C4A"/>
    <w:rsid w:val="00AA7F71"/>
    <w:rsid w:val="00AB0346"/>
    <w:rsid w:val="00AB09AE"/>
    <w:rsid w:val="00AB0A1D"/>
    <w:rsid w:val="00AB0DD8"/>
    <w:rsid w:val="00AB0F6B"/>
    <w:rsid w:val="00AB1003"/>
    <w:rsid w:val="00AB102F"/>
    <w:rsid w:val="00AB171F"/>
    <w:rsid w:val="00AB177A"/>
    <w:rsid w:val="00AB1A1E"/>
    <w:rsid w:val="00AB1A9B"/>
    <w:rsid w:val="00AB1B10"/>
    <w:rsid w:val="00AB1C19"/>
    <w:rsid w:val="00AB20A4"/>
    <w:rsid w:val="00AB2146"/>
    <w:rsid w:val="00AB269F"/>
    <w:rsid w:val="00AB26DE"/>
    <w:rsid w:val="00AB274B"/>
    <w:rsid w:val="00AB3317"/>
    <w:rsid w:val="00AB331C"/>
    <w:rsid w:val="00AB3361"/>
    <w:rsid w:val="00AB373E"/>
    <w:rsid w:val="00AB3BB1"/>
    <w:rsid w:val="00AB3EB5"/>
    <w:rsid w:val="00AB410A"/>
    <w:rsid w:val="00AB4372"/>
    <w:rsid w:val="00AB4557"/>
    <w:rsid w:val="00AB4775"/>
    <w:rsid w:val="00AB4995"/>
    <w:rsid w:val="00AB51E1"/>
    <w:rsid w:val="00AB5675"/>
    <w:rsid w:val="00AB5848"/>
    <w:rsid w:val="00AB5B92"/>
    <w:rsid w:val="00AB5E71"/>
    <w:rsid w:val="00AB6CAF"/>
    <w:rsid w:val="00AB7356"/>
    <w:rsid w:val="00AB73DE"/>
    <w:rsid w:val="00AB73FF"/>
    <w:rsid w:val="00AB75B0"/>
    <w:rsid w:val="00AB762F"/>
    <w:rsid w:val="00AB7652"/>
    <w:rsid w:val="00AB783C"/>
    <w:rsid w:val="00AC0514"/>
    <w:rsid w:val="00AC088D"/>
    <w:rsid w:val="00AC09F4"/>
    <w:rsid w:val="00AC0A4E"/>
    <w:rsid w:val="00AC0D89"/>
    <w:rsid w:val="00AC0E23"/>
    <w:rsid w:val="00AC0F1C"/>
    <w:rsid w:val="00AC0FA0"/>
    <w:rsid w:val="00AC142B"/>
    <w:rsid w:val="00AC170B"/>
    <w:rsid w:val="00AC1BB5"/>
    <w:rsid w:val="00AC23C4"/>
    <w:rsid w:val="00AC27EC"/>
    <w:rsid w:val="00AC285E"/>
    <w:rsid w:val="00AC2D3C"/>
    <w:rsid w:val="00AC2D43"/>
    <w:rsid w:val="00AC2FC7"/>
    <w:rsid w:val="00AC32A1"/>
    <w:rsid w:val="00AC3323"/>
    <w:rsid w:val="00AC3963"/>
    <w:rsid w:val="00AC426A"/>
    <w:rsid w:val="00AC4DC3"/>
    <w:rsid w:val="00AC5488"/>
    <w:rsid w:val="00AC5B13"/>
    <w:rsid w:val="00AC5B74"/>
    <w:rsid w:val="00AC61A1"/>
    <w:rsid w:val="00AC65A9"/>
    <w:rsid w:val="00AC6AC2"/>
    <w:rsid w:val="00AC6DE9"/>
    <w:rsid w:val="00AC7099"/>
    <w:rsid w:val="00AC792B"/>
    <w:rsid w:val="00AD021F"/>
    <w:rsid w:val="00AD089B"/>
    <w:rsid w:val="00AD09E4"/>
    <w:rsid w:val="00AD133D"/>
    <w:rsid w:val="00AD1981"/>
    <w:rsid w:val="00AD1A82"/>
    <w:rsid w:val="00AD1C78"/>
    <w:rsid w:val="00AD1DA2"/>
    <w:rsid w:val="00AD1F9F"/>
    <w:rsid w:val="00AD1FEF"/>
    <w:rsid w:val="00AD2009"/>
    <w:rsid w:val="00AD23AF"/>
    <w:rsid w:val="00AD245C"/>
    <w:rsid w:val="00AD25D2"/>
    <w:rsid w:val="00AD2A04"/>
    <w:rsid w:val="00AD2C88"/>
    <w:rsid w:val="00AD302C"/>
    <w:rsid w:val="00AD3123"/>
    <w:rsid w:val="00AD31F3"/>
    <w:rsid w:val="00AD3519"/>
    <w:rsid w:val="00AD3540"/>
    <w:rsid w:val="00AD3591"/>
    <w:rsid w:val="00AD3F94"/>
    <w:rsid w:val="00AD413A"/>
    <w:rsid w:val="00AD472E"/>
    <w:rsid w:val="00AD49A9"/>
    <w:rsid w:val="00AD5308"/>
    <w:rsid w:val="00AD568A"/>
    <w:rsid w:val="00AD572E"/>
    <w:rsid w:val="00AD5739"/>
    <w:rsid w:val="00AD5F54"/>
    <w:rsid w:val="00AD608F"/>
    <w:rsid w:val="00AD6319"/>
    <w:rsid w:val="00AD6665"/>
    <w:rsid w:val="00AD668E"/>
    <w:rsid w:val="00AD675A"/>
    <w:rsid w:val="00AD68A0"/>
    <w:rsid w:val="00AD6A45"/>
    <w:rsid w:val="00AD7613"/>
    <w:rsid w:val="00AD7876"/>
    <w:rsid w:val="00AD78CD"/>
    <w:rsid w:val="00AD79A1"/>
    <w:rsid w:val="00AD7A93"/>
    <w:rsid w:val="00AD7C92"/>
    <w:rsid w:val="00AD7DD9"/>
    <w:rsid w:val="00AD7EAE"/>
    <w:rsid w:val="00AE0051"/>
    <w:rsid w:val="00AE0983"/>
    <w:rsid w:val="00AE0E74"/>
    <w:rsid w:val="00AE116C"/>
    <w:rsid w:val="00AE16DA"/>
    <w:rsid w:val="00AE1748"/>
    <w:rsid w:val="00AE19AA"/>
    <w:rsid w:val="00AE1F25"/>
    <w:rsid w:val="00AE21B4"/>
    <w:rsid w:val="00AE2414"/>
    <w:rsid w:val="00AE256B"/>
    <w:rsid w:val="00AE25D8"/>
    <w:rsid w:val="00AE29F6"/>
    <w:rsid w:val="00AE2BDF"/>
    <w:rsid w:val="00AE30CC"/>
    <w:rsid w:val="00AE35AC"/>
    <w:rsid w:val="00AE35EF"/>
    <w:rsid w:val="00AE3756"/>
    <w:rsid w:val="00AE4032"/>
    <w:rsid w:val="00AE40B1"/>
    <w:rsid w:val="00AE40C1"/>
    <w:rsid w:val="00AE424F"/>
    <w:rsid w:val="00AE47C4"/>
    <w:rsid w:val="00AE4B13"/>
    <w:rsid w:val="00AE4BFA"/>
    <w:rsid w:val="00AE4C23"/>
    <w:rsid w:val="00AE4EEC"/>
    <w:rsid w:val="00AE5139"/>
    <w:rsid w:val="00AE5567"/>
    <w:rsid w:val="00AE5998"/>
    <w:rsid w:val="00AE619F"/>
    <w:rsid w:val="00AE629E"/>
    <w:rsid w:val="00AE62F7"/>
    <w:rsid w:val="00AE6695"/>
    <w:rsid w:val="00AE6722"/>
    <w:rsid w:val="00AE6910"/>
    <w:rsid w:val="00AE6995"/>
    <w:rsid w:val="00AE6ED2"/>
    <w:rsid w:val="00AE74FC"/>
    <w:rsid w:val="00AE7A8F"/>
    <w:rsid w:val="00AE7B3A"/>
    <w:rsid w:val="00AE7B67"/>
    <w:rsid w:val="00AE7E64"/>
    <w:rsid w:val="00AF012D"/>
    <w:rsid w:val="00AF0C0F"/>
    <w:rsid w:val="00AF1207"/>
    <w:rsid w:val="00AF12B8"/>
    <w:rsid w:val="00AF173E"/>
    <w:rsid w:val="00AF1952"/>
    <w:rsid w:val="00AF1BB8"/>
    <w:rsid w:val="00AF1DFA"/>
    <w:rsid w:val="00AF208B"/>
    <w:rsid w:val="00AF26AB"/>
    <w:rsid w:val="00AF2733"/>
    <w:rsid w:val="00AF2852"/>
    <w:rsid w:val="00AF31BE"/>
    <w:rsid w:val="00AF37E7"/>
    <w:rsid w:val="00AF3C33"/>
    <w:rsid w:val="00AF3CCD"/>
    <w:rsid w:val="00AF4C6F"/>
    <w:rsid w:val="00AF4ED3"/>
    <w:rsid w:val="00AF4FD8"/>
    <w:rsid w:val="00AF53D2"/>
    <w:rsid w:val="00AF550A"/>
    <w:rsid w:val="00AF57AD"/>
    <w:rsid w:val="00AF57F8"/>
    <w:rsid w:val="00AF5CB7"/>
    <w:rsid w:val="00AF60A8"/>
    <w:rsid w:val="00AF6127"/>
    <w:rsid w:val="00AF6861"/>
    <w:rsid w:val="00AF6BED"/>
    <w:rsid w:val="00AF705D"/>
    <w:rsid w:val="00AF708F"/>
    <w:rsid w:val="00AF73FD"/>
    <w:rsid w:val="00AF7507"/>
    <w:rsid w:val="00B001FF"/>
    <w:rsid w:val="00B005A0"/>
    <w:rsid w:val="00B006E8"/>
    <w:rsid w:val="00B00826"/>
    <w:rsid w:val="00B0093A"/>
    <w:rsid w:val="00B009D5"/>
    <w:rsid w:val="00B00A19"/>
    <w:rsid w:val="00B00B1E"/>
    <w:rsid w:val="00B01666"/>
    <w:rsid w:val="00B01667"/>
    <w:rsid w:val="00B01AB6"/>
    <w:rsid w:val="00B01F86"/>
    <w:rsid w:val="00B020DE"/>
    <w:rsid w:val="00B02278"/>
    <w:rsid w:val="00B023C0"/>
    <w:rsid w:val="00B02AF4"/>
    <w:rsid w:val="00B02D3D"/>
    <w:rsid w:val="00B02D9C"/>
    <w:rsid w:val="00B02FB4"/>
    <w:rsid w:val="00B03759"/>
    <w:rsid w:val="00B040C3"/>
    <w:rsid w:val="00B04835"/>
    <w:rsid w:val="00B04D05"/>
    <w:rsid w:val="00B04D5E"/>
    <w:rsid w:val="00B04FC7"/>
    <w:rsid w:val="00B05281"/>
    <w:rsid w:val="00B058D6"/>
    <w:rsid w:val="00B05A99"/>
    <w:rsid w:val="00B05B98"/>
    <w:rsid w:val="00B062BA"/>
    <w:rsid w:val="00B064D9"/>
    <w:rsid w:val="00B06698"/>
    <w:rsid w:val="00B066EB"/>
    <w:rsid w:val="00B07046"/>
    <w:rsid w:val="00B071F2"/>
    <w:rsid w:val="00B0722B"/>
    <w:rsid w:val="00B073B0"/>
    <w:rsid w:val="00B075B8"/>
    <w:rsid w:val="00B075F7"/>
    <w:rsid w:val="00B0769F"/>
    <w:rsid w:val="00B07761"/>
    <w:rsid w:val="00B07FCE"/>
    <w:rsid w:val="00B10F54"/>
    <w:rsid w:val="00B1154C"/>
    <w:rsid w:val="00B12B5C"/>
    <w:rsid w:val="00B12BB7"/>
    <w:rsid w:val="00B12E10"/>
    <w:rsid w:val="00B1303B"/>
    <w:rsid w:val="00B1319B"/>
    <w:rsid w:val="00B131DB"/>
    <w:rsid w:val="00B133F5"/>
    <w:rsid w:val="00B13484"/>
    <w:rsid w:val="00B134BF"/>
    <w:rsid w:val="00B137E0"/>
    <w:rsid w:val="00B13EBE"/>
    <w:rsid w:val="00B14438"/>
    <w:rsid w:val="00B148EF"/>
    <w:rsid w:val="00B1497C"/>
    <w:rsid w:val="00B14A9F"/>
    <w:rsid w:val="00B14BD0"/>
    <w:rsid w:val="00B14F0D"/>
    <w:rsid w:val="00B14F21"/>
    <w:rsid w:val="00B15161"/>
    <w:rsid w:val="00B15AEA"/>
    <w:rsid w:val="00B15C4E"/>
    <w:rsid w:val="00B15D19"/>
    <w:rsid w:val="00B15EFB"/>
    <w:rsid w:val="00B16D61"/>
    <w:rsid w:val="00B16F78"/>
    <w:rsid w:val="00B17042"/>
    <w:rsid w:val="00B172AE"/>
    <w:rsid w:val="00B17851"/>
    <w:rsid w:val="00B179EC"/>
    <w:rsid w:val="00B17B16"/>
    <w:rsid w:val="00B17EAC"/>
    <w:rsid w:val="00B20131"/>
    <w:rsid w:val="00B20212"/>
    <w:rsid w:val="00B20828"/>
    <w:rsid w:val="00B20FBF"/>
    <w:rsid w:val="00B21141"/>
    <w:rsid w:val="00B21196"/>
    <w:rsid w:val="00B214D3"/>
    <w:rsid w:val="00B215BD"/>
    <w:rsid w:val="00B215C8"/>
    <w:rsid w:val="00B21964"/>
    <w:rsid w:val="00B22214"/>
    <w:rsid w:val="00B22481"/>
    <w:rsid w:val="00B225C9"/>
    <w:rsid w:val="00B225D5"/>
    <w:rsid w:val="00B2290E"/>
    <w:rsid w:val="00B22C1D"/>
    <w:rsid w:val="00B22C3B"/>
    <w:rsid w:val="00B2319E"/>
    <w:rsid w:val="00B233F9"/>
    <w:rsid w:val="00B238BD"/>
    <w:rsid w:val="00B238C2"/>
    <w:rsid w:val="00B238E7"/>
    <w:rsid w:val="00B239FD"/>
    <w:rsid w:val="00B23C1C"/>
    <w:rsid w:val="00B23CF1"/>
    <w:rsid w:val="00B245DC"/>
    <w:rsid w:val="00B24A6B"/>
    <w:rsid w:val="00B24F57"/>
    <w:rsid w:val="00B25219"/>
    <w:rsid w:val="00B25A0F"/>
    <w:rsid w:val="00B25FCB"/>
    <w:rsid w:val="00B262A5"/>
    <w:rsid w:val="00B26320"/>
    <w:rsid w:val="00B26819"/>
    <w:rsid w:val="00B26847"/>
    <w:rsid w:val="00B26A5D"/>
    <w:rsid w:val="00B26A9B"/>
    <w:rsid w:val="00B26C29"/>
    <w:rsid w:val="00B26F61"/>
    <w:rsid w:val="00B27E02"/>
    <w:rsid w:val="00B3013B"/>
    <w:rsid w:val="00B30844"/>
    <w:rsid w:val="00B30ACC"/>
    <w:rsid w:val="00B30C63"/>
    <w:rsid w:val="00B30C8A"/>
    <w:rsid w:val="00B30FF2"/>
    <w:rsid w:val="00B31145"/>
    <w:rsid w:val="00B311BD"/>
    <w:rsid w:val="00B314F5"/>
    <w:rsid w:val="00B31836"/>
    <w:rsid w:val="00B31A3B"/>
    <w:rsid w:val="00B31BA4"/>
    <w:rsid w:val="00B31DB7"/>
    <w:rsid w:val="00B31E65"/>
    <w:rsid w:val="00B31F2D"/>
    <w:rsid w:val="00B32081"/>
    <w:rsid w:val="00B32605"/>
    <w:rsid w:val="00B32C0F"/>
    <w:rsid w:val="00B3302D"/>
    <w:rsid w:val="00B330AE"/>
    <w:rsid w:val="00B330C2"/>
    <w:rsid w:val="00B333EB"/>
    <w:rsid w:val="00B33E19"/>
    <w:rsid w:val="00B33F50"/>
    <w:rsid w:val="00B34950"/>
    <w:rsid w:val="00B34A07"/>
    <w:rsid w:val="00B34A9A"/>
    <w:rsid w:val="00B34B97"/>
    <w:rsid w:val="00B35978"/>
    <w:rsid w:val="00B35A29"/>
    <w:rsid w:val="00B361D8"/>
    <w:rsid w:val="00B363FD"/>
    <w:rsid w:val="00B367AE"/>
    <w:rsid w:val="00B36D97"/>
    <w:rsid w:val="00B37558"/>
    <w:rsid w:val="00B3763C"/>
    <w:rsid w:val="00B37AE5"/>
    <w:rsid w:val="00B37D99"/>
    <w:rsid w:val="00B40130"/>
    <w:rsid w:val="00B418A0"/>
    <w:rsid w:val="00B4222F"/>
    <w:rsid w:val="00B42749"/>
    <w:rsid w:val="00B429FC"/>
    <w:rsid w:val="00B42C92"/>
    <w:rsid w:val="00B42D65"/>
    <w:rsid w:val="00B43556"/>
    <w:rsid w:val="00B435F0"/>
    <w:rsid w:val="00B437D1"/>
    <w:rsid w:val="00B438AB"/>
    <w:rsid w:val="00B43AC9"/>
    <w:rsid w:val="00B43AE8"/>
    <w:rsid w:val="00B4403F"/>
    <w:rsid w:val="00B441D3"/>
    <w:rsid w:val="00B443A4"/>
    <w:rsid w:val="00B4441D"/>
    <w:rsid w:val="00B44483"/>
    <w:rsid w:val="00B44691"/>
    <w:rsid w:val="00B451B7"/>
    <w:rsid w:val="00B45371"/>
    <w:rsid w:val="00B4572A"/>
    <w:rsid w:val="00B459A6"/>
    <w:rsid w:val="00B45CA5"/>
    <w:rsid w:val="00B45E4D"/>
    <w:rsid w:val="00B46007"/>
    <w:rsid w:val="00B46087"/>
    <w:rsid w:val="00B46488"/>
    <w:rsid w:val="00B46BC9"/>
    <w:rsid w:val="00B47095"/>
    <w:rsid w:val="00B471FB"/>
    <w:rsid w:val="00B473BD"/>
    <w:rsid w:val="00B47410"/>
    <w:rsid w:val="00B479EE"/>
    <w:rsid w:val="00B502EE"/>
    <w:rsid w:val="00B5045F"/>
    <w:rsid w:val="00B50820"/>
    <w:rsid w:val="00B50B7E"/>
    <w:rsid w:val="00B50C90"/>
    <w:rsid w:val="00B50EA5"/>
    <w:rsid w:val="00B51065"/>
    <w:rsid w:val="00B51073"/>
    <w:rsid w:val="00B513BC"/>
    <w:rsid w:val="00B513D0"/>
    <w:rsid w:val="00B51E10"/>
    <w:rsid w:val="00B51FC6"/>
    <w:rsid w:val="00B521B5"/>
    <w:rsid w:val="00B52491"/>
    <w:rsid w:val="00B5285F"/>
    <w:rsid w:val="00B52F3D"/>
    <w:rsid w:val="00B52F7E"/>
    <w:rsid w:val="00B530E7"/>
    <w:rsid w:val="00B53C97"/>
    <w:rsid w:val="00B53F83"/>
    <w:rsid w:val="00B540D0"/>
    <w:rsid w:val="00B542A7"/>
    <w:rsid w:val="00B54B8B"/>
    <w:rsid w:val="00B54BFB"/>
    <w:rsid w:val="00B54C83"/>
    <w:rsid w:val="00B55619"/>
    <w:rsid w:val="00B55843"/>
    <w:rsid w:val="00B55A8A"/>
    <w:rsid w:val="00B55BF5"/>
    <w:rsid w:val="00B55DF0"/>
    <w:rsid w:val="00B56019"/>
    <w:rsid w:val="00B560BB"/>
    <w:rsid w:val="00B5663A"/>
    <w:rsid w:val="00B568BC"/>
    <w:rsid w:val="00B5698C"/>
    <w:rsid w:val="00B56C75"/>
    <w:rsid w:val="00B56C85"/>
    <w:rsid w:val="00B56E54"/>
    <w:rsid w:val="00B56E9D"/>
    <w:rsid w:val="00B57744"/>
    <w:rsid w:val="00B5792A"/>
    <w:rsid w:val="00B57A08"/>
    <w:rsid w:val="00B57D2F"/>
    <w:rsid w:val="00B60031"/>
    <w:rsid w:val="00B6034C"/>
    <w:rsid w:val="00B60447"/>
    <w:rsid w:val="00B604E5"/>
    <w:rsid w:val="00B60971"/>
    <w:rsid w:val="00B60B08"/>
    <w:rsid w:val="00B60F63"/>
    <w:rsid w:val="00B6177B"/>
    <w:rsid w:val="00B619DC"/>
    <w:rsid w:val="00B61B25"/>
    <w:rsid w:val="00B61BCF"/>
    <w:rsid w:val="00B62043"/>
    <w:rsid w:val="00B6288B"/>
    <w:rsid w:val="00B629EB"/>
    <w:rsid w:val="00B62AF4"/>
    <w:rsid w:val="00B62C44"/>
    <w:rsid w:val="00B62C82"/>
    <w:rsid w:val="00B62CC7"/>
    <w:rsid w:val="00B631C4"/>
    <w:rsid w:val="00B6362A"/>
    <w:rsid w:val="00B636F2"/>
    <w:rsid w:val="00B636F7"/>
    <w:rsid w:val="00B63987"/>
    <w:rsid w:val="00B63C93"/>
    <w:rsid w:val="00B643E0"/>
    <w:rsid w:val="00B6484D"/>
    <w:rsid w:val="00B648ED"/>
    <w:rsid w:val="00B64F80"/>
    <w:rsid w:val="00B65288"/>
    <w:rsid w:val="00B65442"/>
    <w:rsid w:val="00B65548"/>
    <w:rsid w:val="00B656B6"/>
    <w:rsid w:val="00B65731"/>
    <w:rsid w:val="00B658C4"/>
    <w:rsid w:val="00B65CAF"/>
    <w:rsid w:val="00B660B5"/>
    <w:rsid w:val="00B665C0"/>
    <w:rsid w:val="00B6683A"/>
    <w:rsid w:val="00B668CD"/>
    <w:rsid w:val="00B66E3B"/>
    <w:rsid w:val="00B67012"/>
    <w:rsid w:val="00B670DD"/>
    <w:rsid w:val="00B67580"/>
    <w:rsid w:val="00B675C6"/>
    <w:rsid w:val="00B67647"/>
    <w:rsid w:val="00B6774F"/>
    <w:rsid w:val="00B67BEA"/>
    <w:rsid w:val="00B67DBE"/>
    <w:rsid w:val="00B70188"/>
    <w:rsid w:val="00B7018D"/>
    <w:rsid w:val="00B702F2"/>
    <w:rsid w:val="00B702F8"/>
    <w:rsid w:val="00B704FD"/>
    <w:rsid w:val="00B70556"/>
    <w:rsid w:val="00B70661"/>
    <w:rsid w:val="00B707B2"/>
    <w:rsid w:val="00B70D4E"/>
    <w:rsid w:val="00B70E86"/>
    <w:rsid w:val="00B70F80"/>
    <w:rsid w:val="00B71063"/>
    <w:rsid w:val="00B71630"/>
    <w:rsid w:val="00B717EA"/>
    <w:rsid w:val="00B71958"/>
    <w:rsid w:val="00B71D04"/>
    <w:rsid w:val="00B724D9"/>
    <w:rsid w:val="00B72814"/>
    <w:rsid w:val="00B7289E"/>
    <w:rsid w:val="00B728FC"/>
    <w:rsid w:val="00B7290C"/>
    <w:rsid w:val="00B72CA6"/>
    <w:rsid w:val="00B72F4F"/>
    <w:rsid w:val="00B72F6E"/>
    <w:rsid w:val="00B73105"/>
    <w:rsid w:val="00B731E0"/>
    <w:rsid w:val="00B732F9"/>
    <w:rsid w:val="00B73743"/>
    <w:rsid w:val="00B7393E"/>
    <w:rsid w:val="00B74034"/>
    <w:rsid w:val="00B740EC"/>
    <w:rsid w:val="00B743DE"/>
    <w:rsid w:val="00B74482"/>
    <w:rsid w:val="00B7478E"/>
    <w:rsid w:val="00B74B74"/>
    <w:rsid w:val="00B74BCF"/>
    <w:rsid w:val="00B74BDE"/>
    <w:rsid w:val="00B75605"/>
    <w:rsid w:val="00B7563C"/>
    <w:rsid w:val="00B7580D"/>
    <w:rsid w:val="00B75ACB"/>
    <w:rsid w:val="00B75B9B"/>
    <w:rsid w:val="00B767A4"/>
    <w:rsid w:val="00B76853"/>
    <w:rsid w:val="00B76CF9"/>
    <w:rsid w:val="00B76D23"/>
    <w:rsid w:val="00B76D44"/>
    <w:rsid w:val="00B77063"/>
    <w:rsid w:val="00B773F0"/>
    <w:rsid w:val="00B778AB"/>
    <w:rsid w:val="00B77981"/>
    <w:rsid w:val="00B77D6A"/>
    <w:rsid w:val="00B77D78"/>
    <w:rsid w:val="00B77FE3"/>
    <w:rsid w:val="00B805E8"/>
    <w:rsid w:val="00B80C54"/>
    <w:rsid w:val="00B80F1D"/>
    <w:rsid w:val="00B80FF6"/>
    <w:rsid w:val="00B81065"/>
    <w:rsid w:val="00B81094"/>
    <w:rsid w:val="00B8109E"/>
    <w:rsid w:val="00B8110F"/>
    <w:rsid w:val="00B812E2"/>
    <w:rsid w:val="00B812FE"/>
    <w:rsid w:val="00B813C3"/>
    <w:rsid w:val="00B81534"/>
    <w:rsid w:val="00B815FB"/>
    <w:rsid w:val="00B81B1C"/>
    <w:rsid w:val="00B81EBF"/>
    <w:rsid w:val="00B820AD"/>
    <w:rsid w:val="00B8230F"/>
    <w:rsid w:val="00B82423"/>
    <w:rsid w:val="00B82C69"/>
    <w:rsid w:val="00B82CB3"/>
    <w:rsid w:val="00B82F1C"/>
    <w:rsid w:val="00B83577"/>
    <w:rsid w:val="00B8374E"/>
    <w:rsid w:val="00B8381B"/>
    <w:rsid w:val="00B8387A"/>
    <w:rsid w:val="00B83BFE"/>
    <w:rsid w:val="00B84273"/>
    <w:rsid w:val="00B8429B"/>
    <w:rsid w:val="00B8442A"/>
    <w:rsid w:val="00B846CF"/>
    <w:rsid w:val="00B84783"/>
    <w:rsid w:val="00B84E1A"/>
    <w:rsid w:val="00B851F2"/>
    <w:rsid w:val="00B85303"/>
    <w:rsid w:val="00B85DEA"/>
    <w:rsid w:val="00B85E24"/>
    <w:rsid w:val="00B85E5D"/>
    <w:rsid w:val="00B8600E"/>
    <w:rsid w:val="00B86149"/>
    <w:rsid w:val="00B862DD"/>
    <w:rsid w:val="00B8639C"/>
    <w:rsid w:val="00B86538"/>
    <w:rsid w:val="00B86707"/>
    <w:rsid w:val="00B86751"/>
    <w:rsid w:val="00B868EE"/>
    <w:rsid w:val="00B86F9B"/>
    <w:rsid w:val="00B870F2"/>
    <w:rsid w:val="00B87442"/>
    <w:rsid w:val="00B87D37"/>
    <w:rsid w:val="00B87E55"/>
    <w:rsid w:val="00B904FD"/>
    <w:rsid w:val="00B905FC"/>
    <w:rsid w:val="00B90781"/>
    <w:rsid w:val="00B907F3"/>
    <w:rsid w:val="00B90A27"/>
    <w:rsid w:val="00B90BD5"/>
    <w:rsid w:val="00B910C0"/>
    <w:rsid w:val="00B911C6"/>
    <w:rsid w:val="00B914C3"/>
    <w:rsid w:val="00B919A5"/>
    <w:rsid w:val="00B91EC8"/>
    <w:rsid w:val="00B9318B"/>
    <w:rsid w:val="00B93593"/>
    <w:rsid w:val="00B935FC"/>
    <w:rsid w:val="00B9399B"/>
    <w:rsid w:val="00B9410E"/>
    <w:rsid w:val="00B94633"/>
    <w:rsid w:val="00B94882"/>
    <w:rsid w:val="00B94E40"/>
    <w:rsid w:val="00B95016"/>
    <w:rsid w:val="00B9504A"/>
    <w:rsid w:val="00B9515E"/>
    <w:rsid w:val="00B9583E"/>
    <w:rsid w:val="00B95DFF"/>
    <w:rsid w:val="00B95F24"/>
    <w:rsid w:val="00B96081"/>
    <w:rsid w:val="00B962A0"/>
    <w:rsid w:val="00BA029A"/>
    <w:rsid w:val="00BA0317"/>
    <w:rsid w:val="00BA04DE"/>
    <w:rsid w:val="00BA07C3"/>
    <w:rsid w:val="00BA0BD3"/>
    <w:rsid w:val="00BA0CEA"/>
    <w:rsid w:val="00BA0D9A"/>
    <w:rsid w:val="00BA1278"/>
    <w:rsid w:val="00BA1352"/>
    <w:rsid w:val="00BA146A"/>
    <w:rsid w:val="00BA15A8"/>
    <w:rsid w:val="00BA18EF"/>
    <w:rsid w:val="00BA1933"/>
    <w:rsid w:val="00BA1AC1"/>
    <w:rsid w:val="00BA1B62"/>
    <w:rsid w:val="00BA1CCE"/>
    <w:rsid w:val="00BA1DBA"/>
    <w:rsid w:val="00BA20EE"/>
    <w:rsid w:val="00BA22CD"/>
    <w:rsid w:val="00BA2669"/>
    <w:rsid w:val="00BA276D"/>
    <w:rsid w:val="00BA29CE"/>
    <w:rsid w:val="00BA2A41"/>
    <w:rsid w:val="00BA2D79"/>
    <w:rsid w:val="00BA2E13"/>
    <w:rsid w:val="00BA31C7"/>
    <w:rsid w:val="00BA38D8"/>
    <w:rsid w:val="00BA3B61"/>
    <w:rsid w:val="00BA3BF5"/>
    <w:rsid w:val="00BA3DAD"/>
    <w:rsid w:val="00BA4509"/>
    <w:rsid w:val="00BA451E"/>
    <w:rsid w:val="00BA453E"/>
    <w:rsid w:val="00BA4695"/>
    <w:rsid w:val="00BA4903"/>
    <w:rsid w:val="00BA509C"/>
    <w:rsid w:val="00BA5103"/>
    <w:rsid w:val="00BA511B"/>
    <w:rsid w:val="00BA52E8"/>
    <w:rsid w:val="00BA532E"/>
    <w:rsid w:val="00BA5464"/>
    <w:rsid w:val="00BA546C"/>
    <w:rsid w:val="00BA577D"/>
    <w:rsid w:val="00BA595A"/>
    <w:rsid w:val="00BA5A9A"/>
    <w:rsid w:val="00BA5B70"/>
    <w:rsid w:val="00BA5BCB"/>
    <w:rsid w:val="00BA5C0D"/>
    <w:rsid w:val="00BA5EB7"/>
    <w:rsid w:val="00BA5FDA"/>
    <w:rsid w:val="00BA603D"/>
    <w:rsid w:val="00BA62E1"/>
    <w:rsid w:val="00BA6462"/>
    <w:rsid w:val="00BA662F"/>
    <w:rsid w:val="00BA66C3"/>
    <w:rsid w:val="00BA6ABA"/>
    <w:rsid w:val="00BA6D4B"/>
    <w:rsid w:val="00BA7061"/>
    <w:rsid w:val="00BA7091"/>
    <w:rsid w:val="00BA71EA"/>
    <w:rsid w:val="00BA722F"/>
    <w:rsid w:val="00BA7318"/>
    <w:rsid w:val="00BA768E"/>
    <w:rsid w:val="00BA7CAE"/>
    <w:rsid w:val="00BA7D89"/>
    <w:rsid w:val="00BA7F95"/>
    <w:rsid w:val="00BB06B4"/>
    <w:rsid w:val="00BB0807"/>
    <w:rsid w:val="00BB0856"/>
    <w:rsid w:val="00BB0BFE"/>
    <w:rsid w:val="00BB0CF6"/>
    <w:rsid w:val="00BB0D30"/>
    <w:rsid w:val="00BB0D4B"/>
    <w:rsid w:val="00BB0EDC"/>
    <w:rsid w:val="00BB108D"/>
    <w:rsid w:val="00BB11D5"/>
    <w:rsid w:val="00BB1241"/>
    <w:rsid w:val="00BB12B6"/>
    <w:rsid w:val="00BB14B1"/>
    <w:rsid w:val="00BB194B"/>
    <w:rsid w:val="00BB19E2"/>
    <w:rsid w:val="00BB1A01"/>
    <w:rsid w:val="00BB1C26"/>
    <w:rsid w:val="00BB1C98"/>
    <w:rsid w:val="00BB1DE5"/>
    <w:rsid w:val="00BB1E3D"/>
    <w:rsid w:val="00BB20BD"/>
    <w:rsid w:val="00BB20F8"/>
    <w:rsid w:val="00BB22D8"/>
    <w:rsid w:val="00BB23A3"/>
    <w:rsid w:val="00BB23FE"/>
    <w:rsid w:val="00BB249D"/>
    <w:rsid w:val="00BB280B"/>
    <w:rsid w:val="00BB2D0A"/>
    <w:rsid w:val="00BB3817"/>
    <w:rsid w:val="00BB41B0"/>
    <w:rsid w:val="00BB43AE"/>
    <w:rsid w:val="00BB4691"/>
    <w:rsid w:val="00BB46ED"/>
    <w:rsid w:val="00BB481E"/>
    <w:rsid w:val="00BB4980"/>
    <w:rsid w:val="00BB5331"/>
    <w:rsid w:val="00BB5495"/>
    <w:rsid w:val="00BB5A5F"/>
    <w:rsid w:val="00BB5CC0"/>
    <w:rsid w:val="00BB5F11"/>
    <w:rsid w:val="00BB68F4"/>
    <w:rsid w:val="00BB6DD3"/>
    <w:rsid w:val="00BB7015"/>
    <w:rsid w:val="00BB7B2A"/>
    <w:rsid w:val="00BB7D97"/>
    <w:rsid w:val="00BB7EDC"/>
    <w:rsid w:val="00BB7F9E"/>
    <w:rsid w:val="00BC01D4"/>
    <w:rsid w:val="00BC06B8"/>
    <w:rsid w:val="00BC113D"/>
    <w:rsid w:val="00BC1237"/>
    <w:rsid w:val="00BC17E1"/>
    <w:rsid w:val="00BC195D"/>
    <w:rsid w:val="00BC1BF3"/>
    <w:rsid w:val="00BC1C6F"/>
    <w:rsid w:val="00BC1F09"/>
    <w:rsid w:val="00BC1F3F"/>
    <w:rsid w:val="00BC2148"/>
    <w:rsid w:val="00BC2350"/>
    <w:rsid w:val="00BC247A"/>
    <w:rsid w:val="00BC26D1"/>
    <w:rsid w:val="00BC29C3"/>
    <w:rsid w:val="00BC2B63"/>
    <w:rsid w:val="00BC2F11"/>
    <w:rsid w:val="00BC2F4B"/>
    <w:rsid w:val="00BC3579"/>
    <w:rsid w:val="00BC35FF"/>
    <w:rsid w:val="00BC38F3"/>
    <w:rsid w:val="00BC45F2"/>
    <w:rsid w:val="00BC465D"/>
    <w:rsid w:val="00BC4D48"/>
    <w:rsid w:val="00BC508D"/>
    <w:rsid w:val="00BC51DD"/>
    <w:rsid w:val="00BC595C"/>
    <w:rsid w:val="00BC5E31"/>
    <w:rsid w:val="00BC5F3B"/>
    <w:rsid w:val="00BC6562"/>
    <w:rsid w:val="00BC66B3"/>
    <w:rsid w:val="00BC6723"/>
    <w:rsid w:val="00BC6EC9"/>
    <w:rsid w:val="00BC781D"/>
    <w:rsid w:val="00BC7991"/>
    <w:rsid w:val="00BC7A58"/>
    <w:rsid w:val="00BC7A87"/>
    <w:rsid w:val="00BC7B24"/>
    <w:rsid w:val="00BC7D5A"/>
    <w:rsid w:val="00BC7DCA"/>
    <w:rsid w:val="00BD0121"/>
    <w:rsid w:val="00BD0198"/>
    <w:rsid w:val="00BD02C9"/>
    <w:rsid w:val="00BD0693"/>
    <w:rsid w:val="00BD0723"/>
    <w:rsid w:val="00BD0ADA"/>
    <w:rsid w:val="00BD0E3C"/>
    <w:rsid w:val="00BD0FB4"/>
    <w:rsid w:val="00BD16D1"/>
    <w:rsid w:val="00BD2682"/>
    <w:rsid w:val="00BD34F8"/>
    <w:rsid w:val="00BD35FB"/>
    <w:rsid w:val="00BD39C2"/>
    <w:rsid w:val="00BD414C"/>
    <w:rsid w:val="00BD41B5"/>
    <w:rsid w:val="00BD438E"/>
    <w:rsid w:val="00BD4B19"/>
    <w:rsid w:val="00BD52C6"/>
    <w:rsid w:val="00BD53C4"/>
    <w:rsid w:val="00BD560B"/>
    <w:rsid w:val="00BD59D1"/>
    <w:rsid w:val="00BD5C1E"/>
    <w:rsid w:val="00BD5D5F"/>
    <w:rsid w:val="00BD5F16"/>
    <w:rsid w:val="00BD6042"/>
    <w:rsid w:val="00BD695B"/>
    <w:rsid w:val="00BD7140"/>
    <w:rsid w:val="00BD74B9"/>
    <w:rsid w:val="00BD7847"/>
    <w:rsid w:val="00BE044B"/>
    <w:rsid w:val="00BE04FB"/>
    <w:rsid w:val="00BE0881"/>
    <w:rsid w:val="00BE0E26"/>
    <w:rsid w:val="00BE12DF"/>
    <w:rsid w:val="00BE1BC5"/>
    <w:rsid w:val="00BE1E47"/>
    <w:rsid w:val="00BE1FBC"/>
    <w:rsid w:val="00BE2182"/>
    <w:rsid w:val="00BE22DB"/>
    <w:rsid w:val="00BE2398"/>
    <w:rsid w:val="00BE2974"/>
    <w:rsid w:val="00BE2D81"/>
    <w:rsid w:val="00BE2E81"/>
    <w:rsid w:val="00BE3245"/>
    <w:rsid w:val="00BE32DA"/>
    <w:rsid w:val="00BE3AA0"/>
    <w:rsid w:val="00BE3B23"/>
    <w:rsid w:val="00BE409D"/>
    <w:rsid w:val="00BE40F0"/>
    <w:rsid w:val="00BE434A"/>
    <w:rsid w:val="00BE450D"/>
    <w:rsid w:val="00BE49AB"/>
    <w:rsid w:val="00BE4C81"/>
    <w:rsid w:val="00BE4FB8"/>
    <w:rsid w:val="00BE546F"/>
    <w:rsid w:val="00BE5D24"/>
    <w:rsid w:val="00BE5F92"/>
    <w:rsid w:val="00BE6034"/>
    <w:rsid w:val="00BE61AA"/>
    <w:rsid w:val="00BE64B6"/>
    <w:rsid w:val="00BE6575"/>
    <w:rsid w:val="00BE6721"/>
    <w:rsid w:val="00BE6C6B"/>
    <w:rsid w:val="00BE6F91"/>
    <w:rsid w:val="00BE6F94"/>
    <w:rsid w:val="00BE7444"/>
    <w:rsid w:val="00BE7578"/>
    <w:rsid w:val="00BE7625"/>
    <w:rsid w:val="00BE76A0"/>
    <w:rsid w:val="00BE7B08"/>
    <w:rsid w:val="00BE7DA8"/>
    <w:rsid w:val="00BF0263"/>
    <w:rsid w:val="00BF0283"/>
    <w:rsid w:val="00BF0792"/>
    <w:rsid w:val="00BF1150"/>
    <w:rsid w:val="00BF12B7"/>
    <w:rsid w:val="00BF1841"/>
    <w:rsid w:val="00BF1DEA"/>
    <w:rsid w:val="00BF206F"/>
    <w:rsid w:val="00BF2086"/>
    <w:rsid w:val="00BF217F"/>
    <w:rsid w:val="00BF247B"/>
    <w:rsid w:val="00BF2559"/>
    <w:rsid w:val="00BF266A"/>
    <w:rsid w:val="00BF284E"/>
    <w:rsid w:val="00BF2A56"/>
    <w:rsid w:val="00BF2D79"/>
    <w:rsid w:val="00BF3081"/>
    <w:rsid w:val="00BF3684"/>
    <w:rsid w:val="00BF39D2"/>
    <w:rsid w:val="00BF3BC7"/>
    <w:rsid w:val="00BF3FDC"/>
    <w:rsid w:val="00BF4036"/>
    <w:rsid w:val="00BF4119"/>
    <w:rsid w:val="00BF4611"/>
    <w:rsid w:val="00BF4B7F"/>
    <w:rsid w:val="00BF4B9B"/>
    <w:rsid w:val="00BF4C22"/>
    <w:rsid w:val="00BF4C34"/>
    <w:rsid w:val="00BF4D28"/>
    <w:rsid w:val="00BF5121"/>
    <w:rsid w:val="00BF53FD"/>
    <w:rsid w:val="00BF54BF"/>
    <w:rsid w:val="00BF5511"/>
    <w:rsid w:val="00BF56A0"/>
    <w:rsid w:val="00BF57CE"/>
    <w:rsid w:val="00BF5CA9"/>
    <w:rsid w:val="00BF601E"/>
    <w:rsid w:val="00BF6746"/>
    <w:rsid w:val="00BF6A45"/>
    <w:rsid w:val="00BF6F04"/>
    <w:rsid w:val="00BF6FFB"/>
    <w:rsid w:val="00BF704D"/>
    <w:rsid w:val="00BF7795"/>
    <w:rsid w:val="00BF780C"/>
    <w:rsid w:val="00BF7886"/>
    <w:rsid w:val="00BF7963"/>
    <w:rsid w:val="00BF7AD2"/>
    <w:rsid w:val="00BF7C56"/>
    <w:rsid w:val="00BF7EC9"/>
    <w:rsid w:val="00C00093"/>
    <w:rsid w:val="00C000C8"/>
    <w:rsid w:val="00C002BA"/>
    <w:rsid w:val="00C007C4"/>
    <w:rsid w:val="00C01233"/>
    <w:rsid w:val="00C01495"/>
    <w:rsid w:val="00C014F2"/>
    <w:rsid w:val="00C01B6B"/>
    <w:rsid w:val="00C01D2B"/>
    <w:rsid w:val="00C020B1"/>
    <w:rsid w:val="00C021B4"/>
    <w:rsid w:val="00C02224"/>
    <w:rsid w:val="00C02FC2"/>
    <w:rsid w:val="00C032FD"/>
    <w:rsid w:val="00C03301"/>
    <w:rsid w:val="00C03393"/>
    <w:rsid w:val="00C0343B"/>
    <w:rsid w:val="00C03487"/>
    <w:rsid w:val="00C03665"/>
    <w:rsid w:val="00C03C9F"/>
    <w:rsid w:val="00C03CF9"/>
    <w:rsid w:val="00C03D86"/>
    <w:rsid w:val="00C042AF"/>
    <w:rsid w:val="00C0455A"/>
    <w:rsid w:val="00C04B66"/>
    <w:rsid w:val="00C05BD1"/>
    <w:rsid w:val="00C05C56"/>
    <w:rsid w:val="00C05E1E"/>
    <w:rsid w:val="00C05F1A"/>
    <w:rsid w:val="00C062B4"/>
    <w:rsid w:val="00C064A7"/>
    <w:rsid w:val="00C06918"/>
    <w:rsid w:val="00C06C83"/>
    <w:rsid w:val="00C06FF5"/>
    <w:rsid w:val="00C07988"/>
    <w:rsid w:val="00C07C89"/>
    <w:rsid w:val="00C07DCD"/>
    <w:rsid w:val="00C104F1"/>
    <w:rsid w:val="00C10CA5"/>
    <w:rsid w:val="00C10CC8"/>
    <w:rsid w:val="00C11A7A"/>
    <w:rsid w:val="00C11B23"/>
    <w:rsid w:val="00C11CF1"/>
    <w:rsid w:val="00C11EC5"/>
    <w:rsid w:val="00C12313"/>
    <w:rsid w:val="00C127CE"/>
    <w:rsid w:val="00C12CEF"/>
    <w:rsid w:val="00C12F3D"/>
    <w:rsid w:val="00C1304F"/>
    <w:rsid w:val="00C13280"/>
    <w:rsid w:val="00C13362"/>
    <w:rsid w:val="00C1390C"/>
    <w:rsid w:val="00C139BB"/>
    <w:rsid w:val="00C13AC1"/>
    <w:rsid w:val="00C14344"/>
    <w:rsid w:val="00C14B15"/>
    <w:rsid w:val="00C1516E"/>
    <w:rsid w:val="00C1550C"/>
    <w:rsid w:val="00C1574E"/>
    <w:rsid w:val="00C163E4"/>
    <w:rsid w:val="00C16584"/>
    <w:rsid w:val="00C16933"/>
    <w:rsid w:val="00C16F27"/>
    <w:rsid w:val="00C16F4F"/>
    <w:rsid w:val="00C1718D"/>
    <w:rsid w:val="00C17C0F"/>
    <w:rsid w:val="00C17D7D"/>
    <w:rsid w:val="00C17DE0"/>
    <w:rsid w:val="00C17E82"/>
    <w:rsid w:val="00C20319"/>
    <w:rsid w:val="00C2054D"/>
    <w:rsid w:val="00C205A7"/>
    <w:rsid w:val="00C2065D"/>
    <w:rsid w:val="00C20731"/>
    <w:rsid w:val="00C20880"/>
    <w:rsid w:val="00C2176A"/>
    <w:rsid w:val="00C22028"/>
    <w:rsid w:val="00C2203F"/>
    <w:rsid w:val="00C22168"/>
    <w:rsid w:val="00C2218C"/>
    <w:rsid w:val="00C221D1"/>
    <w:rsid w:val="00C221E1"/>
    <w:rsid w:val="00C224E1"/>
    <w:rsid w:val="00C224E4"/>
    <w:rsid w:val="00C2295E"/>
    <w:rsid w:val="00C22A79"/>
    <w:rsid w:val="00C22B09"/>
    <w:rsid w:val="00C22E4C"/>
    <w:rsid w:val="00C23333"/>
    <w:rsid w:val="00C23429"/>
    <w:rsid w:val="00C2429B"/>
    <w:rsid w:val="00C24679"/>
    <w:rsid w:val="00C2468D"/>
    <w:rsid w:val="00C248E8"/>
    <w:rsid w:val="00C2497C"/>
    <w:rsid w:val="00C24989"/>
    <w:rsid w:val="00C24D5E"/>
    <w:rsid w:val="00C24E33"/>
    <w:rsid w:val="00C25104"/>
    <w:rsid w:val="00C25393"/>
    <w:rsid w:val="00C2563B"/>
    <w:rsid w:val="00C2576A"/>
    <w:rsid w:val="00C257CB"/>
    <w:rsid w:val="00C25877"/>
    <w:rsid w:val="00C260F2"/>
    <w:rsid w:val="00C265AC"/>
    <w:rsid w:val="00C26653"/>
    <w:rsid w:val="00C26A96"/>
    <w:rsid w:val="00C27CF5"/>
    <w:rsid w:val="00C27D40"/>
    <w:rsid w:val="00C27DF3"/>
    <w:rsid w:val="00C27FF9"/>
    <w:rsid w:val="00C308A7"/>
    <w:rsid w:val="00C308C6"/>
    <w:rsid w:val="00C30929"/>
    <w:rsid w:val="00C30ACB"/>
    <w:rsid w:val="00C30CFC"/>
    <w:rsid w:val="00C30E41"/>
    <w:rsid w:val="00C30E74"/>
    <w:rsid w:val="00C30FB0"/>
    <w:rsid w:val="00C3141F"/>
    <w:rsid w:val="00C31CE4"/>
    <w:rsid w:val="00C31D92"/>
    <w:rsid w:val="00C32194"/>
    <w:rsid w:val="00C3248E"/>
    <w:rsid w:val="00C32CC7"/>
    <w:rsid w:val="00C32E43"/>
    <w:rsid w:val="00C3330D"/>
    <w:rsid w:val="00C336E1"/>
    <w:rsid w:val="00C33A24"/>
    <w:rsid w:val="00C33B31"/>
    <w:rsid w:val="00C33CC8"/>
    <w:rsid w:val="00C33D7C"/>
    <w:rsid w:val="00C33F25"/>
    <w:rsid w:val="00C3401E"/>
    <w:rsid w:val="00C345DB"/>
    <w:rsid w:val="00C348C2"/>
    <w:rsid w:val="00C348F3"/>
    <w:rsid w:val="00C34F3B"/>
    <w:rsid w:val="00C34F87"/>
    <w:rsid w:val="00C351E2"/>
    <w:rsid w:val="00C3573A"/>
    <w:rsid w:val="00C35C02"/>
    <w:rsid w:val="00C35F1E"/>
    <w:rsid w:val="00C360CF"/>
    <w:rsid w:val="00C361BB"/>
    <w:rsid w:val="00C36C18"/>
    <w:rsid w:val="00C36D16"/>
    <w:rsid w:val="00C37829"/>
    <w:rsid w:val="00C37BB5"/>
    <w:rsid w:val="00C37CC9"/>
    <w:rsid w:val="00C37DDE"/>
    <w:rsid w:val="00C40023"/>
    <w:rsid w:val="00C40124"/>
    <w:rsid w:val="00C40795"/>
    <w:rsid w:val="00C408BD"/>
    <w:rsid w:val="00C40B48"/>
    <w:rsid w:val="00C40C57"/>
    <w:rsid w:val="00C40CE7"/>
    <w:rsid w:val="00C40FA5"/>
    <w:rsid w:val="00C40FC6"/>
    <w:rsid w:val="00C410BD"/>
    <w:rsid w:val="00C4128B"/>
    <w:rsid w:val="00C412A5"/>
    <w:rsid w:val="00C412A7"/>
    <w:rsid w:val="00C412BF"/>
    <w:rsid w:val="00C41468"/>
    <w:rsid w:val="00C4152D"/>
    <w:rsid w:val="00C4189F"/>
    <w:rsid w:val="00C41914"/>
    <w:rsid w:val="00C41AF9"/>
    <w:rsid w:val="00C41E16"/>
    <w:rsid w:val="00C423DB"/>
    <w:rsid w:val="00C4247C"/>
    <w:rsid w:val="00C4273C"/>
    <w:rsid w:val="00C428E7"/>
    <w:rsid w:val="00C42E04"/>
    <w:rsid w:val="00C42F1D"/>
    <w:rsid w:val="00C42FCA"/>
    <w:rsid w:val="00C4304C"/>
    <w:rsid w:val="00C43396"/>
    <w:rsid w:val="00C4389A"/>
    <w:rsid w:val="00C43B45"/>
    <w:rsid w:val="00C43C30"/>
    <w:rsid w:val="00C43D8F"/>
    <w:rsid w:val="00C44165"/>
    <w:rsid w:val="00C4451E"/>
    <w:rsid w:val="00C448A7"/>
    <w:rsid w:val="00C44B4F"/>
    <w:rsid w:val="00C44C21"/>
    <w:rsid w:val="00C44DFA"/>
    <w:rsid w:val="00C44ECD"/>
    <w:rsid w:val="00C45344"/>
    <w:rsid w:val="00C456BF"/>
    <w:rsid w:val="00C4606F"/>
    <w:rsid w:val="00C46E9D"/>
    <w:rsid w:val="00C4711E"/>
    <w:rsid w:val="00C4717D"/>
    <w:rsid w:val="00C47282"/>
    <w:rsid w:val="00C4771B"/>
    <w:rsid w:val="00C50104"/>
    <w:rsid w:val="00C5025C"/>
    <w:rsid w:val="00C50860"/>
    <w:rsid w:val="00C50A38"/>
    <w:rsid w:val="00C50AA4"/>
    <w:rsid w:val="00C50E4E"/>
    <w:rsid w:val="00C51115"/>
    <w:rsid w:val="00C5112E"/>
    <w:rsid w:val="00C512D0"/>
    <w:rsid w:val="00C51891"/>
    <w:rsid w:val="00C51C3D"/>
    <w:rsid w:val="00C521B1"/>
    <w:rsid w:val="00C52898"/>
    <w:rsid w:val="00C5292F"/>
    <w:rsid w:val="00C52A8D"/>
    <w:rsid w:val="00C534BA"/>
    <w:rsid w:val="00C53B53"/>
    <w:rsid w:val="00C53C03"/>
    <w:rsid w:val="00C54264"/>
    <w:rsid w:val="00C543A6"/>
    <w:rsid w:val="00C547F7"/>
    <w:rsid w:val="00C54B90"/>
    <w:rsid w:val="00C54D18"/>
    <w:rsid w:val="00C550FD"/>
    <w:rsid w:val="00C555E0"/>
    <w:rsid w:val="00C5588E"/>
    <w:rsid w:val="00C56653"/>
    <w:rsid w:val="00C56784"/>
    <w:rsid w:val="00C5734A"/>
    <w:rsid w:val="00C57A84"/>
    <w:rsid w:val="00C57A93"/>
    <w:rsid w:val="00C57D2F"/>
    <w:rsid w:val="00C57EA8"/>
    <w:rsid w:val="00C602D8"/>
    <w:rsid w:val="00C60344"/>
    <w:rsid w:val="00C603B2"/>
    <w:rsid w:val="00C606C6"/>
    <w:rsid w:val="00C606E4"/>
    <w:rsid w:val="00C607CB"/>
    <w:rsid w:val="00C60A4A"/>
    <w:rsid w:val="00C6153C"/>
    <w:rsid w:val="00C61C92"/>
    <w:rsid w:val="00C61E1A"/>
    <w:rsid w:val="00C62394"/>
    <w:rsid w:val="00C623BF"/>
    <w:rsid w:val="00C62493"/>
    <w:rsid w:val="00C62574"/>
    <w:rsid w:val="00C6264F"/>
    <w:rsid w:val="00C62713"/>
    <w:rsid w:val="00C6274B"/>
    <w:rsid w:val="00C627CB"/>
    <w:rsid w:val="00C62969"/>
    <w:rsid w:val="00C62AD0"/>
    <w:rsid w:val="00C62C3D"/>
    <w:rsid w:val="00C62CDB"/>
    <w:rsid w:val="00C62E3E"/>
    <w:rsid w:val="00C633E9"/>
    <w:rsid w:val="00C63E32"/>
    <w:rsid w:val="00C64820"/>
    <w:rsid w:val="00C65165"/>
    <w:rsid w:val="00C652AB"/>
    <w:rsid w:val="00C65632"/>
    <w:rsid w:val="00C65946"/>
    <w:rsid w:val="00C65D53"/>
    <w:rsid w:val="00C662BF"/>
    <w:rsid w:val="00C6641B"/>
    <w:rsid w:val="00C66422"/>
    <w:rsid w:val="00C664BF"/>
    <w:rsid w:val="00C6679D"/>
    <w:rsid w:val="00C667C0"/>
    <w:rsid w:val="00C6732A"/>
    <w:rsid w:val="00C675B3"/>
    <w:rsid w:val="00C6782A"/>
    <w:rsid w:val="00C67B4E"/>
    <w:rsid w:val="00C67BBB"/>
    <w:rsid w:val="00C67C92"/>
    <w:rsid w:val="00C67DA7"/>
    <w:rsid w:val="00C7008F"/>
    <w:rsid w:val="00C7009B"/>
    <w:rsid w:val="00C702B6"/>
    <w:rsid w:val="00C708AF"/>
    <w:rsid w:val="00C70A2D"/>
    <w:rsid w:val="00C70B7D"/>
    <w:rsid w:val="00C70DC9"/>
    <w:rsid w:val="00C71225"/>
    <w:rsid w:val="00C713B6"/>
    <w:rsid w:val="00C71578"/>
    <w:rsid w:val="00C716AF"/>
    <w:rsid w:val="00C717DE"/>
    <w:rsid w:val="00C71958"/>
    <w:rsid w:val="00C719B1"/>
    <w:rsid w:val="00C719DE"/>
    <w:rsid w:val="00C71A6E"/>
    <w:rsid w:val="00C71F3F"/>
    <w:rsid w:val="00C720D0"/>
    <w:rsid w:val="00C722BF"/>
    <w:rsid w:val="00C72722"/>
    <w:rsid w:val="00C728B4"/>
    <w:rsid w:val="00C72BAA"/>
    <w:rsid w:val="00C72D6D"/>
    <w:rsid w:val="00C72E46"/>
    <w:rsid w:val="00C73008"/>
    <w:rsid w:val="00C73696"/>
    <w:rsid w:val="00C7397D"/>
    <w:rsid w:val="00C73D3A"/>
    <w:rsid w:val="00C73D50"/>
    <w:rsid w:val="00C73EB3"/>
    <w:rsid w:val="00C7405A"/>
    <w:rsid w:val="00C740F2"/>
    <w:rsid w:val="00C746F3"/>
    <w:rsid w:val="00C748C9"/>
    <w:rsid w:val="00C751DD"/>
    <w:rsid w:val="00C75C72"/>
    <w:rsid w:val="00C75FAB"/>
    <w:rsid w:val="00C7619C"/>
    <w:rsid w:val="00C76B55"/>
    <w:rsid w:val="00C76C15"/>
    <w:rsid w:val="00C7717F"/>
    <w:rsid w:val="00C77478"/>
    <w:rsid w:val="00C77509"/>
    <w:rsid w:val="00C77FC9"/>
    <w:rsid w:val="00C80428"/>
    <w:rsid w:val="00C807D0"/>
    <w:rsid w:val="00C80975"/>
    <w:rsid w:val="00C80B21"/>
    <w:rsid w:val="00C80C32"/>
    <w:rsid w:val="00C80E82"/>
    <w:rsid w:val="00C8144C"/>
    <w:rsid w:val="00C81BFB"/>
    <w:rsid w:val="00C828D1"/>
    <w:rsid w:val="00C829D2"/>
    <w:rsid w:val="00C829F0"/>
    <w:rsid w:val="00C82A30"/>
    <w:rsid w:val="00C82BF2"/>
    <w:rsid w:val="00C833CB"/>
    <w:rsid w:val="00C8372C"/>
    <w:rsid w:val="00C838A7"/>
    <w:rsid w:val="00C83CD2"/>
    <w:rsid w:val="00C84041"/>
    <w:rsid w:val="00C845B4"/>
    <w:rsid w:val="00C847E6"/>
    <w:rsid w:val="00C84809"/>
    <w:rsid w:val="00C84B15"/>
    <w:rsid w:val="00C84D80"/>
    <w:rsid w:val="00C85044"/>
    <w:rsid w:val="00C8583C"/>
    <w:rsid w:val="00C8588C"/>
    <w:rsid w:val="00C858C2"/>
    <w:rsid w:val="00C858F6"/>
    <w:rsid w:val="00C85B4C"/>
    <w:rsid w:val="00C85C26"/>
    <w:rsid w:val="00C85D02"/>
    <w:rsid w:val="00C86189"/>
    <w:rsid w:val="00C86465"/>
    <w:rsid w:val="00C864B8"/>
    <w:rsid w:val="00C8687A"/>
    <w:rsid w:val="00C86BA8"/>
    <w:rsid w:val="00C86DFC"/>
    <w:rsid w:val="00C86F19"/>
    <w:rsid w:val="00C872DC"/>
    <w:rsid w:val="00C87703"/>
    <w:rsid w:val="00C8790D"/>
    <w:rsid w:val="00C87DB0"/>
    <w:rsid w:val="00C87EF1"/>
    <w:rsid w:val="00C90013"/>
    <w:rsid w:val="00C90054"/>
    <w:rsid w:val="00C901A1"/>
    <w:rsid w:val="00C90608"/>
    <w:rsid w:val="00C906C5"/>
    <w:rsid w:val="00C90713"/>
    <w:rsid w:val="00C90793"/>
    <w:rsid w:val="00C908B0"/>
    <w:rsid w:val="00C90A51"/>
    <w:rsid w:val="00C90B30"/>
    <w:rsid w:val="00C91561"/>
    <w:rsid w:val="00C91D2D"/>
    <w:rsid w:val="00C91E46"/>
    <w:rsid w:val="00C91F69"/>
    <w:rsid w:val="00C92048"/>
    <w:rsid w:val="00C92645"/>
    <w:rsid w:val="00C92D9A"/>
    <w:rsid w:val="00C92DAF"/>
    <w:rsid w:val="00C92ECA"/>
    <w:rsid w:val="00C92F7A"/>
    <w:rsid w:val="00C934B3"/>
    <w:rsid w:val="00C935B5"/>
    <w:rsid w:val="00C93BD1"/>
    <w:rsid w:val="00C93CF2"/>
    <w:rsid w:val="00C940FD"/>
    <w:rsid w:val="00C9450B"/>
    <w:rsid w:val="00C94DFD"/>
    <w:rsid w:val="00C95375"/>
    <w:rsid w:val="00C957F4"/>
    <w:rsid w:val="00C95DE8"/>
    <w:rsid w:val="00C95E16"/>
    <w:rsid w:val="00C960CA"/>
    <w:rsid w:val="00C961E5"/>
    <w:rsid w:val="00C96C12"/>
    <w:rsid w:val="00C97463"/>
    <w:rsid w:val="00C97815"/>
    <w:rsid w:val="00C97D20"/>
    <w:rsid w:val="00C97FFB"/>
    <w:rsid w:val="00CA090E"/>
    <w:rsid w:val="00CA0932"/>
    <w:rsid w:val="00CA0A7C"/>
    <w:rsid w:val="00CA0D49"/>
    <w:rsid w:val="00CA1070"/>
    <w:rsid w:val="00CA148A"/>
    <w:rsid w:val="00CA1654"/>
    <w:rsid w:val="00CA1E21"/>
    <w:rsid w:val="00CA1EC6"/>
    <w:rsid w:val="00CA1F54"/>
    <w:rsid w:val="00CA22E0"/>
    <w:rsid w:val="00CA34F9"/>
    <w:rsid w:val="00CA3B7C"/>
    <w:rsid w:val="00CA3D36"/>
    <w:rsid w:val="00CA3E61"/>
    <w:rsid w:val="00CA4914"/>
    <w:rsid w:val="00CA4931"/>
    <w:rsid w:val="00CA49FD"/>
    <w:rsid w:val="00CA4DBC"/>
    <w:rsid w:val="00CA51D0"/>
    <w:rsid w:val="00CA543E"/>
    <w:rsid w:val="00CA5D59"/>
    <w:rsid w:val="00CA5F25"/>
    <w:rsid w:val="00CA636F"/>
    <w:rsid w:val="00CA6454"/>
    <w:rsid w:val="00CA6D03"/>
    <w:rsid w:val="00CA6DAD"/>
    <w:rsid w:val="00CA75F3"/>
    <w:rsid w:val="00CA7765"/>
    <w:rsid w:val="00CA7920"/>
    <w:rsid w:val="00CA7B5B"/>
    <w:rsid w:val="00CB0153"/>
    <w:rsid w:val="00CB02E9"/>
    <w:rsid w:val="00CB02F1"/>
    <w:rsid w:val="00CB034B"/>
    <w:rsid w:val="00CB04A8"/>
    <w:rsid w:val="00CB06B2"/>
    <w:rsid w:val="00CB06BC"/>
    <w:rsid w:val="00CB0E49"/>
    <w:rsid w:val="00CB15A8"/>
    <w:rsid w:val="00CB1748"/>
    <w:rsid w:val="00CB18DF"/>
    <w:rsid w:val="00CB1D66"/>
    <w:rsid w:val="00CB1ECE"/>
    <w:rsid w:val="00CB20EE"/>
    <w:rsid w:val="00CB233F"/>
    <w:rsid w:val="00CB2768"/>
    <w:rsid w:val="00CB28E1"/>
    <w:rsid w:val="00CB2C6B"/>
    <w:rsid w:val="00CB2C85"/>
    <w:rsid w:val="00CB300A"/>
    <w:rsid w:val="00CB3235"/>
    <w:rsid w:val="00CB3443"/>
    <w:rsid w:val="00CB3463"/>
    <w:rsid w:val="00CB389C"/>
    <w:rsid w:val="00CB3AC5"/>
    <w:rsid w:val="00CB3ACB"/>
    <w:rsid w:val="00CB3B58"/>
    <w:rsid w:val="00CB3E5F"/>
    <w:rsid w:val="00CB43EB"/>
    <w:rsid w:val="00CB4405"/>
    <w:rsid w:val="00CB45E3"/>
    <w:rsid w:val="00CB4DBE"/>
    <w:rsid w:val="00CB4EAF"/>
    <w:rsid w:val="00CB516A"/>
    <w:rsid w:val="00CB55A7"/>
    <w:rsid w:val="00CB56AD"/>
    <w:rsid w:val="00CB5705"/>
    <w:rsid w:val="00CB599F"/>
    <w:rsid w:val="00CB5D48"/>
    <w:rsid w:val="00CB5D6A"/>
    <w:rsid w:val="00CB5DFE"/>
    <w:rsid w:val="00CB5FB0"/>
    <w:rsid w:val="00CB603A"/>
    <w:rsid w:val="00CB60AB"/>
    <w:rsid w:val="00CB60FC"/>
    <w:rsid w:val="00CB61B4"/>
    <w:rsid w:val="00CB62BF"/>
    <w:rsid w:val="00CB6340"/>
    <w:rsid w:val="00CB69FC"/>
    <w:rsid w:val="00CB6AA6"/>
    <w:rsid w:val="00CB71A2"/>
    <w:rsid w:val="00CB7960"/>
    <w:rsid w:val="00CB7B1C"/>
    <w:rsid w:val="00CB7CB9"/>
    <w:rsid w:val="00CB7DF9"/>
    <w:rsid w:val="00CB7ED8"/>
    <w:rsid w:val="00CC0209"/>
    <w:rsid w:val="00CC17A8"/>
    <w:rsid w:val="00CC17F4"/>
    <w:rsid w:val="00CC1D9E"/>
    <w:rsid w:val="00CC21D1"/>
    <w:rsid w:val="00CC2353"/>
    <w:rsid w:val="00CC266F"/>
    <w:rsid w:val="00CC2B38"/>
    <w:rsid w:val="00CC313F"/>
    <w:rsid w:val="00CC3AD8"/>
    <w:rsid w:val="00CC3B1C"/>
    <w:rsid w:val="00CC3BD3"/>
    <w:rsid w:val="00CC3CD5"/>
    <w:rsid w:val="00CC3E0A"/>
    <w:rsid w:val="00CC3E67"/>
    <w:rsid w:val="00CC3FB0"/>
    <w:rsid w:val="00CC40A5"/>
    <w:rsid w:val="00CC40EF"/>
    <w:rsid w:val="00CC43C4"/>
    <w:rsid w:val="00CC4451"/>
    <w:rsid w:val="00CC4460"/>
    <w:rsid w:val="00CC44E0"/>
    <w:rsid w:val="00CC44F6"/>
    <w:rsid w:val="00CC53AF"/>
    <w:rsid w:val="00CC56DE"/>
    <w:rsid w:val="00CC5B24"/>
    <w:rsid w:val="00CC5B5B"/>
    <w:rsid w:val="00CC5C1D"/>
    <w:rsid w:val="00CC5E99"/>
    <w:rsid w:val="00CC5FB4"/>
    <w:rsid w:val="00CC65F1"/>
    <w:rsid w:val="00CC68A2"/>
    <w:rsid w:val="00CC6BF5"/>
    <w:rsid w:val="00CC6E0E"/>
    <w:rsid w:val="00CC72EB"/>
    <w:rsid w:val="00CC7430"/>
    <w:rsid w:val="00CC7818"/>
    <w:rsid w:val="00CC7C38"/>
    <w:rsid w:val="00CC7C67"/>
    <w:rsid w:val="00CC7E49"/>
    <w:rsid w:val="00CC7EF3"/>
    <w:rsid w:val="00CD00A8"/>
    <w:rsid w:val="00CD0569"/>
    <w:rsid w:val="00CD05FD"/>
    <w:rsid w:val="00CD0803"/>
    <w:rsid w:val="00CD08B4"/>
    <w:rsid w:val="00CD0AE8"/>
    <w:rsid w:val="00CD0E89"/>
    <w:rsid w:val="00CD0F09"/>
    <w:rsid w:val="00CD17A0"/>
    <w:rsid w:val="00CD21A5"/>
    <w:rsid w:val="00CD2E27"/>
    <w:rsid w:val="00CD2FB8"/>
    <w:rsid w:val="00CD3002"/>
    <w:rsid w:val="00CD3249"/>
    <w:rsid w:val="00CD35E7"/>
    <w:rsid w:val="00CD3644"/>
    <w:rsid w:val="00CD3819"/>
    <w:rsid w:val="00CD38F4"/>
    <w:rsid w:val="00CD4323"/>
    <w:rsid w:val="00CD433D"/>
    <w:rsid w:val="00CD43F0"/>
    <w:rsid w:val="00CD45BF"/>
    <w:rsid w:val="00CD4646"/>
    <w:rsid w:val="00CD4BEB"/>
    <w:rsid w:val="00CD4C2F"/>
    <w:rsid w:val="00CD506A"/>
    <w:rsid w:val="00CD5102"/>
    <w:rsid w:val="00CD5A88"/>
    <w:rsid w:val="00CD5B83"/>
    <w:rsid w:val="00CD5E43"/>
    <w:rsid w:val="00CD60D2"/>
    <w:rsid w:val="00CD6394"/>
    <w:rsid w:val="00CD6534"/>
    <w:rsid w:val="00CD656C"/>
    <w:rsid w:val="00CD6701"/>
    <w:rsid w:val="00CD6C70"/>
    <w:rsid w:val="00CD6CA8"/>
    <w:rsid w:val="00CD778D"/>
    <w:rsid w:val="00CD7910"/>
    <w:rsid w:val="00CD7D90"/>
    <w:rsid w:val="00CD7E14"/>
    <w:rsid w:val="00CE0286"/>
    <w:rsid w:val="00CE0394"/>
    <w:rsid w:val="00CE0D11"/>
    <w:rsid w:val="00CE0FEF"/>
    <w:rsid w:val="00CE1756"/>
    <w:rsid w:val="00CE187C"/>
    <w:rsid w:val="00CE18CF"/>
    <w:rsid w:val="00CE1D80"/>
    <w:rsid w:val="00CE1DD0"/>
    <w:rsid w:val="00CE1DF5"/>
    <w:rsid w:val="00CE1FA5"/>
    <w:rsid w:val="00CE22D4"/>
    <w:rsid w:val="00CE2448"/>
    <w:rsid w:val="00CE297D"/>
    <w:rsid w:val="00CE2D80"/>
    <w:rsid w:val="00CE2DBE"/>
    <w:rsid w:val="00CE2F89"/>
    <w:rsid w:val="00CE339C"/>
    <w:rsid w:val="00CE37C7"/>
    <w:rsid w:val="00CE39FA"/>
    <w:rsid w:val="00CE3B07"/>
    <w:rsid w:val="00CE3DD0"/>
    <w:rsid w:val="00CE3EA3"/>
    <w:rsid w:val="00CE3FAD"/>
    <w:rsid w:val="00CE406F"/>
    <w:rsid w:val="00CE42D7"/>
    <w:rsid w:val="00CE495C"/>
    <w:rsid w:val="00CE4CC3"/>
    <w:rsid w:val="00CE4E21"/>
    <w:rsid w:val="00CE5245"/>
    <w:rsid w:val="00CE5275"/>
    <w:rsid w:val="00CE5403"/>
    <w:rsid w:val="00CE581D"/>
    <w:rsid w:val="00CE5F74"/>
    <w:rsid w:val="00CE66C7"/>
    <w:rsid w:val="00CE6E77"/>
    <w:rsid w:val="00CE70BF"/>
    <w:rsid w:val="00CE7914"/>
    <w:rsid w:val="00CF0061"/>
    <w:rsid w:val="00CF01FF"/>
    <w:rsid w:val="00CF03EA"/>
    <w:rsid w:val="00CF051C"/>
    <w:rsid w:val="00CF0D01"/>
    <w:rsid w:val="00CF11EE"/>
    <w:rsid w:val="00CF1E74"/>
    <w:rsid w:val="00CF21EE"/>
    <w:rsid w:val="00CF2506"/>
    <w:rsid w:val="00CF297E"/>
    <w:rsid w:val="00CF2ACE"/>
    <w:rsid w:val="00CF2B33"/>
    <w:rsid w:val="00CF2C56"/>
    <w:rsid w:val="00CF3426"/>
    <w:rsid w:val="00CF388A"/>
    <w:rsid w:val="00CF3C01"/>
    <w:rsid w:val="00CF3C66"/>
    <w:rsid w:val="00CF3E1C"/>
    <w:rsid w:val="00CF3E72"/>
    <w:rsid w:val="00CF42D3"/>
    <w:rsid w:val="00CF437D"/>
    <w:rsid w:val="00CF43B4"/>
    <w:rsid w:val="00CF4887"/>
    <w:rsid w:val="00CF4A0D"/>
    <w:rsid w:val="00CF4A6E"/>
    <w:rsid w:val="00CF4B03"/>
    <w:rsid w:val="00CF4BC1"/>
    <w:rsid w:val="00CF4D07"/>
    <w:rsid w:val="00CF4E87"/>
    <w:rsid w:val="00CF507D"/>
    <w:rsid w:val="00CF508A"/>
    <w:rsid w:val="00CF52E0"/>
    <w:rsid w:val="00CF5495"/>
    <w:rsid w:val="00CF5593"/>
    <w:rsid w:val="00CF5A6B"/>
    <w:rsid w:val="00CF65CF"/>
    <w:rsid w:val="00CF67C4"/>
    <w:rsid w:val="00CF6E41"/>
    <w:rsid w:val="00CF6F2B"/>
    <w:rsid w:val="00CF706D"/>
    <w:rsid w:val="00CF717E"/>
    <w:rsid w:val="00CF7591"/>
    <w:rsid w:val="00CF7890"/>
    <w:rsid w:val="00CF7D04"/>
    <w:rsid w:val="00D000B1"/>
    <w:rsid w:val="00D006A7"/>
    <w:rsid w:val="00D0089A"/>
    <w:rsid w:val="00D00B8D"/>
    <w:rsid w:val="00D00DB9"/>
    <w:rsid w:val="00D01051"/>
    <w:rsid w:val="00D0129D"/>
    <w:rsid w:val="00D01828"/>
    <w:rsid w:val="00D01F54"/>
    <w:rsid w:val="00D02032"/>
    <w:rsid w:val="00D022AD"/>
    <w:rsid w:val="00D02566"/>
    <w:rsid w:val="00D027C5"/>
    <w:rsid w:val="00D02DFC"/>
    <w:rsid w:val="00D02EE7"/>
    <w:rsid w:val="00D0313E"/>
    <w:rsid w:val="00D03338"/>
    <w:rsid w:val="00D03CE3"/>
    <w:rsid w:val="00D03E1D"/>
    <w:rsid w:val="00D03E53"/>
    <w:rsid w:val="00D03F29"/>
    <w:rsid w:val="00D04110"/>
    <w:rsid w:val="00D04228"/>
    <w:rsid w:val="00D044F8"/>
    <w:rsid w:val="00D047D1"/>
    <w:rsid w:val="00D04CF4"/>
    <w:rsid w:val="00D05170"/>
    <w:rsid w:val="00D05363"/>
    <w:rsid w:val="00D05551"/>
    <w:rsid w:val="00D05B30"/>
    <w:rsid w:val="00D05F8D"/>
    <w:rsid w:val="00D064B8"/>
    <w:rsid w:val="00D0662F"/>
    <w:rsid w:val="00D07413"/>
    <w:rsid w:val="00D07460"/>
    <w:rsid w:val="00D075B3"/>
    <w:rsid w:val="00D07940"/>
    <w:rsid w:val="00D07B73"/>
    <w:rsid w:val="00D07C63"/>
    <w:rsid w:val="00D102C0"/>
    <w:rsid w:val="00D102D8"/>
    <w:rsid w:val="00D10930"/>
    <w:rsid w:val="00D10B43"/>
    <w:rsid w:val="00D10F9C"/>
    <w:rsid w:val="00D116B1"/>
    <w:rsid w:val="00D11E9D"/>
    <w:rsid w:val="00D1242A"/>
    <w:rsid w:val="00D12601"/>
    <w:rsid w:val="00D127A9"/>
    <w:rsid w:val="00D12C1E"/>
    <w:rsid w:val="00D12C60"/>
    <w:rsid w:val="00D12CB4"/>
    <w:rsid w:val="00D12EB5"/>
    <w:rsid w:val="00D1307E"/>
    <w:rsid w:val="00D13167"/>
    <w:rsid w:val="00D1322C"/>
    <w:rsid w:val="00D132CD"/>
    <w:rsid w:val="00D132F1"/>
    <w:rsid w:val="00D13793"/>
    <w:rsid w:val="00D137AB"/>
    <w:rsid w:val="00D1398B"/>
    <w:rsid w:val="00D13E23"/>
    <w:rsid w:val="00D13E83"/>
    <w:rsid w:val="00D14858"/>
    <w:rsid w:val="00D1488A"/>
    <w:rsid w:val="00D14B97"/>
    <w:rsid w:val="00D14E99"/>
    <w:rsid w:val="00D14F29"/>
    <w:rsid w:val="00D14F61"/>
    <w:rsid w:val="00D15178"/>
    <w:rsid w:val="00D152CA"/>
    <w:rsid w:val="00D154B2"/>
    <w:rsid w:val="00D15600"/>
    <w:rsid w:val="00D1566D"/>
    <w:rsid w:val="00D15A8B"/>
    <w:rsid w:val="00D15DD8"/>
    <w:rsid w:val="00D15ED8"/>
    <w:rsid w:val="00D15F1C"/>
    <w:rsid w:val="00D16A77"/>
    <w:rsid w:val="00D16B53"/>
    <w:rsid w:val="00D16CF3"/>
    <w:rsid w:val="00D16E4C"/>
    <w:rsid w:val="00D1707A"/>
    <w:rsid w:val="00D178BE"/>
    <w:rsid w:val="00D17E8E"/>
    <w:rsid w:val="00D201D1"/>
    <w:rsid w:val="00D203DD"/>
    <w:rsid w:val="00D20553"/>
    <w:rsid w:val="00D20565"/>
    <w:rsid w:val="00D20994"/>
    <w:rsid w:val="00D20C03"/>
    <w:rsid w:val="00D20C73"/>
    <w:rsid w:val="00D213D5"/>
    <w:rsid w:val="00D2147B"/>
    <w:rsid w:val="00D21602"/>
    <w:rsid w:val="00D21CFF"/>
    <w:rsid w:val="00D21FD0"/>
    <w:rsid w:val="00D22584"/>
    <w:rsid w:val="00D226F4"/>
    <w:rsid w:val="00D22A9D"/>
    <w:rsid w:val="00D22B19"/>
    <w:rsid w:val="00D22B58"/>
    <w:rsid w:val="00D22BD6"/>
    <w:rsid w:val="00D22D4E"/>
    <w:rsid w:val="00D231D1"/>
    <w:rsid w:val="00D23434"/>
    <w:rsid w:val="00D23ABE"/>
    <w:rsid w:val="00D23CDA"/>
    <w:rsid w:val="00D24053"/>
    <w:rsid w:val="00D2452B"/>
    <w:rsid w:val="00D2454A"/>
    <w:rsid w:val="00D24601"/>
    <w:rsid w:val="00D24628"/>
    <w:rsid w:val="00D246B4"/>
    <w:rsid w:val="00D248CD"/>
    <w:rsid w:val="00D248F1"/>
    <w:rsid w:val="00D249A6"/>
    <w:rsid w:val="00D249CC"/>
    <w:rsid w:val="00D249D2"/>
    <w:rsid w:val="00D24B32"/>
    <w:rsid w:val="00D2503F"/>
    <w:rsid w:val="00D250DB"/>
    <w:rsid w:val="00D25265"/>
    <w:rsid w:val="00D25367"/>
    <w:rsid w:val="00D256A7"/>
    <w:rsid w:val="00D258DE"/>
    <w:rsid w:val="00D25E35"/>
    <w:rsid w:val="00D26D5B"/>
    <w:rsid w:val="00D273E1"/>
    <w:rsid w:val="00D2772F"/>
    <w:rsid w:val="00D2778E"/>
    <w:rsid w:val="00D27824"/>
    <w:rsid w:val="00D27E55"/>
    <w:rsid w:val="00D27F7E"/>
    <w:rsid w:val="00D303D0"/>
    <w:rsid w:val="00D307C7"/>
    <w:rsid w:val="00D31099"/>
    <w:rsid w:val="00D317B2"/>
    <w:rsid w:val="00D31B6D"/>
    <w:rsid w:val="00D31C8D"/>
    <w:rsid w:val="00D320EA"/>
    <w:rsid w:val="00D321A6"/>
    <w:rsid w:val="00D32438"/>
    <w:rsid w:val="00D32735"/>
    <w:rsid w:val="00D32BDC"/>
    <w:rsid w:val="00D32E04"/>
    <w:rsid w:val="00D32EF6"/>
    <w:rsid w:val="00D33635"/>
    <w:rsid w:val="00D33A6C"/>
    <w:rsid w:val="00D33B75"/>
    <w:rsid w:val="00D33D97"/>
    <w:rsid w:val="00D33DFB"/>
    <w:rsid w:val="00D33FB5"/>
    <w:rsid w:val="00D3464D"/>
    <w:rsid w:val="00D34D8D"/>
    <w:rsid w:val="00D353C2"/>
    <w:rsid w:val="00D353CD"/>
    <w:rsid w:val="00D358FD"/>
    <w:rsid w:val="00D35AB4"/>
    <w:rsid w:val="00D35D87"/>
    <w:rsid w:val="00D36490"/>
    <w:rsid w:val="00D36AF9"/>
    <w:rsid w:val="00D36D74"/>
    <w:rsid w:val="00D36E52"/>
    <w:rsid w:val="00D36F58"/>
    <w:rsid w:val="00D36FF1"/>
    <w:rsid w:val="00D3722A"/>
    <w:rsid w:val="00D37394"/>
    <w:rsid w:val="00D3752D"/>
    <w:rsid w:val="00D379CA"/>
    <w:rsid w:val="00D37AF7"/>
    <w:rsid w:val="00D37F10"/>
    <w:rsid w:val="00D40291"/>
    <w:rsid w:val="00D402AE"/>
    <w:rsid w:val="00D404D4"/>
    <w:rsid w:val="00D40B79"/>
    <w:rsid w:val="00D40DB4"/>
    <w:rsid w:val="00D40E80"/>
    <w:rsid w:val="00D41085"/>
    <w:rsid w:val="00D410CB"/>
    <w:rsid w:val="00D412AF"/>
    <w:rsid w:val="00D412DA"/>
    <w:rsid w:val="00D41449"/>
    <w:rsid w:val="00D41518"/>
    <w:rsid w:val="00D415BE"/>
    <w:rsid w:val="00D41EBA"/>
    <w:rsid w:val="00D41FF8"/>
    <w:rsid w:val="00D42384"/>
    <w:rsid w:val="00D42905"/>
    <w:rsid w:val="00D42B39"/>
    <w:rsid w:val="00D42D73"/>
    <w:rsid w:val="00D42F87"/>
    <w:rsid w:val="00D43544"/>
    <w:rsid w:val="00D438F2"/>
    <w:rsid w:val="00D439AD"/>
    <w:rsid w:val="00D44234"/>
    <w:rsid w:val="00D442D0"/>
    <w:rsid w:val="00D44527"/>
    <w:rsid w:val="00D4458B"/>
    <w:rsid w:val="00D44632"/>
    <w:rsid w:val="00D44855"/>
    <w:rsid w:val="00D44BF5"/>
    <w:rsid w:val="00D4574D"/>
    <w:rsid w:val="00D45859"/>
    <w:rsid w:val="00D46122"/>
    <w:rsid w:val="00D46628"/>
    <w:rsid w:val="00D46AF8"/>
    <w:rsid w:val="00D46B31"/>
    <w:rsid w:val="00D47484"/>
    <w:rsid w:val="00D4765B"/>
    <w:rsid w:val="00D478BA"/>
    <w:rsid w:val="00D47AF3"/>
    <w:rsid w:val="00D503BE"/>
    <w:rsid w:val="00D505E4"/>
    <w:rsid w:val="00D50CA4"/>
    <w:rsid w:val="00D510A3"/>
    <w:rsid w:val="00D510F7"/>
    <w:rsid w:val="00D511CD"/>
    <w:rsid w:val="00D517E0"/>
    <w:rsid w:val="00D518C6"/>
    <w:rsid w:val="00D51F1F"/>
    <w:rsid w:val="00D51F9C"/>
    <w:rsid w:val="00D52AA9"/>
    <w:rsid w:val="00D52B3A"/>
    <w:rsid w:val="00D53A26"/>
    <w:rsid w:val="00D54150"/>
    <w:rsid w:val="00D543A1"/>
    <w:rsid w:val="00D543D6"/>
    <w:rsid w:val="00D5463B"/>
    <w:rsid w:val="00D5463E"/>
    <w:rsid w:val="00D54A12"/>
    <w:rsid w:val="00D54B8D"/>
    <w:rsid w:val="00D54DBB"/>
    <w:rsid w:val="00D55058"/>
    <w:rsid w:val="00D550C2"/>
    <w:rsid w:val="00D550F0"/>
    <w:rsid w:val="00D55178"/>
    <w:rsid w:val="00D55248"/>
    <w:rsid w:val="00D5543C"/>
    <w:rsid w:val="00D555FB"/>
    <w:rsid w:val="00D559B3"/>
    <w:rsid w:val="00D55D3D"/>
    <w:rsid w:val="00D55D3F"/>
    <w:rsid w:val="00D55D78"/>
    <w:rsid w:val="00D55F95"/>
    <w:rsid w:val="00D55FB7"/>
    <w:rsid w:val="00D5647C"/>
    <w:rsid w:val="00D56855"/>
    <w:rsid w:val="00D569B0"/>
    <w:rsid w:val="00D56AAF"/>
    <w:rsid w:val="00D56FAE"/>
    <w:rsid w:val="00D57577"/>
    <w:rsid w:val="00D57621"/>
    <w:rsid w:val="00D576A7"/>
    <w:rsid w:val="00D577EC"/>
    <w:rsid w:val="00D57921"/>
    <w:rsid w:val="00D5792D"/>
    <w:rsid w:val="00D57A44"/>
    <w:rsid w:val="00D57B46"/>
    <w:rsid w:val="00D57DA4"/>
    <w:rsid w:val="00D57E7D"/>
    <w:rsid w:val="00D602CD"/>
    <w:rsid w:val="00D60647"/>
    <w:rsid w:val="00D6082F"/>
    <w:rsid w:val="00D60ABE"/>
    <w:rsid w:val="00D61073"/>
    <w:rsid w:val="00D6117B"/>
    <w:rsid w:val="00D6151B"/>
    <w:rsid w:val="00D616B8"/>
    <w:rsid w:val="00D61C0D"/>
    <w:rsid w:val="00D61E8D"/>
    <w:rsid w:val="00D622A5"/>
    <w:rsid w:val="00D623E2"/>
    <w:rsid w:val="00D62DDB"/>
    <w:rsid w:val="00D62EF2"/>
    <w:rsid w:val="00D62F43"/>
    <w:rsid w:val="00D630B7"/>
    <w:rsid w:val="00D63115"/>
    <w:rsid w:val="00D632DF"/>
    <w:rsid w:val="00D641FD"/>
    <w:rsid w:val="00D64238"/>
    <w:rsid w:val="00D644ED"/>
    <w:rsid w:val="00D64533"/>
    <w:rsid w:val="00D64919"/>
    <w:rsid w:val="00D64BDD"/>
    <w:rsid w:val="00D64CEE"/>
    <w:rsid w:val="00D65F49"/>
    <w:rsid w:val="00D662DC"/>
    <w:rsid w:val="00D666BE"/>
    <w:rsid w:val="00D66EBE"/>
    <w:rsid w:val="00D672DD"/>
    <w:rsid w:val="00D67407"/>
    <w:rsid w:val="00D67442"/>
    <w:rsid w:val="00D67466"/>
    <w:rsid w:val="00D67568"/>
    <w:rsid w:val="00D67C2A"/>
    <w:rsid w:val="00D70658"/>
    <w:rsid w:val="00D709A4"/>
    <w:rsid w:val="00D70A4D"/>
    <w:rsid w:val="00D70C64"/>
    <w:rsid w:val="00D70E1F"/>
    <w:rsid w:val="00D71012"/>
    <w:rsid w:val="00D71122"/>
    <w:rsid w:val="00D7115A"/>
    <w:rsid w:val="00D7159B"/>
    <w:rsid w:val="00D72039"/>
    <w:rsid w:val="00D72470"/>
    <w:rsid w:val="00D724F8"/>
    <w:rsid w:val="00D72AB7"/>
    <w:rsid w:val="00D733E5"/>
    <w:rsid w:val="00D738D1"/>
    <w:rsid w:val="00D73A55"/>
    <w:rsid w:val="00D743D6"/>
    <w:rsid w:val="00D7449C"/>
    <w:rsid w:val="00D74502"/>
    <w:rsid w:val="00D74600"/>
    <w:rsid w:val="00D748AD"/>
    <w:rsid w:val="00D748D9"/>
    <w:rsid w:val="00D74A63"/>
    <w:rsid w:val="00D74A89"/>
    <w:rsid w:val="00D74B5D"/>
    <w:rsid w:val="00D74E73"/>
    <w:rsid w:val="00D75288"/>
    <w:rsid w:val="00D76585"/>
    <w:rsid w:val="00D76F4E"/>
    <w:rsid w:val="00D776FF"/>
    <w:rsid w:val="00D77B59"/>
    <w:rsid w:val="00D77FD7"/>
    <w:rsid w:val="00D80D6E"/>
    <w:rsid w:val="00D80EA3"/>
    <w:rsid w:val="00D80EC9"/>
    <w:rsid w:val="00D812E4"/>
    <w:rsid w:val="00D8181A"/>
    <w:rsid w:val="00D818B2"/>
    <w:rsid w:val="00D81A17"/>
    <w:rsid w:val="00D81CC5"/>
    <w:rsid w:val="00D81DC4"/>
    <w:rsid w:val="00D8280E"/>
    <w:rsid w:val="00D82D28"/>
    <w:rsid w:val="00D82D7A"/>
    <w:rsid w:val="00D830EB"/>
    <w:rsid w:val="00D835A3"/>
    <w:rsid w:val="00D835C2"/>
    <w:rsid w:val="00D83756"/>
    <w:rsid w:val="00D837DC"/>
    <w:rsid w:val="00D83BC6"/>
    <w:rsid w:val="00D83DA7"/>
    <w:rsid w:val="00D83E90"/>
    <w:rsid w:val="00D840D6"/>
    <w:rsid w:val="00D84620"/>
    <w:rsid w:val="00D84645"/>
    <w:rsid w:val="00D84F0D"/>
    <w:rsid w:val="00D85030"/>
    <w:rsid w:val="00D850AA"/>
    <w:rsid w:val="00D851B8"/>
    <w:rsid w:val="00D85299"/>
    <w:rsid w:val="00D85773"/>
    <w:rsid w:val="00D857A4"/>
    <w:rsid w:val="00D85FBC"/>
    <w:rsid w:val="00D864E1"/>
    <w:rsid w:val="00D86B4B"/>
    <w:rsid w:val="00D86D29"/>
    <w:rsid w:val="00D86F72"/>
    <w:rsid w:val="00D87019"/>
    <w:rsid w:val="00D871F5"/>
    <w:rsid w:val="00D872FB"/>
    <w:rsid w:val="00D87342"/>
    <w:rsid w:val="00D8742F"/>
    <w:rsid w:val="00D875C5"/>
    <w:rsid w:val="00D8765C"/>
    <w:rsid w:val="00D87BAE"/>
    <w:rsid w:val="00D87D09"/>
    <w:rsid w:val="00D87E52"/>
    <w:rsid w:val="00D87E72"/>
    <w:rsid w:val="00D9044C"/>
    <w:rsid w:val="00D9082B"/>
    <w:rsid w:val="00D908C9"/>
    <w:rsid w:val="00D9098F"/>
    <w:rsid w:val="00D90C11"/>
    <w:rsid w:val="00D914EB"/>
    <w:rsid w:val="00D916D4"/>
    <w:rsid w:val="00D916F8"/>
    <w:rsid w:val="00D921E8"/>
    <w:rsid w:val="00D92230"/>
    <w:rsid w:val="00D9282E"/>
    <w:rsid w:val="00D92B31"/>
    <w:rsid w:val="00D92FAB"/>
    <w:rsid w:val="00D93509"/>
    <w:rsid w:val="00D93F64"/>
    <w:rsid w:val="00D946FA"/>
    <w:rsid w:val="00D947F4"/>
    <w:rsid w:val="00D94BFC"/>
    <w:rsid w:val="00D952B2"/>
    <w:rsid w:val="00D95673"/>
    <w:rsid w:val="00D9576B"/>
    <w:rsid w:val="00D95AF5"/>
    <w:rsid w:val="00D95E45"/>
    <w:rsid w:val="00D9631A"/>
    <w:rsid w:val="00D96AA7"/>
    <w:rsid w:val="00D97839"/>
    <w:rsid w:val="00D97969"/>
    <w:rsid w:val="00D97B35"/>
    <w:rsid w:val="00DA053D"/>
    <w:rsid w:val="00DA067F"/>
    <w:rsid w:val="00DA0BF5"/>
    <w:rsid w:val="00DA111F"/>
    <w:rsid w:val="00DA18DE"/>
    <w:rsid w:val="00DA190A"/>
    <w:rsid w:val="00DA1A63"/>
    <w:rsid w:val="00DA1E8E"/>
    <w:rsid w:val="00DA1FB9"/>
    <w:rsid w:val="00DA2587"/>
    <w:rsid w:val="00DA2637"/>
    <w:rsid w:val="00DA2AF0"/>
    <w:rsid w:val="00DA2E56"/>
    <w:rsid w:val="00DA2FA1"/>
    <w:rsid w:val="00DA3055"/>
    <w:rsid w:val="00DA341F"/>
    <w:rsid w:val="00DA3541"/>
    <w:rsid w:val="00DA37E7"/>
    <w:rsid w:val="00DA38E4"/>
    <w:rsid w:val="00DA3959"/>
    <w:rsid w:val="00DA4508"/>
    <w:rsid w:val="00DA4942"/>
    <w:rsid w:val="00DA4B44"/>
    <w:rsid w:val="00DA4B49"/>
    <w:rsid w:val="00DA54AD"/>
    <w:rsid w:val="00DA566E"/>
    <w:rsid w:val="00DA56A7"/>
    <w:rsid w:val="00DA5F5A"/>
    <w:rsid w:val="00DA6112"/>
    <w:rsid w:val="00DA6181"/>
    <w:rsid w:val="00DA6240"/>
    <w:rsid w:val="00DA680E"/>
    <w:rsid w:val="00DA6DD5"/>
    <w:rsid w:val="00DA758C"/>
    <w:rsid w:val="00DA789A"/>
    <w:rsid w:val="00DA7D10"/>
    <w:rsid w:val="00DA7D26"/>
    <w:rsid w:val="00DB0488"/>
    <w:rsid w:val="00DB0F06"/>
    <w:rsid w:val="00DB1378"/>
    <w:rsid w:val="00DB15F8"/>
    <w:rsid w:val="00DB17B3"/>
    <w:rsid w:val="00DB1D38"/>
    <w:rsid w:val="00DB24C9"/>
    <w:rsid w:val="00DB2887"/>
    <w:rsid w:val="00DB28BC"/>
    <w:rsid w:val="00DB2BCB"/>
    <w:rsid w:val="00DB2CE1"/>
    <w:rsid w:val="00DB30E5"/>
    <w:rsid w:val="00DB371C"/>
    <w:rsid w:val="00DB3843"/>
    <w:rsid w:val="00DB3A01"/>
    <w:rsid w:val="00DB4020"/>
    <w:rsid w:val="00DB44E0"/>
    <w:rsid w:val="00DB477E"/>
    <w:rsid w:val="00DB4803"/>
    <w:rsid w:val="00DB543C"/>
    <w:rsid w:val="00DB551C"/>
    <w:rsid w:val="00DB5C9D"/>
    <w:rsid w:val="00DB6422"/>
    <w:rsid w:val="00DB6B2E"/>
    <w:rsid w:val="00DB6C9E"/>
    <w:rsid w:val="00DB6CF0"/>
    <w:rsid w:val="00DB703D"/>
    <w:rsid w:val="00DB7139"/>
    <w:rsid w:val="00DB7369"/>
    <w:rsid w:val="00DB747B"/>
    <w:rsid w:val="00DB76EE"/>
    <w:rsid w:val="00DB777C"/>
    <w:rsid w:val="00DB7882"/>
    <w:rsid w:val="00DB7BF9"/>
    <w:rsid w:val="00DC02F8"/>
    <w:rsid w:val="00DC0478"/>
    <w:rsid w:val="00DC05EB"/>
    <w:rsid w:val="00DC08CC"/>
    <w:rsid w:val="00DC0BB9"/>
    <w:rsid w:val="00DC0C26"/>
    <w:rsid w:val="00DC0F12"/>
    <w:rsid w:val="00DC0FC2"/>
    <w:rsid w:val="00DC0FF0"/>
    <w:rsid w:val="00DC1410"/>
    <w:rsid w:val="00DC14D5"/>
    <w:rsid w:val="00DC1B32"/>
    <w:rsid w:val="00DC1DC2"/>
    <w:rsid w:val="00DC1F5C"/>
    <w:rsid w:val="00DC21A4"/>
    <w:rsid w:val="00DC22ED"/>
    <w:rsid w:val="00DC23BD"/>
    <w:rsid w:val="00DC25A3"/>
    <w:rsid w:val="00DC2A28"/>
    <w:rsid w:val="00DC2C50"/>
    <w:rsid w:val="00DC2F4F"/>
    <w:rsid w:val="00DC3070"/>
    <w:rsid w:val="00DC30F7"/>
    <w:rsid w:val="00DC32E3"/>
    <w:rsid w:val="00DC34FF"/>
    <w:rsid w:val="00DC43D9"/>
    <w:rsid w:val="00DC48F5"/>
    <w:rsid w:val="00DC4C32"/>
    <w:rsid w:val="00DC4CC2"/>
    <w:rsid w:val="00DC5001"/>
    <w:rsid w:val="00DC570E"/>
    <w:rsid w:val="00DC5C28"/>
    <w:rsid w:val="00DC5CC3"/>
    <w:rsid w:val="00DC6328"/>
    <w:rsid w:val="00DC639B"/>
    <w:rsid w:val="00DC666B"/>
    <w:rsid w:val="00DC671B"/>
    <w:rsid w:val="00DC6B50"/>
    <w:rsid w:val="00DC6B80"/>
    <w:rsid w:val="00DC6F6B"/>
    <w:rsid w:val="00DC7079"/>
    <w:rsid w:val="00DC7085"/>
    <w:rsid w:val="00DC725F"/>
    <w:rsid w:val="00DC7336"/>
    <w:rsid w:val="00DC76B4"/>
    <w:rsid w:val="00DC7CD7"/>
    <w:rsid w:val="00DD032E"/>
    <w:rsid w:val="00DD04BD"/>
    <w:rsid w:val="00DD09D2"/>
    <w:rsid w:val="00DD0B09"/>
    <w:rsid w:val="00DD116D"/>
    <w:rsid w:val="00DD1289"/>
    <w:rsid w:val="00DD15E2"/>
    <w:rsid w:val="00DD1732"/>
    <w:rsid w:val="00DD1F2A"/>
    <w:rsid w:val="00DD202A"/>
    <w:rsid w:val="00DD2143"/>
    <w:rsid w:val="00DD223E"/>
    <w:rsid w:val="00DD22BD"/>
    <w:rsid w:val="00DD25CC"/>
    <w:rsid w:val="00DD296B"/>
    <w:rsid w:val="00DD2A0A"/>
    <w:rsid w:val="00DD2B53"/>
    <w:rsid w:val="00DD2B7F"/>
    <w:rsid w:val="00DD2F00"/>
    <w:rsid w:val="00DD2F36"/>
    <w:rsid w:val="00DD2FE5"/>
    <w:rsid w:val="00DD3349"/>
    <w:rsid w:val="00DD409E"/>
    <w:rsid w:val="00DD461A"/>
    <w:rsid w:val="00DD485D"/>
    <w:rsid w:val="00DD49D3"/>
    <w:rsid w:val="00DD4B0C"/>
    <w:rsid w:val="00DD5141"/>
    <w:rsid w:val="00DD526B"/>
    <w:rsid w:val="00DD54BF"/>
    <w:rsid w:val="00DD57F1"/>
    <w:rsid w:val="00DD5837"/>
    <w:rsid w:val="00DD5B05"/>
    <w:rsid w:val="00DD6F15"/>
    <w:rsid w:val="00DD6FF8"/>
    <w:rsid w:val="00DD7089"/>
    <w:rsid w:val="00DD70B8"/>
    <w:rsid w:val="00DD729C"/>
    <w:rsid w:val="00DD7711"/>
    <w:rsid w:val="00DD78EE"/>
    <w:rsid w:val="00DD79E0"/>
    <w:rsid w:val="00DD7AFC"/>
    <w:rsid w:val="00DE021D"/>
    <w:rsid w:val="00DE0358"/>
    <w:rsid w:val="00DE1110"/>
    <w:rsid w:val="00DE1552"/>
    <w:rsid w:val="00DE1587"/>
    <w:rsid w:val="00DE19D9"/>
    <w:rsid w:val="00DE1BC5"/>
    <w:rsid w:val="00DE1ED2"/>
    <w:rsid w:val="00DE1F38"/>
    <w:rsid w:val="00DE2109"/>
    <w:rsid w:val="00DE2236"/>
    <w:rsid w:val="00DE238C"/>
    <w:rsid w:val="00DE29F9"/>
    <w:rsid w:val="00DE3283"/>
    <w:rsid w:val="00DE33F4"/>
    <w:rsid w:val="00DE35AC"/>
    <w:rsid w:val="00DE35E1"/>
    <w:rsid w:val="00DE3D29"/>
    <w:rsid w:val="00DE3E49"/>
    <w:rsid w:val="00DE3E62"/>
    <w:rsid w:val="00DE422E"/>
    <w:rsid w:val="00DE4384"/>
    <w:rsid w:val="00DE4468"/>
    <w:rsid w:val="00DE45EA"/>
    <w:rsid w:val="00DE4830"/>
    <w:rsid w:val="00DE48C9"/>
    <w:rsid w:val="00DE491E"/>
    <w:rsid w:val="00DE49AA"/>
    <w:rsid w:val="00DE4A2C"/>
    <w:rsid w:val="00DE4C62"/>
    <w:rsid w:val="00DE53F9"/>
    <w:rsid w:val="00DE5AF7"/>
    <w:rsid w:val="00DE5B3B"/>
    <w:rsid w:val="00DE5C6C"/>
    <w:rsid w:val="00DE6527"/>
    <w:rsid w:val="00DE653B"/>
    <w:rsid w:val="00DE6576"/>
    <w:rsid w:val="00DE66E9"/>
    <w:rsid w:val="00DE6724"/>
    <w:rsid w:val="00DE69D9"/>
    <w:rsid w:val="00DE6C3F"/>
    <w:rsid w:val="00DE6F57"/>
    <w:rsid w:val="00DE6F83"/>
    <w:rsid w:val="00DE6FBA"/>
    <w:rsid w:val="00DE7499"/>
    <w:rsid w:val="00DE777E"/>
    <w:rsid w:val="00DE77DB"/>
    <w:rsid w:val="00DE7C3F"/>
    <w:rsid w:val="00DF0063"/>
    <w:rsid w:val="00DF198F"/>
    <w:rsid w:val="00DF1AD5"/>
    <w:rsid w:val="00DF1E9D"/>
    <w:rsid w:val="00DF1F16"/>
    <w:rsid w:val="00DF226D"/>
    <w:rsid w:val="00DF232E"/>
    <w:rsid w:val="00DF2459"/>
    <w:rsid w:val="00DF2487"/>
    <w:rsid w:val="00DF26EB"/>
    <w:rsid w:val="00DF2BEA"/>
    <w:rsid w:val="00DF2CCA"/>
    <w:rsid w:val="00DF39BB"/>
    <w:rsid w:val="00DF3B62"/>
    <w:rsid w:val="00DF3DF2"/>
    <w:rsid w:val="00DF3FA4"/>
    <w:rsid w:val="00DF4231"/>
    <w:rsid w:val="00DF424B"/>
    <w:rsid w:val="00DF42B9"/>
    <w:rsid w:val="00DF4874"/>
    <w:rsid w:val="00DF4945"/>
    <w:rsid w:val="00DF4B6A"/>
    <w:rsid w:val="00DF4C55"/>
    <w:rsid w:val="00DF4E33"/>
    <w:rsid w:val="00DF4E72"/>
    <w:rsid w:val="00DF4F7E"/>
    <w:rsid w:val="00DF538A"/>
    <w:rsid w:val="00DF59FC"/>
    <w:rsid w:val="00DF5AB0"/>
    <w:rsid w:val="00DF5BD2"/>
    <w:rsid w:val="00DF5FD8"/>
    <w:rsid w:val="00DF63F4"/>
    <w:rsid w:val="00DF6437"/>
    <w:rsid w:val="00DF679D"/>
    <w:rsid w:val="00DF6A47"/>
    <w:rsid w:val="00DF7497"/>
    <w:rsid w:val="00DF75E6"/>
    <w:rsid w:val="00DF77AD"/>
    <w:rsid w:val="00DF77F8"/>
    <w:rsid w:val="00DF7997"/>
    <w:rsid w:val="00DF7B02"/>
    <w:rsid w:val="00DF7C71"/>
    <w:rsid w:val="00DF7D3D"/>
    <w:rsid w:val="00E00196"/>
    <w:rsid w:val="00E00638"/>
    <w:rsid w:val="00E00778"/>
    <w:rsid w:val="00E009EC"/>
    <w:rsid w:val="00E00BC0"/>
    <w:rsid w:val="00E015EA"/>
    <w:rsid w:val="00E018D9"/>
    <w:rsid w:val="00E020CB"/>
    <w:rsid w:val="00E0268C"/>
    <w:rsid w:val="00E0280B"/>
    <w:rsid w:val="00E02845"/>
    <w:rsid w:val="00E028D9"/>
    <w:rsid w:val="00E02B86"/>
    <w:rsid w:val="00E02C81"/>
    <w:rsid w:val="00E0342D"/>
    <w:rsid w:val="00E0386B"/>
    <w:rsid w:val="00E0399B"/>
    <w:rsid w:val="00E03A13"/>
    <w:rsid w:val="00E03E78"/>
    <w:rsid w:val="00E04071"/>
    <w:rsid w:val="00E04415"/>
    <w:rsid w:val="00E0442A"/>
    <w:rsid w:val="00E0448F"/>
    <w:rsid w:val="00E04713"/>
    <w:rsid w:val="00E0495E"/>
    <w:rsid w:val="00E04F02"/>
    <w:rsid w:val="00E04F32"/>
    <w:rsid w:val="00E04F89"/>
    <w:rsid w:val="00E05BCA"/>
    <w:rsid w:val="00E06018"/>
    <w:rsid w:val="00E0654C"/>
    <w:rsid w:val="00E065CB"/>
    <w:rsid w:val="00E0676B"/>
    <w:rsid w:val="00E06FE5"/>
    <w:rsid w:val="00E076AF"/>
    <w:rsid w:val="00E07B15"/>
    <w:rsid w:val="00E07DFC"/>
    <w:rsid w:val="00E07E72"/>
    <w:rsid w:val="00E07FF4"/>
    <w:rsid w:val="00E10264"/>
    <w:rsid w:val="00E106B2"/>
    <w:rsid w:val="00E107B4"/>
    <w:rsid w:val="00E10A2C"/>
    <w:rsid w:val="00E10AEA"/>
    <w:rsid w:val="00E10CB6"/>
    <w:rsid w:val="00E10EE9"/>
    <w:rsid w:val="00E10FD2"/>
    <w:rsid w:val="00E111DC"/>
    <w:rsid w:val="00E11416"/>
    <w:rsid w:val="00E114FD"/>
    <w:rsid w:val="00E115CB"/>
    <w:rsid w:val="00E119EC"/>
    <w:rsid w:val="00E11FF1"/>
    <w:rsid w:val="00E1205F"/>
    <w:rsid w:val="00E12313"/>
    <w:rsid w:val="00E125B3"/>
    <w:rsid w:val="00E1329A"/>
    <w:rsid w:val="00E13E40"/>
    <w:rsid w:val="00E13E46"/>
    <w:rsid w:val="00E13F01"/>
    <w:rsid w:val="00E14000"/>
    <w:rsid w:val="00E14149"/>
    <w:rsid w:val="00E14333"/>
    <w:rsid w:val="00E1495A"/>
    <w:rsid w:val="00E14B5F"/>
    <w:rsid w:val="00E14FBD"/>
    <w:rsid w:val="00E15317"/>
    <w:rsid w:val="00E15361"/>
    <w:rsid w:val="00E161E0"/>
    <w:rsid w:val="00E16424"/>
    <w:rsid w:val="00E16975"/>
    <w:rsid w:val="00E16E94"/>
    <w:rsid w:val="00E171AE"/>
    <w:rsid w:val="00E17381"/>
    <w:rsid w:val="00E17965"/>
    <w:rsid w:val="00E17AA0"/>
    <w:rsid w:val="00E17C72"/>
    <w:rsid w:val="00E17D7E"/>
    <w:rsid w:val="00E2012D"/>
    <w:rsid w:val="00E2029B"/>
    <w:rsid w:val="00E20533"/>
    <w:rsid w:val="00E20F4F"/>
    <w:rsid w:val="00E212AD"/>
    <w:rsid w:val="00E2154E"/>
    <w:rsid w:val="00E2155D"/>
    <w:rsid w:val="00E215C0"/>
    <w:rsid w:val="00E21743"/>
    <w:rsid w:val="00E21E3D"/>
    <w:rsid w:val="00E22121"/>
    <w:rsid w:val="00E2237A"/>
    <w:rsid w:val="00E223DC"/>
    <w:rsid w:val="00E225D2"/>
    <w:rsid w:val="00E2260E"/>
    <w:rsid w:val="00E22DD6"/>
    <w:rsid w:val="00E22E86"/>
    <w:rsid w:val="00E22FBB"/>
    <w:rsid w:val="00E23328"/>
    <w:rsid w:val="00E23468"/>
    <w:rsid w:val="00E23944"/>
    <w:rsid w:val="00E2395F"/>
    <w:rsid w:val="00E23BB3"/>
    <w:rsid w:val="00E23EF5"/>
    <w:rsid w:val="00E23FBC"/>
    <w:rsid w:val="00E24C33"/>
    <w:rsid w:val="00E24D8B"/>
    <w:rsid w:val="00E253E8"/>
    <w:rsid w:val="00E25566"/>
    <w:rsid w:val="00E25603"/>
    <w:rsid w:val="00E26153"/>
    <w:rsid w:val="00E261F5"/>
    <w:rsid w:val="00E265B5"/>
    <w:rsid w:val="00E2667C"/>
    <w:rsid w:val="00E26690"/>
    <w:rsid w:val="00E26862"/>
    <w:rsid w:val="00E26AD5"/>
    <w:rsid w:val="00E27053"/>
    <w:rsid w:val="00E27426"/>
    <w:rsid w:val="00E27AB5"/>
    <w:rsid w:val="00E27B51"/>
    <w:rsid w:val="00E27CD1"/>
    <w:rsid w:val="00E27DDA"/>
    <w:rsid w:val="00E30065"/>
    <w:rsid w:val="00E30277"/>
    <w:rsid w:val="00E30485"/>
    <w:rsid w:val="00E30509"/>
    <w:rsid w:val="00E3087F"/>
    <w:rsid w:val="00E30AEB"/>
    <w:rsid w:val="00E30FAF"/>
    <w:rsid w:val="00E31105"/>
    <w:rsid w:val="00E3177D"/>
    <w:rsid w:val="00E31B5E"/>
    <w:rsid w:val="00E31FEF"/>
    <w:rsid w:val="00E32115"/>
    <w:rsid w:val="00E32124"/>
    <w:rsid w:val="00E32136"/>
    <w:rsid w:val="00E327A8"/>
    <w:rsid w:val="00E328FB"/>
    <w:rsid w:val="00E33039"/>
    <w:rsid w:val="00E330BC"/>
    <w:rsid w:val="00E335F9"/>
    <w:rsid w:val="00E3383D"/>
    <w:rsid w:val="00E3396C"/>
    <w:rsid w:val="00E33E07"/>
    <w:rsid w:val="00E33FF2"/>
    <w:rsid w:val="00E340D5"/>
    <w:rsid w:val="00E3463F"/>
    <w:rsid w:val="00E34A1B"/>
    <w:rsid w:val="00E34B40"/>
    <w:rsid w:val="00E34D27"/>
    <w:rsid w:val="00E34D2A"/>
    <w:rsid w:val="00E34F6F"/>
    <w:rsid w:val="00E34FFC"/>
    <w:rsid w:val="00E354B6"/>
    <w:rsid w:val="00E35580"/>
    <w:rsid w:val="00E35B03"/>
    <w:rsid w:val="00E35B37"/>
    <w:rsid w:val="00E35B6E"/>
    <w:rsid w:val="00E35E44"/>
    <w:rsid w:val="00E35E78"/>
    <w:rsid w:val="00E3647B"/>
    <w:rsid w:val="00E3655D"/>
    <w:rsid w:val="00E36BDC"/>
    <w:rsid w:val="00E36DF3"/>
    <w:rsid w:val="00E37459"/>
    <w:rsid w:val="00E375B4"/>
    <w:rsid w:val="00E375D5"/>
    <w:rsid w:val="00E40484"/>
    <w:rsid w:val="00E4063E"/>
    <w:rsid w:val="00E40B31"/>
    <w:rsid w:val="00E40BBA"/>
    <w:rsid w:val="00E40BBD"/>
    <w:rsid w:val="00E40D66"/>
    <w:rsid w:val="00E40ECB"/>
    <w:rsid w:val="00E41AD1"/>
    <w:rsid w:val="00E41C55"/>
    <w:rsid w:val="00E41EBF"/>
    <w:rsid w:val="00E41FE2"/>
    <w:rsid w:val="00E423CD"/>
    <w:rsid w:val="00E423F5"/>
    <w:rsid w:val="00E424E9"/>
    <w:rsid w:val="00E426F7"/>
    <w:rsid w:val="00E42A6B"/>
    <w:rsid w:val="00E430AB"/>
    <w:rsid w:val="00E431BB"/>
    <w:rsid w:val="00E4323F"/>
    <w:rsid w:val="00E432F9"/>
    <w:rsid w:val="00E438F6"/>
    <w:rsid w:val="00E43A7C"/>
    <w:rsid w:val="00E43B5F"/>
    <w:rsid w:val="00E43BF1"/>
    <w:rsid w:val="00E43D3E"/>
    <w:rsid w:val="00E43FAA"/>
    <w:rsid w:val="00E43FD6"/>
    <w:rsid w:val="00E441BD"/>
    <w:rsid w:val="00E442A7"/>
    <w:rsid w:val="00E4447C"/>
    <w:rsid w:val="00E4472A"/>
    <w:rsid w:val="00E449A0"/>
    <w:rsid w:val="00E44C89"/>
    <w:rsid w:val="00E45168"/>
    <w:rsid w:val="00E451B0"/>
    <w:rsid w:val="00E451D0"/>
    <w:rsid w:val="00E4570F"/>
    <w:rsid w:val="00E4589B"/>
    <w:rsid w:val="00E458ED"/>
    <w:rsid w:val="00E45A03"/>
    <w:rsid w:val="00E45A53"/>
    <w:rsid w:val="00E45D34"/>
    <w:rsid w:val="00E45D96"/>
    <w:rsid w:val="00E4626C"/>
    <w:rsid w:val="00E4656D"/>
    <w:rsid w:val="00E46FD0"/>
    <w:rsid w:val="00E470BC"/>
    <w:rsid w:val="00E4732F"/>
    <w:rsid w:val="00E475B6"/>
    <w:rsid w:val="00E47767"/>
    <w:rsid w:val="00E5024B"/>
    <w:rsid w:val="00E50704"/>
    <w:rsid w:val="00E50803"/>
    <w:rsid w:val="00E50840"/>
    <w:rsid w:val="00E50848"/>
    <w:rsid w:val="00E508CF"/>
    <w:rsid w:val="00E50A3C"/>
    <w:rsid w:val="00E511BB"/>
    <w:rsid w:val="00E513A4"/>
    <w:rsid w:val="00E5160C"/>
    <w:rsid w:val="00E5165A"/>
    <w:rsid w:val="00E517F0"/>
    <w:rsid w:val="00E518B4"/>
    <w:rsid w:val="00E51B11"/>
    <w:rsid w:val="00E51BF6"/>
    <w:rsid w:val="00E51D57"/>
    <w:rsid w:val="00E51D72"/>
    <w:rsid w:val="00E52371"/>
    <w:rsid w:val="00E52407"/>
    <w:rsid w:val="00E5246E"/>
    <w:rsid w:val="00E52511"/>
    <w:rsid w:val="00E52E0A"/>
    <w:rsid w:val="00E52F69"/>
    <w:rsid w:val="00E53033"/>
    <w:rsid w:val="00E53B51"/>
    <w:rsid w:val="00E53CBB"/>
    <w:rsid w:val="00E53E1F"/>
    <w:rsid w:val="00E54193"/>
    <w:rsid w:val="00E541C6"/>
    <w:rsid w:val="00E5438F"/>
    <w:rsid w:val="00E5460F"/>
    <w:rsid w:val="00E54706"/>
    <w:rsid w:val="00E54785"/>
    <w:rsid w:val="00E548CA"/>
    <w:rsid w:val="00E5500D"/>
    <w:rsid w:val="00E554A4"/>
    <w:rsid w:val="00E556A2"/>
    <w:rsid w:val="00E5597F"/>
    <w:rsid w:val="00E560D6"/>
    <w:rsid w:val="00E565C8"/>
    <w:rsid w:val="00E56697"/>
    <w:rsid w:val="00E56EEA"/>
    <w:rsid w:val="00E5731B"/>
    <w:rsid w:val="00E60194"/>
    <w:rsid w:val="00E601F6"/>
    <w:rsid w:val="00E60654"/>
    <w:rsid w:val="00E60B5F"/>
    <w:rsid w:val="00E60CEB"/>
    <w:rsid w:val="00E61016"/>
    <w:rsid w:val="00E614C8"/>
    <w:rsid w:val="00E61696"/>
    <w:rsid w:val="00E61DB8"/>
    <w:rsid w:val="00E61DBA"/>
    <w:rsid w:val="00E61DDB"/>
    <w:rsid w:val="00E61FF6"/>
    <w:rsid w:val="00E6201D"/>
    <w:rsid w:val="00E62116"/>
    <w:rsid w:val="00E622FB"/>
    <w:rsid w:val="00E625A6"/>
    <w:rsid w:val="00E625FC"/>
    <w:rsid w:val="00E62728"/>
    <w:rsid w:val="00E6309C"/>
    <w:rsid w:val="00E630E5"/>
    <w:rsid w:val="00E631FD"/>
    <w:rsid w:val="00E633B9"/>
    <w:rsid w:val="00E63494"/>
    <w:rsid w:val="00E635D7"/>
    <w:rsid w:val="00E63930"/>
    <w:rsid w:val="00E63AB0"/>
    <w:rsid w:val="00E63C96"/>
    <w:rsid w:val="00E63D3D"/>
    <w:rsid w:val="00E63E06"/>
    <w:rsid w:val="00E643BD"/>
    <w:rsid w:val="00E6464A"/>
    <w:rsid w:val="00E647A9"/>
    <w:rsid w:val="00E648CD"/>
    <w:rsid w:val="00E64D3C"/>
    <w:rsid w:val="00E64EB6"/>
    <w:rsid w:val="00E65205"/>
    <w:rsid w:val="00E652F9"/>
    <w:rsid w:val="00E659FD"/>
    <w:rsid w:val="00E65BBB"/>
    <w:rsid w:val="00E65CA8"/>
    <w:rsid w:val="00E65DF1"/>
    <w:rsid w:val="00E65E27"/>
    <w:rsid w:val="00E66093"/>
    <w:rsid w:val="00E662E5"/>
    <w:rsid w:val="00E66D0E"/>
    <w:rsid w:val="00E66F16"/>
    <w:rsid w:val="00E670FD"/>
    <w:rsid w:val="00E671F6"/>
    <w:rsid w:val="00E67311"/>
    <w:rsid w:val="00E6740F"/>
    <w:rsid w:val="00E676F0"/>
    <w:rsid w:val="00E67756"/>
    <w:rsid w:val="00E67992"/>
    <w:rsid w:val="00E67B19"/>
    <w:rsid w:val="00E67CDD"/>
    <w:rsid w:val="00E70236"/>
    <w:rsid w:val="00E7025F"/>
    <w:rsid w:val="00E7037E"/>
    <w:rsid w:val="00E70419"/>
    <w:rsid w:val="00E7042A"/>
    <w:rsid w:val="00E708A7"/>
    <w:rsid w:val="00E70DF5"/>
    <w:rsid w:val="00E70EB2"/>
    <w:rsid w:val="00E71081"/>
    <w:rsid w:val="00E710DD"/>
    <w:rsid w:val="00E712B7"/>
    <w:rsid w:val="00E713E6"/>
    <w:rsid w:val="00E71463"/>
    <w:rsid w:val="00E716D3"/>
    <w:rsid w:val="00E717F3"/>
    <w:rsid w:val="00E7199D"/>
    <w:rsid w:val="00E71B1D"/>
    <w:rsid w:val="00E71C95"/>
    <w:rsid w:val="00E71CA8"/>
    <w:rsid w:val="00E71FC5"/>
    <w:rsid w:val="00E71FF8"/>
    <w:rsid w:val="00E722EF"/>
    <w:rsid w:val="00E724C2"/>
    <w:rsid w:val="00E72B26"/>
    <w:rsid w:val="00E72D3E"/>
    <w:rsid w:val="00E7316B"/>
    <w:rsid w:val="00E7334D"/>
    <w:rsid w:val="00E73465"/>
    <w:rsid w:val="00E73835"/>
    <w:rsid w:val="00E73967"/>
    <w:rsid w:val="00E73AFC"/>
    <w:rsid w:val="00E73C02"/>
    <w:rsid w:val="00E73E7D"/>
    <w:rsid w:val="00E74186"/>
    <w:rsid w:val="00E74857"/>
    <w:rsid w:val="00E74A92"/>
    <w:rsid w:val="00E74B37"/>
    <w:rsid w:val="00E750E1"/>
    <w:rsid w:val="00E75674"/>
    <w:rsid w:val="00E757D7"/>
    <w:rsid w:val="00E75C4B"/>
    <w:rsid w:val="00E76072"/>
    <w:rsid w:val="00E767AF"/>
    <w:rsid w:val="00E768EB"/>
    <w:rsid w:val="00E76A3F"/>
    <w:rsid w:val="00E76B1E"/>
    <w:rsid w:val="00E76E63"/>
    <w:rsid w:val="00E7728F"/>
    <w:rsid w:val="00E77CBF"/>
    <w:rsid w:val="00E80272"/>
    <w:rsid w:val="00E806DF"/>
    <w:rsid w:val="00E80EEE"/>
    <w:rsid w:val="00E81118"/>
    <w:rsid w:val="00E813BF"/>
    <w:rsid w:val="00E815E5"/>
    <w:rsid w:val="00E819C7"/>
    <w:rsid w:val="00E81D08"/>
    <w:rsid w:val="00E81FB9"/>
    <w:rsid w:val="00E82136"/>
    <w:rsid w:val="00E82299"/>
    <w:rsid w:val="00E822B4"/>
    <w:rsid w:val="00E8241E"/>
    <w:rsid w:val="00E82565"/>
    <w:rsid w:val="00E82D29"/>
    <w:rsid w:val="00E8364E"/>
    <w:rsid w:val="00E83746"/>
    <w:rsid w:val="00E8441B"/>
    <w:rsid w:val="00E846B1"/>
    <w:rsid w:val="00E8596B"/>
    <w:rsid w:val="00E867A6"/>
    <w:rsid w:val="00E86942"/>
    <w:rsid w:val="00E869FD"/>
    <w:rsid w:val="00E86B48"/>
    <w:rsid w:val="00E86BC2"/>
    <w:rsid w:val="00E86D6D"/>
    <w:rsid w:val="00E872C9"/>
    <w:rsid w:val="00E87810"/>
    <w:rsid w:val="00E87B50"/>
    <w:rsid w:val="00E87BA0"/>
    <w:rsid w:val="00E87F4C"/>
    <w:rsid w:val="00E87FFA"/>
    <w:rsid w:val="00E90008"/>
    <w:rsid w:val="00E9015E"/>
    <w:rsid w:val="00E90421"/>
    <w:rsid w:val="00E909BC"/>
    <w:rsid w:val="00E9119F"/>
    <w:rsid w:val="00E9138C"/>
    <w:rsid w:val="00E91467"/>
    <w:rsid w:val="00E91CCB"/>
    <w:rsid w:val="00E91EA2"/>
    <w:rsid w:val="00E91F1C"/>
    <w:rsid w:val="00E92579"/>
    <w:rsid w:val="00E926E4"/>
    <w:rsid w:val="00E927B8"/>
    <w:rsid w:val="00E9281D"/>
    <w:rsid w:val="00E92945"/>
    <w:rsid w:val="00E92B42"/>
    <w:rsid w:val="00E93459"/>
    <w:rsid w:val="00E93978"/>
    <w:rsid w:val="00E93A37"/>
    <w:rsid w:val="00E93B15"/>
    <w:rsid w:val="00E93D13"/>
    <w:rsid w:val="00E941E0"/>
    <w:rsid w:val="00E944F6"/>
    <w:rsid w:val="00E9470F"/>
    <w:rsid w:val="00E9482B"/>
    <w:rsid w:val="00E94BC2"/>
    <w:rsid w:val="00E94D01"/>
    <w:rsid w:val="00E95015"/>
    <w:rsid w:val="00E95658"/>
    <w:rsid w:val="00E95FCE"/>
    <w:rsid w:val="00E96036"/>
    <w:rsid w:val="00E96CD2"/>
    <w:rsid w:val="00E96DA3"/>
    <w:rsid w:val="00E96EC6"/>
    <w:rsid w:val="00E970D4"/>
    <w:rsid w:val="00E9725C"/>
    <w:rsid w:val="00E97878"/>
    <w:rsid w:val="00E97BA8"/>
    <w:rsid w:val="00E97CBC"/>
    <w:rsid w:val="00EA002C"/>
    <w:rsid w:val="00EA07FD"/>
    <w:rsid w:val="00EA0F1F"/>
    <w:rsid w:val="00EA1166"/>
    <w:rsid w:val="00EA1ECC"/>
    <w:rsid w:val="00EA20D5"/>
    <w:rsid w:val="00EA21CE"/>
    <w:rsid w:val="00EA23FA"/>
    <w:rsid w:val="00EA255E"/>
    <w:rsid w:val="00EA2AED"/>
    <w:rsid w:val="00EA3343"/>
    <w:rsid w:val="00EA3F4B"/>
    <w:rsid w:val="00EA4130"/>
    <w:rsid w:val="00EA4415"/>
    <w:rsid w:val="00EA4977"/>
    <w:rsid w:val="00EA498F"/>
    <w:rsid w:val="00EA4A84"/>
    <w:rsid w:val="00EA53F4"/>
    <w:rsid w:val="00EA54E2"/>
    <w:rsid w:val="00EA5687"/>
    <w:rsid w:val="00EA5882"/>
    <w:rsid w:val="00EA5DD4"/>
    <w:rsid w:val="00EA5F31"/>
    <w:rsid w:val="00EA6041"/>
    <w:rsid w:val="00EA61CA"/>
    <w:rsid w:val="00EA6596"/>
    <w:rsid w:val="00EA6981"/>
    <w:rsid w:val="00EA6DDF"/>
    <w:rsid w:val="00EA73D9"/>
    <w:rsid w:val="00EA744C"/>
    <w:rsid w:val="00EA794A"/>
    <w:rsid w:val="00EA7D67"/>
    <w:rsid w:val="00EB001F"/>
    <w:rsid w:val="00EB0109"/>
    <w:rsid w:val="00EB02A3"/>
    <w:rsid w:val="00EB08D5"/>
    <w:rsid w:val="00EB0DB8"/>
    <w:rsid w:val="00EB144E"/>
    <w:rsid w:val="00EB1B03"/>
    <w:rsid w:val="00EB202B"/>
    <w:rsid w:val="00EB27EE"/>
    <w:rsid w:val="00EB284A"/>
    <w:rsid w:val="00EB2B5C"/>
    <w:rsid w:val="00EB2CE8"/>
    <w:rsid w:val="00EB2D7F"/>
    <w:rsid w:val="00EB2EC6"/>
    <w:rsid w:val="00EB32B5"/>
    <w:rsid w:val="00EB39B3"/>
    <w:rsid w:val="00EB4299"/>
    <w:rsid w:val="00EB490A"/>
    <w:rsid w:val="00EB4CA1"/>
    <w:rsid w:val="00EB53E5"/>
    <w:rsid w:val="00EB56CB"/>
    <w:rsid w:val="00EB5A24"/>
    <w:rsid w:val="00EB5C38"/>
    <w:rsid w:val="00EB6211"/>
    <w:rsid w:val="00EB6A42"/>
    <w:rsid w:val="00EB6FA5"/>
    <w:rsid w:val="00EB77AA"/>
    <w:rsid w:val="00EB7B44"/>
    <w:rsid w:val="00EB7CD5"/>
    <w:rsid w:val="00EB7DD1"/>
    <w:rsid w:val="00EC0275"/>
    <w:rsid w:val="00EC0513"/>
    <w:rsid w:val="00EC088F"/>
    <w:rsid w:val="00EC09CC"/>
    <w:rsid w:val="00EC09F6"/>
    <w:rsid w:val="00EC0BA3"/>
    <w:rsid w:val="00EC0DEB"/>
    <w:rsid w:val="00EC0FAD"/>
    <w:rsid w:val="00EC0FE3"/>
    <w:rsid w:val="00EC1086"/>
    <w:rsid w:val="00EC10BD"/>
    <w:rsid w:val="00EC137F"/>
    <w:rsid w:val="00EC1431"/>
    <w:rsid w:val="00EC15CE"/>
    <w:rsid w:val="00EC218C"/>
    <w:rsid w:val="00EC2214"/>
    <w:rsid w:val="00EC23F4"/>
    <w:rsid w:val="00EC23FF"/>
    <w:rsid w:val="00EC3124"/>
    <w:rsid w:val="00EC343D"/>
    <w:rsid w:val="00EC38D3"/>
    <w:rsid w:val="00EC3BCD"/>
    <w:rsid w:val="00EC3C13"/>
    <w:rsid w:val="00EC43EA"/>
    <w:rsid w:val="00EC4489"/>
    <w:rsid w:val="00EC4609"/>
    <w:rsid w:val="00EC46DA"/>
    <w:rsid w:val="00EC4891"/>
    <w:rsid w:val="00EC4946"/>
    <w:rsid w:val="00EC49F7"/>
    <w:rsid w:val="00EC4ACD"/>
    <w:rsid w:val="00EC4B18"/>
    <w:rsid w:val="00EC4E22"/>
    <w:rsid w:val="00EC530B"/>
    <w:rsid w:val="00EC54A2"/>
    <w:rsid w:val="00EC58D8"/>
    <w:rsid w:val="00EC5A90"/>
    <w:rsid w:val="00EC5E50"/>
    <w:rsid w:val="00EC6CF0"/>
    <w:rsid w:val="00EC6DE0"/>
    <w:rsid w:val="00EC70FC"/>
    <w:rsid w:val="00EC7165"/>
    <w:rsid w:val="00EC7256"/>
    <w:rsid w:val="00EC7259"/>
    <w:rsid w:val="00EC77E9"/>
    <w:rsid w:val="00EC7AA3"/>
    <w:rsid w:val="00ED0181"/>
    <w:rsid w:val="00ED04D2"/>
    <w:rsid w:val="00ED05E5"/>
    <w:rsid w:val="00ED07F9"/>
    <w:rsid w:val="00ED080B"/>
    <w:rsid w:val="00ED0993"/>
    <w:rsid w:val="00ED0D0A"/>
    <w:rsid w:val="00ED0E81"/>
    <w:rsid w:val="00ED11EF"/>
    <w:rsid w:val="00ED121F"/>
    <w:rsid w:val="00ED13F9"/>
    <w:rsid w:val="00ED142F"/>
    <w:rsid w:val="00ED178E"/>
    <w:rsid w:val="00ED1A9B"/>
    <w:rsid w:val="00ED1CD5"/>
    <w:rsid w:val="00ED1E49"/>
    <w:rsid w:val="00ED28D6"/>
    <w:rsid w:val="00ED2B14"/>
    <w:rsid w:val="00ED3971"/>
    <w:rsid w:val="00ED3990"/>
    <w:rsid w:val="00ED3B21"/>
    <w:rsid w:val="00ED3C38"/>
    <w:rsid w:val="00ED43EA"/>
    <w:rsid w:val="00ED4463"/>
    <w:rsid w:val="00ED47BA"/>
    <w:rsid w:val="00ED4C09"/>
    <w:rsid w:val="00ED4D3E"/>
    <w:rsid w:val="00ED5001"/>
    <w:rsid w:val="00ED525E"/>
    <w:rsid w:val="00ED5286"/>
    <w:rsid w:val="00ED5803"/>
    <w:rsid w:val="00ED587C"/>
    <w:rsid w:val="00ED5CBC"/>
    <w:rsid w:val="00ED5F15"/>
    <w:rsid w:val="00ED5FAD"/>
    <w:rsid w:val="00ED610C"/>
    <w:rsid w:val="00ED61A3"/>
    <w:rsid w:val="00ED635F"/>
    <w:rsid w:val="00ED63D7"/>
    <w:rsid w:val="00ED6568"/>
    <w:rsid w:val="00ED6645"/>
    <w:rsid w:val="00ED66A2"/>
    <w:rsid w:val="00ED6B7E"/>
    <w:rsid w:val="00ED6F95"/>
    <w:rsid w:val="00ED7040"/>
    <w:rsid w:val="00ED7063"/>
    <w:rsid w:val="00ED7608"/>
    <w:rsid w:val="00ED7666"/>
    <w:rsid w:val="00ED79CE"/>
    <w:rsid w:val="00ED7A05"/>
    <w:rsid w:val="00ED7C9E"/>
    <w:rsid w:val="00ED7D74"/>
    <w:rsid w:val="00EE0045"/>
    <w:rsid w:val="00EE038C"/>
    <w:rsid w:val="00EE048B"/>
    <w:rsid w:val="00EE0719"/>
    <w:rsid w:val="00EE0779"/>
    <w:rsid w:val="00EE0A06"/>
    <w:rsid w:val="00EE157E"/>
    <w:rsid w:val="00EE179E"/>
    <w:rsid w:val="00EE189E"/>
    <w:rsid w:val="00EE1B24"/>
    <w:rsid w:val="00EE1BDB"/>
    <w:rsid w:val="00EE1C91"/>
    <w:rsid w:val="00EE1DF3"/>
    <w:rsid w:val="00EE1F7B"/>
    <w:rsid w:val="00EE20BD"/>
    <w:rsid w:val="00EE24AA"/>
    <w:rsid w:val="00EE2540"/>
    <w:rsid w:val="00EE2603"/>
    <w:rsid w:val="00EE2891"/>
    <w:rsid w:val="00EE2A3A"/>
    <w:rsid w:val="00EE3044"/>
    <w:rsid w:val="00EE31C5"/>
    <w:rsid w:val="00EE34BF"/>
    <w:rsid w:val="00EE3CE2"/>
    <w:rsid w:val="00EE3D65"/>
    <w:rsid w:val="00EE3D9C"/>
    <w:rsid w:val="00EE3E22"/>
    <w:rsid w:val="00EE42CC"/>
    <w:rsid w:val="00EE48F8"/>
    <w:rsid w:val="00EE4C2D"/>
    <w:rsid w:val="00EE4FB0"/>
    <w:rsid w:val="00EE5040"/>
    <w:rsid w:val="00EE5E5C"/>
    <w:rsid w:val="00EE5EF6"/>
    <w:rsid w:val="00EE6347"/>
    <w:rsid w:val="00EE6626"/>
    <w:rsid w:val="00EE6C4A"/>
    <w:rsid w:val="00EE6ED4"/>
    <w:rsid w:val="00EE7019"/>
    <w:rsid w:val="00EE7048"/>
    <w:rsid w:val="00EE7238"/>
    <w:rsid w:val="00EE7644"/>
    <w:rsid w:val="00EE7CC4"/>
    <w:rsid w:val="00EF004F"/>
    <w:rsid w:val="00EF0231"/>
    <w:rsid w:val="00EF0BF9"/>
    <w:rsid w:val="00EF0D7B"/>
    <w:rsid w:val="00EF1509"/>
    <w:rsid w:val="00EF16AD"/>
    <w:rsid w:val="00EF16E3"/>
    <w:rsid w:val="00EF1CEB"/>
    <w:rsid w:val="00EF2050"/>
    <w:rsid w:val="00EF24D1"/>
    <w:rsid w:val="00EF2A76"/>
    <w:rsid w:val="00EF3147"/>
    <w:rsid w:val="00EF33A0"/>
    <w:rsid w:val="00EF340E"/>
    <w:rsid w:val="00EF34BE"/>
    <w:rsid w:val="00EF386A"/>
    <w:rsid w:val="00EF39B9"/>
    <w:rsid w:val="00EF39C0"/>
    <w:rsid w:val="00EF3ADB"/>
    <w:rsid w:val="00EF43C3"/>
    <w:rsid w:val="00EF48C6"/>
    <w:rsid w:val="00EF4CE2"/>
    <w:rsid w:val="00EF4ECF"/>
    <w:rsid w:val="00EF4F62"/>
    <w:rsid w:val="00EF5024"/>
    <w:rsid w:val="00EF541F"/>
    <w:rsid w:val="00EF5579"/>
    <w:rsid w:val="00EF59D5"/>
    <w:rsid w:val="00EF5CA7"/>
    <w:rsid w:val="00EF5E42"/>
    <w:rsid w:val="00EF600A"/>
    <w:rsid w:val="00EF60AC"/>
    <w:rsid w:val="00EF60C5"/>
    <w:rsid w:val="00EF629F"/>
    <w:rsid w:val="00EF6476"/>
    <w:rsid w:val="00EF6BFF"/>
    <w:rsid w:val="00EF6D3D"/>
    <w:rsid w:val="00EF6DBB"/>
    <w:rsid w:val="00EF6DD2"/>
    <w:rsid w:val="00EF6DEB"/>
    <w:rsid w:val="00EF7038"/>
    <w:rsid w:val="00EF7364"/>
    <w:rsid w:val="00EF785D"/>
    <w:rsid w:val="00EF7A1D"/>
    <w:rsid w:val="00F005A3"/>
    <w:rsid w:val="00F0077A"/>
    <w:rsid w:val="00F00A96"/>
    <w:rsid w:val="00F00C76"/>
    <w:rsid w:val="00F01195"/>
    <w:rsid w:val="00F01603"/>
    <w:rsid w:val="00F019C9"/>
    <w:rsid w:val="00F020AE"/>
    <w:rsid w:val="00F025F2"/>
    <w:rsid w:val="00F02621"/>
    <w:rsid w:val="00F02FAC"/>
    <w:rsid w:val="00F0374C"/>
    <w:rsid w:val="00F043CF"/>
    <w:rsid w:val="00F04731"/>
    <w:rsid w:val="00F04CE2"/>
    <w:rsid w:val="00F04FC8"/>
    <w:rsid w:val="00F052D3"/>
    <w:rsid w:val="00F05792"/>
    <w:rsid w:val="00F060D4"/>
    <w:rsid w:val="00F0665D"/>
    <w:rsid w:val="00F06678"/>
    <w:rsid w:val="00F068C8"/>
    <w:rsid w:val="00F069B8"/>
    <w:rsid w:val="00F06D62"/>
    <w:rsid w:val="00F0762B"/>
    <w:rsid w:val="00F076AC"/>
    <w:rsid w:val="00F07AB5"/>
    <w:rsid w:val="00F07E3E"/>
    <w:rsid w:val="00F07EF6"/>
    <w:rsid w:val="00F10132"/>
    <w:rsid w:val="00F10219"/>
    <w:rsid w:val="00F102C0"/>
    <w:rsid w:val="00F1050B"/>
    <w:rsid w:val="00F10908"/>
    <w:rsid w:val="00F109DA"/>
    <w:rsid w:val="00F10C2C"/>
    <w:rsid w:val="00F11370"/>
    <w:rsid w:val="00F116E3"/>
    <w:rsid w:val="00F11B37"/>
    <w:rsid w:val="00F120B8"/>
    <w:rsid w:val="00F12A59"/>
    <w:rsid w:val="00F12F62"/>
    <w:rsid w:val="00F12FA2"/>
    <w:rsid w:val="00F135F0"/>
    <w:rsid w:val="00F13604"/>
    <w:rsid w:val="00F13665"/>
    <w:rsid w:val="00F149C6"/>
    <w:rsid w:val="00F14C7D"/>
    <w:rsid w:val="00F14DA1"/>
    <w:rsid w:val="00F1514B"/>
    <w:rsid w:val="00F153D3"/>
    <w:rsid w:val="00F1541E"/>
    <w:rsid w:val="00F1553B"/>
    <w:rsid w:val="00F1588B"/>
    <w:rsid w:val="00F15ABF"/>
    <w:rsid w:val="00F15D59"/>
    <w:rsid w:val="00F15DB3"/>
    <w:rsid w:val="00F15DFE"/>
    <w:rsid w:val="00F15E92"/>
    <w:rsid w:val="00F16249"/>
    <w:rsid w:val="00F16CF7"/>
    <w:rsid w:val="00F16D0C"/>
    <w:rsid w:val="00F17ADD"/>
    <w:rsid w:val="00F17B7F"/>
    <w:rsid w:val="00F17F85"/>
    <w:rsid w:val="00F17FC8"/>
    <w:rsid w:val="00F2014A"/>
    <w:rsid w:val="00F20154"/>
    <w:rsid w:val="00F201D2"/>
    <w:rsid w:val="00F201FF"/>
    <w:rsid w:val="00F204E5"/>
    <w:rsid w:val="00F20980"/>
    <w:rsid w:val="00F2113B"/>
    <w:rsid w:val="00F21203"/>
    <w:rsid w:val="00F213D4"/>
    <w:rsid w:val="00F21547"/>
    <w:rsid w:val="00F215A9"/>
    <w:rsid w:val="00F21911"/>
    <w:rsid w:val="00F21CBB"/>
    <w:rsid w:val="00F21EC7"/>
    <w:rsid w:val="00F21ED5"/>
    <w:rsid w:val="00F222FD"/>
    <w:rsid w:val="00F225BD"/>
    <w:rsid w:val="00F22DE2"/>
    <w:rsid w:val="00F22F2D"/>
    <w:rsid w:val="00F2310E"/>
    <w:rsid w:val="00F231DE"/>
    <w:rsid w:val="00F236DC"/>
    <w:rsid w:val="00F2382A"/>
    <w:rsid w:val="00F2385D"/>
    <w:rsid w:val="00F23D1E"/>
    <w:rsid w:val="00F24B16"/>
    <w:rsid w:val="00F24FB4"/>
    <w:rsid w:val="00F2517B"/>
    <w:rsid w:val="00F251AF"/>
    <w:rsid w:val="00F25231"/>
    <w:rsid w:val="00F25257"/>
    <w:rsid w:val="00F25BC5"/>
    <w:rsid w:val="00F25CBF"/>
    <w:rsid w:val="00F25EEC"/>
    <w:rsid w:val="00F2612C"/>
    <w:rsid w:val="00F261C5"/>
    <w:rsid w:val="00F2636F"/>
    <w:rsid w:val="00F267B8"/>
    <w:rsid w:val="00F26AAC"/>
    <w:rsid w:val="00F26BBD"/>
    <w:rsid w:val="00F27087"/>
    <w:rsid w:val="00F27127"/>
    <w:rsid w:val="00F271E9"/>
    <w:rsid w:val="00F27458"/>
    <w:rsid w:val="00F27628"/>
    <w:rsid w:val="00F2789D"/>
    <w:rsid w:val="00F27B4F"/>
    <w:rsid w:val="00F27CE6"/>
    <w:rsid w:val="00F30008"/>
    <w:rsid w:val="00F3011A"/>
    <w:rsid w:val="00F302E2"/>
    <w:rsid w:val="00F30586"/>
    <w:rsid w:val="00F305DE"/>
    <w:rsid w:val="00F30E50"/>
    <w:rsid w:val="00F30E57"/>
    <w:rsid w:val="00F30EDA"/>
    <w:rsid w:val="00F31184"/>
    <w:rsid w:val="00F3176D"/>
    <w:rsid w:val="00F31D67"/>
    <w:rsid w:val="00F31DE2"/>
    <w:rsid w:val="00F322DE"/>
    <w:rsid w:val="00F3234B"/>
    <w:rsid w:val="00F32507"/>
    <w:rsid w:val="00F32622"/>
    <w:rsid w:val="00F32652"/>
    <w:rsid w:val="00F338AA"/>
    <w:rsid w:val="00F33BA6"/>
    <w:rsid w:val="00F33F14"/>
    <w:rsid w:val="00F34633"/>
    <w:rsid w:val="00F346A4"/>
    <w:rsid w:val="00F3498E"/>
    <w:rsid w:val="00F352CB"/>
    <w:rsid w:val="00F3558B"/>
    <w:rsid w:val="00F35799"/>
    <w:rsid w:val="00F357AC"/>
    <w:rsid w:val="00F35CC5"/>
    <w:rsid w:val="00F36417"/>
    <w:rsid w:val="00F36432"/>
    <w:rsid w:val="00F3665D"/>
    <w:rsid w:val="00F36690"/>
    <w:rsid w:val="00F3683E"/>
    <w:rsid w:val="00F36921"/>
    <w:rsid w:val="00F36EA3"/>
    <w:rsid w:val="00F37694"/>
    <w:rsid w:val="00F378E2"/>
    <w:rsid w:val="00F37976"/>
    <w:rsid w:val="00F379D7"/>
    <w:rsid w:val="00F40161"/>
    <w:rsid w:val="00F4024B"/>
    <w:rsid w:val="00F40E6D"/>
    <w:rsid w:val="00F4120F"/>
    <w:rsid w:val="00F414DA"/>
    <w:rsid w:val="00F41766"/>
    <w:rsid w:val="00F41987"/>
    <w:rsid w:val="00F41A92"/>
    <w:rsid w:val="00F41CDD"/>
    <w:rsid w:val="00F42362"/>
    <w:rsid w:val="00F42D1F"/>
    <w:rsid w:val="00F432A4"/>
    <w:rsid w:val="00F43929"/>
    <w:rsid w:val="00F43A9C"/>
    <w:rsid w:val="00F440B4"/>
    <w:rsid w:val="00F440E9"/>
    <w:rsid w:val="00F446E6"/>
    <w:rsid w:val="00F44963"/>
    <w:rsid w:val="00F44EB5"/>
    <w:rsid w:val="00F44EDF"/>
    <w:rsid w:val="00F4513D"/>
    <w:rsid w:val="00F45469"/>
    <w:rsid w:val="00F455BD"/>
    <w:rsid w:val="00F4567C"/>
    <w:rsid w:val="00F461B6"/>
    <w:rsid w:val="00F463E4"/>
    <w:rsid w:val="00F46F5A"/>
    <w:rsid w:val="00F4716C"/>
    <w:rsid w:val="00F472F7"/>
    <w:rsid w:val="00F476BC"/>
    <w:rsid w:val="00F47832"/>
    <w:rsid w:val="00F47AAB"/>
    <w:rsid w:val="00F47B0C"/>
    <w:rsid w:val="00F47D5A"/>
    <w:rsid w:val="00F47DE1"/>
    <w:rsid w:val="00F47E60"/>
    <w:rsid w:val="00F50024"/>
    <w:rsid w:val="00F501BA"/>
    <w:rsid w:val="00F505AD"/>
    <w:rsid w:val="00F5065B"/>
    <w:rsid w:val="00F507A2"/>
    <w:rsid w:val="00F508FB"/>
    <w:rsid w:val="00F50CF3"/>
    <w:rsid w:val="00F50E35"/>
    <w:rsid w:val="00F50EEA"/>
    <w:rsid w:val="00F50F04"/>
    <w:rsid w:val="00F51313"/>
    <w:rsid w:val="00F515D6"/>
    <w:rsid w:val="00F51879"/>
    <w:rsid w:val="00F51AE1"/>
    <w:rsid w:val="00F5202F"/>
    <w:rsid w:val="00F5220F"/>
    <w:rsid w:val="00F5231A"/>
    <w:rsid w:val="00F52428"/>
    <w:rsid w:val="00F524ED"/>
    <w:rsid w:val="00F52530"/>
    <w:rsid w:val="00F52B6A"/>
    <w:rsid w:val="00F52B7E"/>
    <w:rsid w:val="00F52D50"/>
    <w:rsid w:val="00F5310A"/>
    <w:rsid w:val="00F5335D"/>
    <w:rsid w:val="00F53A05"/>
    <w:rsid w:val="00F54579"/>
    <w:rsid w:val="00F548D9"/>
    <w:rsid w:val="00F54974"/>
    <w:rsid w:val="00F54CCD"/>
    <w:rsid w:val="00F54D4D"/>
    <w:rsid w:val="00F55900"/>
    <w:rsid w:val="00F55CDE"/>
    <w:rsid w:val="00F55EF0"/>
    <w:rsid w:val="00F56142"/>
    <w:rsid w:val="00F567D9"/>
    <w:rsid w:val="00F56A54"/>
    <w:rsid w:val="00F56FAB"/>
    <w:rsid w:val="00F57344"/>
    <w:rsid w:val="00F5737E"/>
    <w:rsid w:val="00F57993"/>
    <w:rsid w:val="00F57FB7"/>
    <w:rsid w:val="00F60133"/>
    <w:rsid w:val="00F6026A"/>
    <w:rsid w:val="00F602D8"/>
    <w:rsid w:val="00F60BA3"/>
    <w:rsid w:val="00F60C33"/>
    <w:rsid w:val="00F6135D"/>
    <w:rsid w:val="00F61601"/>
    <w:rsid w:val="00F616FF"/>
    <w:rsid w:val="00F61813"/>
    <w:rsid w:val="00F61A33"/>
    <w:rsid w:val="00F61B38"/>
    <w:rsid w:val="00F61D39"/>
    <w:rsid w:val="00F61D49"/>
    <w:rsid w:val="00F61DBA"/>
    <w:rsid w:val="00F61E05"/>
    <w:rsid w:val="00F61E95"/>
    <w:rsid w:val="00F61F75"/>
    <w:rsid w:val="00F620C3"/>
    <w:rsid w:val="00F62112"/>
    <w:rsid w:val="00F624B4"/>
    <w:rsid w:val="00F62806"/>
    <w:rsid w:val="00F628D7"/>
    <w:rsid w:val="00F62B2B"/>
    <w:rsid w:val="00F62C0F"/>
    <w:rsid w:val="00F62D02"/>
    <w:rsid w:val="00F632A1"/>
    <w:rsid w:val="00F6357C"/>
    <w:rsid w:val="00F6371F"/>
    <w:rsid w:val="00F641F7"/>
    <w:rsid w:val="00F64276"/>
    <w:rsid w:val="00F64ED2"/>
    <w:rsid w:val="00F64EEE"/>
    <w:rsid w:val="00F653AF"/>
    <w:rsid w:val="00F6570D"/>
    <w:rsid w:val="00F65B11"/>
    <w:rsid w:val="00F65E82"/>
    <w:rsid w:val="00F66148"/>
    <w:rsid w:val="00F6663C"/>
    <w:rsid w:val="00F666AF"/>
    <w:rsid w:val="00F666F6"/>
    <w:rsid w:val="00F66C75"/>
    <w:rsid w:val="00F66E45"/>
    <w:rsid w:val="00F6725F"/>
    <w:rsid w:val="00F674A8"/>
    <w:rsid w:val="00F67820"/>
    <w:rsid w:val="00F67925"/>
    <w:rsid w:val="00F67BC6"/>
    <w:rsid w:val="00F67CD0"/>
    <w:rsid w:val="00F70076"/>
    <w:rsid w:val="00F70908"/>
    <w:rsid w:val="00F70CF6"/>
    <w:rsid w:val="00F70D4C"/>
    <w:rsid w:val="00F70E56"/>
    <w:rsid w:val="00F713FF"/>
    <w:rsid w:val="00F7162C"/>
    <w:rsid w:val="00F71DDD"/>
    <w:rsid w:val="00F71E04"/>
    <w:rsid w:val="00F71FBD"/>
    <w:rsid w:val="00F724BE"/>
    <w:rsid w:val="00F7259E"/>
    <w:rsid w:val="00F72BF8"/>
    <w:rsid w:val="00F72D06"/>
    <w:rsid w:val="00F733CB"/>
    <w:rsid w:val="00F73542"/>
    <w:rsid w:val="00F73591"/>
    <w:rsid w:val="00F7364B"/>
    <w:rsid w:val="00F73715"/>
    <w:rsid w:val="00F73753"/>
    <w:rsid w:val="00F73BCF"/>
    <w:rsid w:val="00F74157"/>
    <w:rsid w:val="00F74F41"/>
    <w:rsid w:val="00F758C7"/>
    <w:rsid w:val="00F75EFC"/>
    <w:rsid w:val="00F75F34"/>
    <w:rsid w:val="00F76BC9"/>
    <w:rsid w:val="00F76C0A"/>
    <w:rsid w:val="00F76CA8"/>
    <w:rsid w:val="00F76FD0"/>
    <w:rsid w:val="00F7702A"/>
    <w:rsid w:val="00F772C2"/>
    <w:rsid w:val="00F77E71"/>
    <w:rsid w:val="00F801E2"/>
    <w:rsid w:val="00F802C5"/>
    <w:rsid w:val="00F809D3"/>
    <w:rsid w:val="00F80A7D"/>
    <w:rsid w:val="00F80AB8"/>
    <w:rsid w:val="00F80E4A"/>
    <w:rsid w:val="00F81431"/>
    <w:rsid w:val="00F81692"/>
    <w:rsid w:val="00F818B9"/>
    <w:rsid w:val="00F81928"/>
    <w:rsid w:val="00F81C36"/>
    <w:rsid w:val="00F81F3C"/>
    <w:rsid w:val="00F82A41"/>
    <w:rsid w:val="00F83173"/>
    <w:rsid w:val="00F83719"/>
    <w:rsid w:val="00F83D53"/>
    <w:rsid w:val="00F83E76"/>
    <w:rsid w:val="00F841CA"/>
    <w:rsid w:val="00F84548"/>
    <w:rsid w:val="00F8459D"/>
    <w:rsid w:val="00F8463A"/>
    <w:rsid w:val="00F84755"/>
    <w:rsid w:val="00F8491E"/>
    <w:rsid w:val="00F84954"/>
    <w:rsid w:val="00F84A17"/>
    <w:rsid w:val="00F84B3B"/>
    <w:rsid w:val="00F84E1D"/>
    <w:rsid w:val="00F84EBB"/>
    <w:rsid w:val="00F84F9B"/>
    <w:rsid w:val="00F852DF"/>
    <w:rsid w:val="00F853B2"/>
    <w:rsid w:val="00F85449"/>
    <w:rsid w:val="00F8561D"/>
    <w:rsid w:val="00F858C5"/>
    <w:rsid w:val="00F85CC5"/>
    <w:rsid w:val="00F85EFB"/>
    <w:rsid w:val="00F85EFD"/>
    <w:rsid w:val="00F860B3"/>
    <w:rsid w:val="00F863A6"/>
    <w:rsid w:val="00F86714"/>
    <w:rsid w:val="00F86886"/>
    <w:rsid w:val="00F86E6A"/>
    <w:rsid w:val="00F87009"/>
    <w:rsid w:val="00F8773F"/>
    <w:rsid w:val="00F87C12"/>
    <w:rsid w:val="00F87DC6"/>
    <w:rsid w:val="00F9004E"/>
    <w:rsid w:val="00F9022B"/>
    <w:rsid w:val="00F90553"/>
    <w:rsid w:val="00F90D5E"/>
    <w:rsid w:val="00F915D7"/>
    <w:rsid w:val="00F91BF0"/>
    <w:rsid w:val="00F91D4D"/>
    <w:rsid w:val="00F91D7F"/>
    <w:rsid w:val="00F9211A"/>
    <w:rsid w:val="00F92188"/>
    <w:rsid w:val="00F92450"/>
    <w:rsid w:val="00F92A2D"/>
    <w:rsid w:val="00F92B6C"/>
    <w:rsid w:val="00F92C82"/>
    <w:rsid w:val="00F92E9B"/>
    <w:rsid w:val="00F92F20"/>
    <w:rsid w:val="00F93C14"/>
    <w:rsid w:val="00F93DD0"/>
    <w:rsid w:val="00F94135"/>
    <w:rsid w:val="00F9421B"/>
    <w:rsid w:val="00F94326"/>
    <w:rsid w:val="00F94CF4"/>
    <w:rsid w:val="00F94D37"/>
    <w:rsid w:val="00F95ABE"/>
    <w:rsid w:val="00F95B5C"/>
    <w:rsid w:val="00F95B75"/>
    <w:rsid w:val="00F9623C"/>
    <w:rsid w:val="00F96360"/>
    <w:rsid w:val="00F963B4"/>
    <w:rsid w:val="00F9680D"/>
    <w:rsid w:val="00F96A4D"/>
    <w:rsid w:val="00F96D60"/>
    <w:rsid w:val="00F9720C"/>
    <w:rsid w:val="00F972B2"/>
    <w:rsid w:val="00F97904"/>
    <w:rsid w:val="00FA0178"/>
    <w:rsid w:val="00FA045E"/>
    <w:rsid w:val="00FA0522"/>
    <w:rsid w:val="00FA0651"/>
    <w:rsid w:val="00FA0674"/>
    <w:rsid w:val="00FA07D8"/>
    <w:rsid w:val="00FA0B76"/>
    <w:rsid w:val="00FA0D63"/>
    <w:rsid w:val="00FA103F"/>
    <w:rsid w:val="00FA104C"/>
    <w:rsid w:val="00FA1597"/>
    <w:rsid w:val="00FA18CA"/>
    <w:rsid w:val="00FA18D5"/>
    <w:rsid w:val="00FA1C1D"/>
    <w:rsid w:val="00FA2457"/>
    <w:rsid w:val="00FA24A8"/>
    <w:rsid w:val="00FA2681"/>
    <w:rsid w:val="00FA2E6C"/>
    <w:rsid w:val="00FA2F9E"/>
    <w:rsid w:val="00FA3018"/>
    <w:rsid w:val="00FA334E"/>
    <w:rsid w:val="00FA39B4"/>
    <w:rsid w:val="00FA3CE4"/>
    <w:rsid w:val="00FA3DD6"/>
    <w:rsid w:val="00FA41AA"/>
    <w:rsid w:val="00FA43F5"/>
    <w:rsid w:val="00FA4481"/>
    <w:rsid w:val="00FA468F"/>
    <w:rsid w:val="00FA4B3A"/>
    <w:rsid w:val="00FA4F58"/>
    <w:rsid w:val="00FA4F88"/>
    <w:rsid w:val="00FA521A"/>
    <w:rsid w:val="00FA561B"/>
    <w:rsid w:val="00FA5643"/>
    <w:rsid w:val="00FA56F9"/>
    <w:rsid w:val="00FA5990"/>
    <w:rsid w:val="00FA5BF8"/>
    <w:rsid w:val="00FA5FF7"/>
    <w:rsid w:val="00FA61AE"/>
    <w:rsid w:val="00FA62EB"/>
    <w:rsid w:val="00FA644D"/>
    <w:rsid w:val="00FA68C9"/>
    <w:rsid w:val="00FA7008"/>
    <w:rsid w:val="00FA7121"/>
    <w:rsid w:val="00FA7295"/>
    <w:rsid w:val="00FA774B"/>
    <w:rsid w:val="00FB09B1"/>
    <w:rsid w:val="00FB0ACD"/>
    <w:rsid w:val="00FB0AFB"/>
    <w:rsid w:val="00FB1015"/>
    <w:rsid w:val="00FB1246"/>
    <w:rsid w:val="00FB26F5"/>
    <w:rsid w:val="00FB29A6"/>
    <w:rsid w:val="00FB2B5F"/>
    <w:rsid w:val="00FB2D30"/>
    <w:rsid w:val="00FB2DC1"/>
    <w:rsid w:val="00FB2FEB"/>
    <w:rsid w:val="00FB3392"/>
    <w:rsid w:val="00FB3A13"/>
    <w:rsid w:val="00FB3D48"/>
    <w:rsid w:val="00FB3FB6"/>
    <w:rsid w:val="00FB43AC"/>
    <w:rsid w:val="00FB44C5"/>
    <w:rsid w:val="00FB489B"/>
    <w:rsid w:val="00FB4902"/>
    <w:rsid w:val="00FB49ED"/>
    <w:rsid w:val="00FB572E"/>
    <w:rsid w:val="00FB5941"/>
    <w:rsid w:val="00FB5945"/>
    <w:rsid w:val="00FB6526"/>
    <w:rsid w:val="00FB68E4"/>
    <w:rsid w:val="00FB703F"/>
    <w:rsid w:val="00FB73B1"/>
    <w:rsid w:val="00FB7521"/>
    <w:rsid w:val="00FB778D"/>
    <w:rsid w:val="00FB7B08"/>
    <w:rsid w:val="00FB7BF6"/>
    <w:rsid w:val="00FC0119"/>
    <w:rsid w:val="00FC0128"/>
    <w:rsid w:val="00FC0E5C"/>
    <w:rsid w:val="00FC10AC"/>
    <w:rsid w:val="00FC1712"/>
    <w:rsid w:val="00FC1AC2"/>
    <w:rsid w:val="00FC1D5D"/>
    <w:rsid w:val="00FC23AA"/>
    <w:rsid w:val="00FC26E5"/>
    <w:rsid w:val="00FC281E"/>
    <w:rsid w:val="00FC2A21"/>
    <w:rsid w:val="00FC2A96"/>
    <w:rsid w:val="00FC310E"/>
    <w:rsid w:val="00FC3110"/>
    <w:rsid w:val="00FC335A"/>
    <w:rsid w:val="00FC34FC"/>
    <w:rsid w:val="00FC3865"/>
    <w:rsid w:val="00FC3B8D"/>
    <w:rsid w:val="00FC3DD4"/>
    <w:rsid w:val="00FC4074"/>
    <w:rsid w:val="00FC4125"/>
    <w:rsid w:val="00FC4304"/>
    <w:rsid w:val="00FC4736"/>
    <w:rsid w:val="00FC47DF"/>
    <w:rsid w:val="00FC49A6"/>
    <w:rsid w:val="00FC4C02"/>
    <w:rsid w:val="00FC4D72"/>
    <w:rsid w:val="00FC4D8C"/>
    <w:rsid w:val="00FC554D"/>
    <w:rsid w:val="00FC55E8"/>
    <w:rsid w:val="00FC59C5"/>
    <w:rsid w:val="00FC5BBD"/>
    <w:rsid w:val="00FC5CF7"/>
    <w:rsid w:val="00FC6185"/>
    <w:rsid w:val="00FC6600"/>
    <w:rsid w:val="00FC6A90"/>
    <w:rsid w:val="00FC6F11"/>
    <w:rsid w:val="00FC740A"/>
    <w:rsid w:val="00FC787F"/>
    <w:rsid w:val="00FD0439"/>
    <w:rsid w:val="00FD0BC8"/>
    <w:rsid w:val="00FD0EBA"/>
    <w:rsid w:val="00FD15EB"/>
    <w:rsid w:val="00FD1979"/>
    <w:rsid w:val="00FD1A6A"/>
    <w:rsid w:val="00FD1C21"/>
    <w:rsid w:val="00FD2561"/>
    <w:rsid w:val="00FD2684"/>
    <w:rsid w:val="00FD3215"/>
    <w:rsid w:val="00FD34C7"/>
    <w:rsid w:val="00FD3634"/>
    <w:rsid w:val="00FD36DF"/>
    <w:rsid w:val="00FD3CCA"/>
    <w:rsid w:val="00FD432D"/>
    <w:rsid w:val="00FD47C0"/>
    <w:rsid w:val="00FD4D03"/>
    <w:rsid w:val="00FD4DF8"/>
    <w:rsid w:val="00FD50D7"/>
    <w:rsid w:val="00FD5504"/>
    <w:rsid w:val="00FD564F"/>
    <w:rsid w:val="00FD5AB3"/>
    <w:rsid w:val="00FD5C15"/>
    <w:rsid w:val="00FD6350"/>
    <w:rsid w:val="00FD644B"/>
    <w:rsid w:val="00FD660F"/>
    <w:rsid w:val="00FD7098"/>
    <w:rsid w:val="00FE000D"/>
    <w:rsid w:val="00FE0302"/>
    <w:rsid w:val="00FE0390"/>
    <w:rsid w:val="00FE0426"/>
    <w:rsid w:val="00FE0495"/>
    <w:rsid w:val="00FE0564"/>
    <w:rsid w:val="00FE064B"/>
    <w:rsid w:val="00FE06EE"/>
    <w:rsid w:val="00FE13BC"/>
    <w:rsid w:val="00FE141E"/>
    <w:rsid w:val="00FE15CB"/>
    <w:rsid w:val="00FE18E1"/>
    <w:rsid w:val="00FE1B6E"/>
    <w:rsid w:val="00FE1E2B"/>
    <w:rsid w:val="00FE287E"/>
    <w:rsid w:val="00FE2A21"/>
    <w:rsid w:val="00FE2B89"/>
    <w:rsid w:val="00FE2F29"/>
    <w:rsid w:val="00FE341A"/>
    <w:rsid w:val="00FE3483"/>
    <w:rsid w:val="00FE363A"/>
    <w:rsid w:val="00FE36B1"/>
    <w:rsid w:val="00FE3745"/>
    <w:rsid w:val="00FE39FF"/>
    <w:rsid w:val="00FE3C81"/>
    <w:rsid w:val="00FE3E79"/>
    <w:rsid w:val="00FE3EAB"/>
    <w:rsid w:val="00FE487A"/>
    <w:rsid w:val="00FE505B"/>
    <w:rsid w:val="00FE505F"/>
    <w:rsid w:val="00FE544A"/>
    <w:rsid w:val="00FE577A"/>
    <w:rsid w:val="00FE5844"/>
    <w:rsid w:val="00FE587B"/>
    <w:rsid w:val="00FE58BE"/>
    <w:rsid w:val="00FE59AB"/>
    <w:rsid w:val="00FE5D16"/>
    <w:rsid w:val="00FE6154"/>
    <w:rsid w:val="00FE6642"/>
    <w:rsid w:val="00FE6645"/>
    <w:rsid w:val="00FE6657"/>
    <w:rsid w:val="00FE6EBF"/>
    <w:rsid w:val="00FE70C4"/>
    <w:rsid w:val="00FE726A"/>
    <w:rsid w:val="00FE7361"/>
    <w:rsid w:val="00FE73E3"/>
    <w:rsid w:val="00FE7471"/>
    <w:rsid w:val="00FE74C3"/>
    <w:rsid w:val="00FE77A4"/>
    <w:rsid w:val="00FF01CF"/>
    <w:rsid w:val="00FF06CB"/>
    <w:rsid w:val="00FF0842"/>
    <w:rsid w:val="00FF0867"/>
    <w:rsid w:val="00FF0C02"/>
    <w:rsid w:val="00FF0CD6"/>
    <w:rsid w:val="00FF0E52"/>
    <w:rsid w:val="00FF109A"/>
    <w:rsid w:val="00FF1DDA"/>
    <w:rsid w:val="00FF1E88"/>
    <w:rsid w:val="00FF1F4A"/>
    <w:rsid w:val="00FF2563"/>
    <w:rsid w:val="00FF2A91"/>
    <w:rsid w:val="00FF2D9C"/>
    <w:rsid w:val="00FF2F8D"/>
    <w:rsid w:val="00FF31D3"/>
    <w:rsid w:val="00FF39D8"/>
    <w:rsid w:val="00FF3A29"/>
    <w:rsid w:val="00FF3C5A"/>
    <w:rsid w:val="00FF4060"/>
    <w:rsid w:val="00FF4319"/>
    <w:rsid w:val="00FF47CD"/>
    <w:rsid w:val="00FF4812"/>
    <w:rsid w:val="00FF4A08"/>
    <w:rsid w:val="00FF5C14"/>
    <w:rsid w:val="00FF5CA3"/>
    <w:rsid w:val="00FF5D4A"/>
    <w:rsid w:val="00FF5E25"/>
    <w:rsid w:val="00FF5FD7"/>
    <w:rsid w:val="00FF60C3"/>
    <w:rsid w:val="00FF652A"/>
    <w:rsid w:val="00FF653A"/>
    <w:rsid w:val="00FF655E"/>
    <w:rsid w:val="00FF6876"/>
    <w:rsid w:val="00FF6C58"/>
    <w:rsid w:val="00FF6EAB"/>
    <w:rsid w:val="00FF7004"/>
    <w:rsid w:val="00FF72A3"/>
    <w:rsid w:val="00FF75DB"/>
    <w:rsid w:val="00FF78BA"/>
    <w:rsid w:val="00FF79AE"/>
    <w:rsid w:val="00FF7B79"/>
    <w:rsid w:val="00FF7EE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C21BEB8"/>
  <w14:defaultImageDpi w14:val="300"/>
  <w15:docId w15:val="{3E7B70A1-7621-4EAA-809C-07404DF7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34496"/>
    <w:rPr>
      <w:rFonts w:ascii="Calibri" w:hAnsi="Calibri" w:cs="Arial"/>
      <w:sz w:val="24"/>
      <w:szCs w:val="18"/>
      <w:lang w:eastAsia="en-US"/>
    </w:rPr>
  </w:style>
  <w:style w:type="paragraph" w:styleId="Kop1">
    <w:name w:val="heading 1"/>
    <w:basedOn w:val="Standaard"/>
    <w:next w:val="Standaard"/>
    <w:link w:val="Kop1Char"/>
    <w:qFormat/>
    <w:locked/>
    <w:rsid w:val="00234496"/>
    <w:pPr>
      <w:keepNext/>
      <w:numPr>
        <w:numId w:val="1"/>
      </w:numPr>
      <w:spacing w:before="240" w:after="60"/>
      <w:outlineLvl w:val="0"/>
    </w:pPr>
    <w:rPr>
      <w:rFonts w:eastAsia="MS Gothic"/>
      <w:b/>
      <w:bCs/>
      <w:kern w:val="32"/>
      <w:sz w:val="32"/>
      <w:szCs w:val="32"/>
    </w:rPr>
  </w:style>
  <w:style w:type="paragraph" w:styleId="Kop2">
    <w:name w:val="heading 2"/>
    <w:basedOn w:val="Standaard"/>
    <w:next w:val="Standaard"/>
    <w:link w:val="Kop2Char"/>
    <w:unhideWhenUsed/>
    <w:qFormat/>
    <w:locked/>
    <w:rsid w:val="00873F22"/>
    <w:pPr>
      <w:keepNext/>
      <w:numPr>
        <w:ilvl w:val="1"/>
        <w:numId w:val="1"/>
      </w:numPr>
      <w:spacing w:before="240" w:after="60"/>
      <w:ind w:left="680" w:hanging="680"/>
      <w:outlineLvl w:val="1"/>
    </w:pPr>
    <w:rPr>
      <w:rFonts w:eastAsia="MS Gothic"/>
      <w:b/>
      <w:bCs/>
      <w:iCs/>
      <w:sz w:val="28"/>
      <w:szCs w:val="28"/>
    </w:rPr>
  </w:style>
  <w:style w:type="paragraph" w:styleId="Kop3">
    <w:name w:val="heading 3"/>
    <w:basedOn w:val="Standaard"/>
    <w:next w:val="Standaard"/>
    <w:link w:val="Kop3Char"/>
    <w:unhideWhenUsed/>
    <w:qFormat/>
    <w:locked/>
    <w:rsid w:val="00234496"/>
    <w:pPr>
      <w:keepNext/>
      <w:numPr>
        <w:ilvl w:val="2"/>
        <w:numId w:val="1"/>
      </w:numPr>
      <w:tabs>
        <w:tab w:val="left" w:pos="992"/>
      </w:tabs>
      <w:spacing w:before="240" w:after="60"/>
      <w:ind w:left="794" w:hanging="794"/>
      <w:outlineLvl w:val="2"/>
    </w:pPr>
    <w:rPr>
      <w:rFonts w:eastAsia="MS Gothic"/>
      <w:b/>
      <w:bCs/>
      <w:szCs w:val="26"/>
      <w:lang w:eastAsia="nl-NL"/>
    </w:rPr>
  </w:style>
  <w:style w:type="paragraph" w:styleId="Kop4">
    <w:name w:val="heading 4"/>
    <w:basedOn w:val="Standaard"/>
    <w:next w:val="Standaard"/>
    <w:link w:val="Kop4Char"/>
    <w:autoRedefine/>
    <w:unhideWhenUsed/>
    <w:qFormat/>
    <w:locked/>
    <w:rsid w:val="001C1BA7"/>
    <w:pPr>
      <w:keepNext/>
      <w:keepLines/>
      <w:numPr>
        <w:ilvl w:val="3"/>
        <w:numId w:val="1"/>
      </w:numPr>
      <w:spacing w:before="200"/>
      <w:ind w:left="964" w:hanging="9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locked/>
    <w:rsid w:val="0039498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locked/>
    <w:rsid w:val="0039498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locked/>
    <w:rsid w:val="0039498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39498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39498C"/>
    <w:pPr>
      <w:keepNext/>
      <w:keepLines/>
      <w:numPr>
        <w:ilvl w:val="8"/>
        <w:numId w:val="1"/>
      </w:numPr>
      <w:spacing w:before="20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1">
    <w:name w:val="Koptekst1"/>
    <w:pPr>
      <w:widowControl w:val="0"/>
      <w:suppressAutoHyphens/>
    </w:pPr>
    <w:rPr>
      <w:rFonts w:eastAsia="ヒラギノ角ゴ Pro W3"/>
      <w:color w:val="000000"/>
      <w:sz w:val="24"/>
    </w:rPr>
  </w:style>
  <w:style w:type="paragraph" w:customStyle="1" w:styleId="Voettekst1">
    <w:name w:val="Voettekst1"/>
    <w:pPr>
      <w:widowControl w:val="0"/>
      <w:suppressAutoHyphens/>
    </w:pPr>
    <w:rPr>
      <w:rFonts w:eastAsia="ヒラギノ角ゴ Pro W3"/>
      <w:color w:val="000000"/>
      <w:sz w:val="24"/>
    </w:rPr>
  </w:style>
  <w:style w:type="paragraph" w:customStyle="1" w:styleId="Standaard1">
    <w:name w:val="Standaard1"/>
    <w:pPr>
      <w:widowControl w:val="0"/>
      <w:suppressAutoHyphens/>
    </w:pPr>
    <w:rPr>
      <w:rFonts w:eastAsia="ヒラギノ角ゴ Pro W3"/>
      <w:color w:val="000000"/>
      <w:sz w:val="24"/>
    </w:rPr>
  </w:style>
  <w:style w:type="paragraph" w:customStyle="1" w:styleId="Vrijevorm">
    <w:name w:val="Vrije vorm"/>
    <w:rPr>
      <w:rFonts w:eastAsia="ヒラギノ角ゴ Pro W3"/>
      <w:color w:val="000000"/>
    </w:rPr>
  </w:style>
  <w:style w:type="paragraph" w:customStyle="1" w:styleId="Kopvaninhoudsopgave1">
    <w:name w:val="Kop van inhoudsopgave1"/>
    <w:next w:val="Standaard1"/>
    <w:pPr>
      <w:widowControl w:val="0"/>
      <w:shd w:val="clear" w:color="auto" w:fill="4F81BD"/>
      <w:tabs>
        <w:tab w:val="left" w:pos="432"/>
      </w:tabs>
      <w:suppressAutoHyphens/>
      <w:outlineLvl w:val="0"/>
    </w:pPr>
    <w:rPr>
      <w:rFonts w:eastAsia="ヒラギノ角ゴ Pro W3"/>
      <w:b/>
      <w:caps/>
      <w:color w:val="FEFFFE"/>
      <w:spacing w:val="15"/>
      <w:sz w:val="22"/>
      <w:lang w:val="en-US"/>
    </w:rPr>
  </w:style>
  <w:style w:type="paragraph" w:customStyle="1" w:styleId="Inhopg11">
    <w:name w:val="Inhopg 11"/>
    <w:pPr>
      <w:tabs>
        <w:tab w:val="right" w:leader="dot" w:pos="9064"/>
      </w:tabs>
      <w:spacing w:before="240"/>
      <w:ind w:left="720"/>
      <w:outlineLvl w:val="0"/>
    </w:pPr>
    <w:rPr>
      <w:rFonts w:ascii="Helvetica" w:eastAsia="ヒラギノ角ゴ Pro W3" w:hAnsi="Helvetica"/>
      <w:b/>
      <w:i/>
      <w:color w:val="000000"/>
      <w:sz w:val="24"/>
    </w:rPr>
  </w:style>
  <w:style w:type="paragraph" w:customStyle="1" w:styleId="Inhopg21">
    <w:name w:val="Inhopg 21"/>
    <w:pPr>
      <w:widowControl w:val="0"/>
      <w:tabs>
        <w:tab w:val="right" w:pos="8920"/>
      </w:tabs>
      <w:suppressAutoHyphens/>
      <w:outlineLvl w:val="0"/>
    </w:pPr>
    <w:rPr>
      <w:rFonts w:eastAsia="ヒラギノ角ゴ Pro W3"/>
      <w:color w:val="000000"/>
      <w:sz w:val="24"/>
    </w:rPr>
  </w:style>
  <w:style w:type="paragraph" w:customStyle="1" w:styleId="Inhopg31">
    <w:name w:val="Inhopg 31"/>
    <w:pPr>
      <w:tabs>
        <w:tab w:val="right" w:leader="dot" w:pos="9064"/>
      </w:tabs>
      <w:spacing w:before="240" w:after="60"/>
      <w:ind w:left="360"/>
      <w:outlineLvl w:val="0"/>
    </w:pPr>
    <w:rPr>
      <w:rFonts w:ascii="Helvetica" w:eastAsia="ヒラギノ角ゴ Pro W3" w:hAnsi="Helvetica"/>
      <w:b/>
      <w:color w:val="000000"/>
      <w:sz w:val="28"/>
    </w:rPr>
  </w:style>
  <w:style w:type="paragraph" w:customStyle="1" w:styleId="Inhopg41">
    <w:name w:val="Inhopg 41"/>
    <w:pPr>
      <w:tabs>
        <w:tab w:val="right" w:leader="dot" w:pos="9064"/>
      </w:tabs>
      <w:spacing w:before="240" w:after="60"/>
      <w:outlineLvl w:val="0"/>
    </w:pPr>
    <w:rPr>
      <w:rFonts w:ascii="Helvetica" w:eastAsia="ヒラギノ角ゴ Pro W3" w:hAnsi="Helvetica"/>
      <w:b/>
      <w:color w:val="000000"/>
      <w:sz w:val="36"/>
    </w:rPr>
  </w:style>
  <w:style w:type="paragraph" w:customStyle="1" w:styleId="Koptekst5">
    <w:name w:val="Koptekst 5"/>
    <w:next w:val="Hoofdtekst"/>
    <w:pPr>
      <w:keepNext/>
      <w:outlineLvl w:val="4"/>
    </w:pPr>
    <w:rPr>
      <w:rFonts w:ascii="Helvetica" w:eastAsia="ヒラギノ角ゴ Pro W3" w:hAnsi="Helvetica"/>
      <w:b/>
      <w:color w:val="000000"/>
      <w:sz w:val="24"/>
    </w:rPr>
  </w:style>
  <w:style w:type="paragraph" w:customStyle="1" w:styleId="Hoofdtekst">
    <w:name w:val="Hoofdtekst"/>
    <w:rPr>
      <w:rFonts w:ascii="Helvetica" w:eastAsia="ヒラギノ角ゴ Pro W3" w:hAnsi="Helvetica"/>
      <w:color w:val="000000"/>
      <w:sz w:val="24"/>
    </w:rPr>
  </w:style>
  <w:style w:type="paragraph" w:customStyle="1" w:styleId="Koptekst9">
    <w:name w:val="Koptekst 9"/>
    <w:next w:val="Hoofdtekst"/>
    <w:pPr>
      <w:keepNext/>
      <w:outlineLvl w:val="8"/>
    </w:pPr>
    <w:rPr>
      <w:rFonts w:ascii="Helvetica" w:eastAsia="ヒラギノ角ゴ Pro W3" w:hAnsi="Helvetica"/>
      <w:b/>
      <w:color w:val="000000"/>
      <w:sz w:val="24"/>
    </w:rPr>
  </w:style>
  <w:style w:type="paragraph" w:customStyle="1" w:styleId="Koptekst4">
    <w:name w:val="Koptekst 4"/>
    <w:next w:val="Hoofdtekst"/>
    <w:pPr>
      <w:keepNext/>
      <w:outlineLvl w:val="3"/>
    </w:pPr>
    <w:rPr>
      <w:rFonts w:ascii="Helvetica" w:eastAsia="ヒラギノ角ゴ Pro W3" w:hAnsi="Helvetica"/>
      <w:b/>
      <w:color w:val="000000"/>
      <w:sz w:val="24"/>
    </w:rPr>
  </w:style>
  <w:style w:type="paragraph" w:customStyle="1" w:styleId="Koptekst8">
    <w:name w:val="Koptekst 8"/>
    <w:next w:val="Hoofdtekst"/>
    <w:pPr>
      <w:keepNext/>
      <w:outlineLvl w:val="7"/>
    </w:pPr>
    <w:rPr>
      <w:rFonts w:ascii="Helvetica" w:eastAsia="ヒラギノ角ゴ Pro W3" w:hAnsi="Helvetica"/>
      <w:b/>
      <w:color w:val="000000"/>
      <w:sz w:val="24"/>
    </w:rPr>
  </w:style>
  <w:style w:type="paragraph" w:customStyle="1" w:styleId="Koptekst3">
    <w:name w:val="Koptekst 3"/>
    <w:next w:val="Hoofdtekst"/>
    <w:pPr>
      <w:keepNext/>
      <w:outlineLvl w:val="2"/>
    </w:pPr>
    <w:rPr>
      <w:rFonts w:ascii="Helvetica" w:eastAsia="ヒラギノ角ゴ Pro W3" w:hAnsi="Helvetica"/>
      <w:b/>
      <w:color w:val="000000"/>
      <w:sz w:val="24"/>
    </w:rPr>
  </w:style>
  <w:style w:type="paragraph" w:customStyle="1" w:styleId="Koptekst2">
    <w:name w:val="Koptekst 2"/>
    <w:next w:val="Hoofdtekst"/>
    <w:pPr>
      <w:keepNext/>
      <w:outlineLvl w:val="1"/>
    </w:pPr>
    <w:rPr>
      <w:rFonts w:ascii="Helvetica" w:eastAsia="ヒラギノ角ゴ Pro W3" w:hAnsi="Helvetica"/>
      <w:b/>
      <w:color w:val="000000"/>
      <w:sz w:val="24"/>
    </w:rPr>
  </w:style>
  <w:style w:type="paragraph" w:customStyle="1" w:styleId="Koptekst7">
    <w:name w:val="Koptekst 7"/>
    <w:next w:val="Hoofdtekst"/>
    <w:pPr>
      <w:keepNext/>
      <w:outlineLvl w:val="6"/>
    </w:pPr>
    <w:rPr>
      <w:rFonts w:ascii="Helvetica" w:eastAsia="ヒラギノ角ゴ Pro W3" w:hAnsi="Helvetica"/>
      <w:b/>
      <w:color w:val="000000"/>
      <w:sz w:val="24"/>
    </w:rPr>
  </w:style>
  <w:style w:type="paragraph" w:customStyle="1" w:styleId="Koptekst6">
    <w:name w:val="Koptekst 6"/>
    <w:next w:val="Hoofdtekst"/>
    <w:pPr>
      <w:keepNext/>
      <w:outlineLvl w:val="5"/>
    </w:pPr>
    <w:rPr>
      <w:rFonts w:ascii="Helvetica" w:eastAsia="ヒラギノ角ゴ Pro W3" w:hAnsi="Helvetica"/>
      <w:b/>
      <w:color w:val="000000"/>
      <w:sz w:val="24"/>
    </w:rPr>
  </w:style>
  <w:style w:type="paragraph" w:customStyle="1" w:styleId="Kop11">
    <w:name w:val="Kop 11"/>
    <w:next w:val="Standaard1"/>
    <w:pPr>
      <w:widowControl w:val="0"/>
      <w:shd w:val="clear" w:color="auto" w:fill="4F81BD"/>
      <w:tabs>
        <w:tab w:val="left" w:pos="432"/>
      </w:tabs>
      <w:suppressAutoHyphens/>
      <w:outlineLvl w:val="0"/>
    </w:pPr>
    <w:rPr>
      <w:rFonts w:eastAsia="ヒラギノ角ゴ Pro W3"/>
      <w:b/>
      <w:caps/>
      <w:color w:val="FEFFFE"/>
      <w:spacing w:val="15"/>
      <w:sz w:val="22"/>
    </w:rPr>
  </w:style>
  <w:style w:type="paragraph" w:customStyle="1" w:styleId="Kop31">
    <w:name w:val="Kop 31"/>
    <w:next w:val="Standaard1"/>
    <w:pPr>
      <w:widowControl w:val="0"/>
      <w:tabs>
        <w:tab w:val="left" w:pos="720"/>
      </w:tabs>
      <w:suppressAutoHyphens/>
      <w:spacing w:before="300"/>
      <w:outlineLvl w:val="2"/>
    </w:pPr>
    <w:rPr>
      <w:rFonts w:eastAsia="ヒラギノ角ゴ Pro W3"/>
      <w:caps/>
      <w:color w:val="20304C"/>
      <w:spacing w:val="15"/>
      <w:sz w:val="22"/>
    </w:rPr>
  </w:style>
  <w:style w:type="paragraph" w:customStyle="1" w:styleId="Kop21">
    <w:name w:val="Kop 21"/>
    <w:next w:val="Standaard1"/>
    <w:pPr>
      <w:widowControl w:val="0"/>
      <w:shd w:val="clear" w:color="auto" w:fill="DBE5F1"/>
      <w:tabs>
        <w:tab w:val="left" w:pos="576"/>
      </w:tabs>
      <w:suppressAutoHyphens/>
      <w:outlineLvl w:val="1"/>
    </w:pPr>
    <w:rPr>
      <w:rFonts w:eastAsia="ヒラギノ角ゴ Pro W3"/>
      <w:caps/>
      <w:color w:val="000000"/>
      <w:spacing w:val="15"/>
      <w:sz w:val="22"/>
    </w:rPr>
  </w:style>
  <w:style w:type="paragraph" w:customStyle="1" w:styleId="Kop41">
    <w:name w:val="Kop 41"/>
    <w:next w:val="Standaard1"/>
    <w:pPr>
      <w:widowControl w:val="0"/>
      <w:tabs>
        <w:tab w:val="left" w:pos="864"/>
      </w:tabs>
      <w:suppressAutoHyphens/>
      <w:spacing w:before="300"/>
      <w:outlineLvl w:val="3"/>
    </w:pPr>
    <w:rPr>
      <w:rFonts w:eastAsia="ヒラギノ角ゴ Pro W3"/>
      <w:caps/>
      <w:color w:val="324D7C"/>
      <w:spacing w:val="10"/>
      <w:sz w:val="22"/>
    </w:rPr>
  </w:style>
  <w:style w:type="paragraph" w:customStyle="1" w:styleId="Koptekst10">
    <w:name w:val="Koptekst 1"/>
    <w:next w:val="Hoofdtekst"/>
    <w:pPr>
      <w:keepNext/>
      <w:outlineLvl w:val="0"/>
    </w:pPr>
    <w:rPr>
      <w:rFonts w:ascii="Helvetica" w:eastAsia="ヒラギノ角ゴ Pro W3" w:hAnsi="Helvetica"/>
      <w:b/>
      <w:color w:val="000000"/>
      <w:sz w:val="36"/>
    </w:rPr>
  </w:style>
  <w:style w:type="paragraph" w:customStyle="1" w:styleId="Titel1">
    <w:name w:val="Titel1"/>
    <w:next w:val="Hoofdtekst"/>
    <w:pPr>
      <w:keepNext/>
      <w:outlineLvl w:val="0"/>
    </w:pPr>
    <w:rPr>
      <w:rFonts w:ascii="Helvetica" w:eastAsia="ヒラギノ角ゴ Pro W3" w:hAnsi="Helvetica"/>
      <w:b/>
      <w:color w:val="000000"/>
      <w:sz w:val="56"/>
    </w:rPr>
  </w:style>
  <w:style w:type="numbering" w:customStyle="1" w:styleId="List1">
    <w:name w:val="List 1"/>
  </w:style>
  <w:style w:type="paragraph" w:styleId="Koptekst">
    <w:name w:val="header"/>
    <w:basedOn w:val="Standaard"/>
    <w:link w:val="KoptekstChar"/>
    <w:uiPriority w:val="99"/>
    <w:locked/>
    <w:rsid w:val="004E0273"/>
    <w:pPr>
      <w:tabs>
        <w:tab w:val="center" w:pos="4536"/>
        <w:tab w:val="right" w:pos="9072"/>
      </w:tabs>
    </w:pPr>
  </w:style>
  <w:style w:type="character" w:customStyle="1" w:styleId="KoptekstChar">
    <w:name w:val="Koptekst Char"/>
    <w:link w:val="Koptekst"/>
    <w:uiPriority w:val="99"/>
    <w:rsid w:val="004E0273"/>
    <w:rPr>
      <w:sz w:val="24"/>
      <w:szCs w:val="24"/>
      <w:lang w:val="en-US" w:eastAsia="en-US"/>
    </w:rPr>
  </w:style>
  <w:style w:type="paragraph" w:styleId="Voettekst">
    <w:name w:val="footer"/>
    <w:basedOn w:val="Standaard"/>
    <w:link w:val="VoettekstChar"/>
    <w:uiPriority w:val="99"/>
    <w:locked/>
    <w:rsid w:val="004E0273"/>
    <w:pPr>
      <w:tabs>
        <w:tab w:val="center" w:pos="4536"/>
        <w:tab w:val="right" w:pos="9072"/>
      </w:tabs>
    </w:pPr>
  </w:style>
  <w:style w:type="character" w:customStyle="1" w:styleId="VoettekstChar">
    <w:name w:val="Voettekst Char"/>
    <w:link w:val="Voettekst"/>
    <w:uiPriority w:val="99"/>
    <w:rsid w:val="004E0273"/>
    <w:rPr>
      <w:sz w:val="24"/>
      <w:szCs w:val="24"/>
      <w:lang w:val="en-US" w:eastAsia="en-US"/>
    </w:rPr>
  </w:style>
  <w:style w:type="paragraph" w:styleId="Inhopg1">
    <w:name w:val="toc 1"/>
    <w:basedOn w:val="Standaard"/>
    <w:next w:val="Standaard"/>
    <w:autoRedefine/>
    <w:uiPriority w:val="39"/>
    <w:locked/>
    <w:rsid w:val="00480117"/>
    <w:pPr>
      <w:tabs>
        <w:tab w:val="right" w:pos="9054"/>
      </w:tabs>
      <w:spacing w:before="360"/>
    </w:pPr>
    <w:rPr>
      <w:b/>
      <w:caps/>
    </w:rPr>
  </w:style>
  <w:style w:type="paragraph" w:styleId="Inhopg2">
    <w:name w:val="toc 2"/>
    <w:basedOn w:val="Standaard"/>
    <w:next w:val="Standaard"/>
    <w:autoRedefine/>
    <w:uiPriority w:val="39"/>
    <w:locked/>
    <w:rsid w:val="0069033C"/>
    <w:pPr>
      <w:spacing w:before="240"/>
    </w:pPr>
    <w:rPr>
      <w:b/>
      <w:sz w:val="20"/>
      <w:szCs w:val="20"/>
    </w:rPr>
  </w:style>
  <w:style w:type="paragraph" w:styleId="Inhopg3">
    <w:name w:val="toc 3"/>
    <w:basedOn w:val="Standaard"/>
    <w:next w:val="Standaard"/>
    <w:autoRedefine/>
    <w:uiPriority w:val="39"/>
    <w:locked/>
    <w:rsid w:val="0069033C"/>
    <w:pPr>
      <w:tabs>
        <w:tab w:val="right" w:pos="9054"/>
      </w:tabs>
      <w:ind w:left="240"/>
    </w:pPr>
    <w:rPr>
      <w:sz w:val="20"/>
      <w:szCs w:val="20"/>
    </w:rPr>
  </w:style>
  <w:style w:type="paragraph" w:styleId="Inhopg4">
    <w:name w:val="toc 4"/>
    <w:basedOn w:val="Standaard"/>
    <w:next w:val="Standaard"/>
    <w:autoRedefine/>
    <w:uiPriority w:val="39"/>
    <w:locked/>
    <w:rsid w:val="004B6595"/>
    <w:pPr>
      <w:ind w:left="480"/>
    </w:pPr>
    <w:rPr>
      <w:rFonts w:ascii="Cambria" w:hAnsi="Cambria"/>
      <w:sz w:val="20"/>
      <w:szCs w:val="20"/>
    </w:rPr>
  </w:style>
  <w:style w:type="paragraph" w:styleId="Inhopg5">
    <w:name w:val="toc 5"/>
    <w:basedOn w:val="Standaard"/>
    <w:next w:val="Standaard"/>
    <w:autoRedefine/>
    <w:uiPriority w:val="39"/>
    <w:locked/>
    <w:rsid w:val="004B6595"/>
    <w:pPr>
      <w:ind w:left="720"/>
    </w:pPr>
    <w:rPr>
      <w:rFonts w:ascii="Cambria" w:hAnsi="Cambria"/>
      <w:sz w:val="20"/>
      <w:szCs w:val="20"/>
    </w:rPr>
  </w:style>
  <w:style w:type="paragraph" w:styleId="Inhopg6">
    <w:name w:val="toc 6"/>
    <w:basedOn w:val="Standaard"/>
    <w:next w:val="Standaard"/>
    <w:autoRedefine/>
    <w:uiPriority w:val="39"/>
    <w:locked/>
    <w:rsid w:val="004B6595"/>
    <w:pPr>
      <w:ind w:left="960"/>
    </w:pPr>
    <w:rPr>
      <w:rFonts w:ascii="Cambria" w:hAnsi="Cambria"/>
      <w:sz w:val="20"/>
      <w:szCs w:val="20"/>
    </w:rPr>
  </w:style>
  <w:style w:type="paragraph" w:styleId="Inhopg7">
    <w:name w:val="toc 7"/>
    <w:basedOn w:val="Standaard"/>
    <w:next w:val="Standaard"/>
    <w:autoRedefine/>
    <w:uiPriority w:val="39"/>
    <w:locked/>
    <w:rsid w:val="004B6595"/>
    <w:pPr>
      <w:ind w:left="1200"/>
    </w:pPr>
    <w:rPr>
      <w:rFonts w:ascii="Cambria" w:hAnsi="Cambria"/>
      <w:sz w:val="20"/>
      <w:szCs w:val="20"/>
    </w:rPr>
  </w:style>
  <w:style w:type="paragraph" w:styleId="Inhopg8">
    <w:name w:val="toc 8"/>
    <w:basedOn w:val="Standaard"/>
    <w:next w:val="Standaard"/>
    <w:autoRedefine/>
    <w:uiPriority w:val="39"/>
    <w:locked/>
    <w:rsid w:val="004B6595"/>
    <w:pPr>
      <w:ind w:left="1440"/>
    </w:pPr>
    <w:rPr>
      <w:rFonts w:ascii="Cambria" w:hAnsi="Cambria"/>
      <w:sz w:val="20"/>
      <w:szCs w:val="20"/>
    </w:rPr>
  </w:style>
  <w:style w:type="paragraph" w:styleId="Inhopg9">
    <w:name w:val="toc 9"/>
    <w:basedOn w:val="Standaard"/>
    <w:next w:val="Standaard"/>
    <w:autoRedefine/>
    <w:uiPriority w:val="39"/>
    <w:locked/>
    <w:rsid w:val="004B6595"/>
    <w:pPr>
      <w:ind w:left="1680"/>
    </w:pPr>
    <w:rPr>
      <w:rFonts w:ascii="Cambria" w:hAnsi="Cambria"/>
      <w:sz w:val="20"/>
      <w:szCs w:val="20"/>
    </w:rPr>
  </w:style>
  <w:style w:type="character" w:styleId="Nadruk">
    <w:name w:val="Emphasis"/>
    <w:qFormat/>
    <w:locked/>
    <w:rsid w:val="004B6595"/>
    <w:rPr>
      <w:i/>
      <w:iCs/>
    </w:rPr>
  </w:style>
  <w:style w:type="character" w:customStyle="1" w:styleId="Kop2Char">
    <w:name w:val="Kop 2 Char"/>
    <w:link w:val="Kop2"/>
    <w:rsid w:val="00873F22"/>
    <w:rPr>
      <w:rFonts w:ascii="Calibri" w:eastAsia="MS Gothic" w:hAnsi="Calibri" w:cs="Arial"/>
      <w:b/>
      <w:bCs/>
      <w:iCs/>
      <w:sz w:val="28"/>
      <w:szCs w:val="28"/>
      <w:lang w:eastAsia="en-US"/>
    </w:rPr>
  </w:style>
  <w:style w:type="character" w:customStyle="1" w:styleId="Kop1Char">
    <w:name w:val="Kop 1 Char"/>
    <w:link w:val="Kop1"/>
    <w:rsid w:val="00234496"/>
    <w:rPr>
      <w:rFonts w:ascii="Calibri" w:eastAsia="MS Gothic" w:hAnsi="Calibri" w:cs="Arial"/>
      <w:b/>
      <w:bCs/>
      <w:kern w:val="32"/>
      <w:sz w:val="32"/>
      <w:szCs w:val="32"/>
      <w:lang w:eastAsia="en-US"/>
    </w:rPr>
  </w:style>
  <w:style w:type="character" w:customStyle="1" w:styleId="Kop3Char">
    <w:name w:val="Kop 3 Char"/>
    <w:link w:val="Kop3"/>
    <w:rsid w:val="00234496"/>
    <w:rPr>
      <w:rFonts w:ascii="Calibri" w:eastAsia="MS Gothic" w:hAnsi="Calibri" w:cs="Arial"/>
      <w:b/>
      <w:bCs/>
      <w:sz w:val="24"/>
      <w:szCs w:val="26"/>
    </w:rPr>
  </w:style>
  <w:style w:type="character" w:styleId="Hyperlink">
    <w:name w:val="Hyperlink"/>
    <w:uiPriority w:val="99"/>
    <w:locked/>
    <w:rsid w:val="00791E9C"/>
    <w:rPr>
      <w:color w:val="0000FF"/>
      <w:u w:val="single"/>
    </w:rPr>
  </w:style>
  <w:style w:type="paragraph" w:styleId="Ballontekst">
    <w:name w:val="Balloon Text"/>
    <w:basedOn w:val="Standaard"/>
    <w:link w:val="BallontekstChar"/>
    <w:locked/>
    <w:rsid w:val="00021665"/>
    <w:rPr>
      <w:rFonts w:ascii="Lucida Grande" w:hAnsi="Lucida Grande"/>
      <w:sz w:val="18"/>
    </w:rPr>
  </w:style>
  <w:style w:type="character" w:customStyle="1" w:styleId="BallontekstChar">
    <w:name w:val="Ballontekst Char"/>
    <w:link w:val="Ballontekst"/>
    <w:rsid w:val="00021665"/>
    <w:rPr>
      <w:rFonts w:ascii="Lucida Grande" w:hAnsi="Lucida Grande"/>
      <w:sz w:val="18"/>
      <w:szCs w:val="18"/>
      <w:lang w:val="en-US" w:eastAsia="en-US"/>
    </w:rPr>
  </w:style>
  <w:style w:type="paragraph" w:styleId="Lijstalinea">
    <w:name w:val="List Paragraph"/>
    <w:basedOn w:val="Standaard"/>
    <w:uiPriority w:val="99"/>
    <w:qFormat/>
    <w:rsid w:val="0094019F"/>
    <w:pPr>
      <w:ind w:left="720"/>
      <w:contextualSpacing/>
    </w:pPr>
  </w:style>
  <w:style w:type="table" w:styleId="Tabelraster">
    <w:name w:val="Table Grid"/>
    <w:basedOn w:val="Standaardtabel"/>
    <w:uiPriority w:val="59"/>
    <w:locked/>
    <w:rsid w:val="00A30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1">
    <w:name w:val="Table Simple 1"/>
    <w:basedOn w:val="Standaardtabel"/>
    <w:locked/>
    <w:rsid w:val="00A30E82"/>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Klassieketabel2">
    <w:name w:val="Table Classic 2"/>
    <w:basedOn w:val="Standaardtabel"/>
    <w:locked/>
    <w:rsid w:val="00A30E8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kolommen3">
    <w:name w:val="Table Columns 3"/>
    <w:basedOn w:val="Standaardtabel"/>
    <w:locked/>
    <w:rsid w:val="00A30E8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paragraph" w:styleId="Ondertitel">
    <w:name w:val="Subtitle"/>
    <w:basedOn w:val="Standaard"/>
    <w:next w:val="Standaard"/>
    <w:link w:val="OndertitelChar"/>
    <w:qFormat/>
    <w:locked/>
    <w:rsid w:val="00540940"/>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rsid w:val="00540940"/>
    <w:rPr>
      <w:rFonts w:asciiTheme="majorHAnsi" w:eastAsiaTheme="majorEastAsia" w:hAnsiTheme="majorHAnsi" w:cstheme="majorBidi"/>
      <w:i/>
      <w:iCs/>
      <w:color w:val="4F81BD" w:themeColor="accent1"/>
      <w:spacing w:val="15"/>
      <w:sz w:val="24"/>
      <w:szCs w:val="24"/>
      <w:lang w:val="en-US" w:eastAsia="en-US"/>
    </w:rPr>
  </w:style>
  <w:style w:type="character" w:customStyle="1" w:styleId="Kop4Char">
    <w:name w:val="Kop 4 Char"/>
    <w:basedOn w:val="Standaardalinea-lettertype"/>
    <w:link w:val="Kop4"/>
    <w:rsid w:val="001C1BA7"/>
    <w:rPr>
      <w:rFonts w:asciiTheme="majorHAnsi" w:eastAsiaTheme="majorEastAsia" w:hAnsiTheme="majorHAnsi" w:cstheme="majorBidi"/>
      <w:b/>
      <w:bCs/>
      <w:i/>
      <w:iCs/>
      <w:color w:val="4F81BD" w:themeColor="accent1"/>
      <w:sz w:val="24"/>
      <w:szCs w:val="18"/>
      <w:lang w:eastAsia="en-US"/>
    </w:rPr>
  </w:style>
  <w:style w:type="character" w:customStyle="1" w:styleId="Kop5Char">
    <w:name w:val="Kop 5 Char"/>
    <w:basedOn w:val="Standaardalinea-lettertype"/>
    <w:link w:val="Kop5"/>
    <w:rsid w:val="0039498C"/>
    <w:rPr>
      <w:rFonts w:asciiTheme="majorHAnsi" w:eastAsiaTheme="majorEastAsia" w:hAnsiTheme="majorHAnsi" w:cstheme="majorBidi"/>
      <w:color w:val="243F60" w:themeColor="accent1" w:themeShade="7F"/>
      <w:sz w:val="24"/>
      <w:szCs w:val="18"/>
      <w:lang w:eastAsia="en-US"/>
    </w:rPr>
  </w:style>
  <w:style w:type="character" w:customStyle="1" w:styleId="Kop6Char">
    <w:name w:val="Kop 6 Char"/>
    <w:basedOn w:val="Standaardalinea-lettertype"/>
    <w:link w:val="Kop6"/>
    <w:rsid w:val="0039498C"/>
    <w:rPr>
      <w:rFonts w:asciiTheme="majorHAnsi" w:eastAsiaTheme="majorEastAsia" w:hAnsiTheme="majorHAnsi" w:cstheme="majorBidi"/>
      <w:i/>
      <w:iCs/>
      <w:color w:val="243F60" w:themeColor="accent1" w:themeShade="7F"/>
      <w:sz w:val="24"/>
      <w:szCs w:val="18"/>
      <w:lang w:eastAsia="en-US"/>
    </w:rPr>
  </w:style>
  <w:style w:type="character" w:customStyle="1" w:styleId="Kop7Char">
    <w:name w:val="Kop 7 Char"/>
    <w:basedOn w:val="Standaardalinea-lettertype"/>
    <w:link w:val="Kop7"/>
    <w:rsid w:val="0039498C"/>
    <w:rPr>
      <w:rFonts w:asciiTheme="majorHAnsi" w:eastAsiaTheme="majorEastAsia" w:hAnsiTheme="majorHAnsi" w:cstheme="majorBidi"/>
      <w:i/>
      <w:iCs/>
      <w:color w:val="404040" w:themeColor="text1" w:themeTint="BF"/>
      <w:sz w:val="24"/>
      <w:szCs w:val="18"/>
      <w:lang w:eastAsia="en-US"/>
    </w:rPr>
  </w:style>
  <w:style w:type="character" w:customStyle="1" w:styleId="Kop8Char">
    <w:name w:val="Kop 8 Char"/>
    <w:basedOn w:val="Standaardalinea-lettertype"/>
    <w:link w:val="Kop8"/>
    <w:semiHidden/>
    <w:rsid w:val="0039498C"/>
    <w:rPr>
      <w:rFonts w:asciiTheme="majorHAnsi" w:eastAsiaTheme="majorEastAsia" w:hAnsiTheme="majorHAnsi" w:cstheme="majorBidi"/>
      <w:color w:val="404040" w:themeColor="text1" w:themeTint="BF"/>
      <w:lang w:eastAsia="en-US"/>
    </w:rPr>
  </w:style>
  <w:style w:type="character" w:customStyle="1" w:styleId="Kop9Char">
    <w:name w:val="Kop 9 Char"/>
    <w:basedOn w:val="Standaardalinea-lettertype"/>
    <w:link w:val="Kop9"/>
    <w:semiHidden/>
    <w:rsid w:val="0039498C"/>
    <w:rPr>
      <w:rFonts w:asciiTheme="majorHAnsi" w:eastAsiaTheme="majorEastAsia" w:hAnsiTheme="majorHAnsi" w:cstheme="majorBidi"/>
      <w:i/>
      <w:iCs/>
      <w:color w:val="404040" w:themeColor="text1" w:themeTint="BF"/>
      <w:lang w:eastAsia="en-US"/>
    </w:rPr>
  </w:style>
  <w:style w:type="character" w:styleId="Tekstvantijdelijkeaanduiding">
    <w:name w:val="Placeholder Text"/>
    <w:basedOn w:val="Standaardalinea-lettertype"/>
    <w:uiPriority w:val="67"/>
    <w:rsid w:val="008D7E7B"/>
    <w:rPr>
      <w:color w:val="808080"/>
    </w:rPr>
  </w:style>
  <w:style w:type="paragraph" w:styleId="Normaalweb">
    <w:name w:val="Normal (Web)"/>
    <w:basedOn w:val="Standaard"/>
    <w:uiPriority w:val="99"/>
    <w:unhideWhenUsed/>
    <w:locked/>
    <w:rsid w:val="00A34E5A"/>
    <w:pPr>
      <w:spacing w:before="100" w:beforeAutospacing="1" w:after="100" w:afterAutospacing="1"/>
    </w:pPr>
    <w:rPr>
      <w:lang w:eastAsia="nl-NL"/>
    </w:rPr>
  </w:style>
  <w:style w:type="paragraph" w:styleId="Kopvaninhoudsopgave">
    <w:name w:val="TOC Heading"/>
    <w:basedOn w:val="Kop1"/>
    <w:next w:val="Standaard"/>
    <w:uiPriority w:val="39"/>
    <w:unhideWhenUsed/>
    <w:qFormat/>
    <w:rsid w:val="00E30485"/>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eastAsia="nl-NL"/>
    </w:rPr>
  </w:style>
  <w:style w:type="character" w:customStyle="1" w:styleId="hyperlinkoff">
    <w:name w:val="hyperlink_off"/>
    <w:basedOn w:val="Standaardalinea-lettertype"/>
    <w:rsid w:val="00494C06"/>
  </w:style>
  <w:style w:type="character" w:styleId="GevolgdeHyperlink">
    <w:name w:val="FollowedHyperlink"/>
    <w:basedOn w:val="Standaardalinea-lettertype"/>
    <w:semiHidden/>
    <w:unhideWhenUsed/>
    <w:locked/>
    <w:rsid w:val="00520708"/>
    <w:rPr>
      <w:color w:val="800080" w:themeColor="followedHyperlink"/>
      <w:u w:val="single"/>
    </w:rPr>
  </w:style>
  <w:style w:type="table" w:styleId="Tabellijst2">
    <w:name w:val="Table List 2"/>
    <w:basedOn w:val="Standaardtabel"/>
    <w:locked/>
    <w:rsid w:val="00B90BD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structuur">
    <w:name w:val="Document Map"/>
    <w:basedOn w:val="Standaard"/>
    <w:link w:val="DocumentstructuurChar"/>
    <w:locked/>
    <w:rsid w:val="00FF4060"/>
    <w:rPr>
      <w:rFonts w:ascii="Tahoma" w:hAnsi="Tahoma" w:cs="Tahoma"/>
      <w:sz w:val="16"/>
      <w:szCs w:val="16"/>
    </w:rPr>
  </w:style>
  <w:style w:type="character" w:customStyle="1" w:styleId="DocumentstructuurChar">
    <w:name w:val="Documentstructuur Char"/>
    <w:basedOn w:val="Standaardalinea-lettertype"/>
    <w:link w:val="Documentstructuur"/>
    <w:rsid w:val="00FF4060"/>
    <w:rPr>
      <w:rFonts w:ascii="Tahoma" w:hAnsi="Tahoma" w:cs="Tahoma"/>
      <w:sz w:val="16"/>
      <w:szCs w:val="16"/>
      <w:lang w:eastAsia="en-US"/>
    </w:rPr>
  </w:style>
  <w:style w:type="table" w:customStyle="1" w:styleId="GridTable5Dark-Accent41">
    <w:name w:val="Grid Table 5 Dark - Accent 41"/>
    <w:basedOn w:val="Standaardtabel"/>
    <w:uiPriority w:val="50"/>
    <w:rsid w:val="00564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Rastertabel5donker-Accent41">
    <w:name w:val="Rastertabel 5 donker - Accent 41"/>
    <w:basedOn w:val="Standaardtabel"/>
    <w:uiPriority w:val="50"/>
    <w:rsid w:val="006575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Onopgelostemelding1">
    <w:name w:val="Onopgeloste melding1"/>
    <w:basedOn w:val="Standaardalinea-lettertype"/>
    <w:uiPriority w:val="99"/>
    <w:semiHidden/>
    <w:unhideWhenUsed/>
    <w:rsid w:val="00692414"/>
    <w:rPr>
      <w:color w:val="605E5C"/>
      <w:shd w:val="clear" w:color="auto" w:fill="E1DFDD"/>
    </w:rPr>
  </w:style>
  <w:style w:type="character" w:customStyle="1" w:styleId="Onopgelostemelding2">
    <w:name w:val="Onopgeloste melding2"/>
    <w:basedOn w:val="Standaardalinea-lettertype"/>
    <w:uiPriority w:val="99"/>
    <w:semiHidden/>
    <w:unhideWhenUsed/>
    <w:rsid w:val="00010F8B"/>
    <w:rPr>
      <w:color w:val="605E5C"/>
      <w:shd w:val="clear" w:color="auto" w:fill="E1DFDD"/>
    </w:rPr>
  </w:style>
  <w:style w:type="character" w:styleId="Onopgelostemelding">
    <w:name w:val="Unresolved Mention"/>
    <w:basedOn w:val="Standaardalinea-lettertype"/>
    <w:uiPriority w:val="99"/>
    <w:semiHidden/>
    <w:unhideWhenUsed/>
    <w:rsid w:val="002D269B"/>
    <w:rPr>
      <w:color w:val="605E5C"/>
      <w:shd w:val="clear" w:color="auto" w:fill="E1DFDD"/>
    </w:rPr>
  </w:style>
  <w:style w:type="table" w:styleId="Rastertabel5donker-Accent1">
    <w:name w:val="Grid Table 5 Dark Accent 1"/>
    <w:basedOn w:val="Standaardtabel"/>
    <w:uiPriority w:val="50"/>
    <w:rsid w:val="00F713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Lijst">
    <w:name w:val="Tabel Lijst"/>
    <w:basedOn w:val="Standaard"/>
    <w:rsid w:val="00546B74"/>
    <w:pPr>
      <w:numPr>
        <w:numId w:val="2"/>
      </w:numPr>
      <w:tabs>
        <w:tab w:val="left" w:pos="567"/>
        <w:tab w:val="left" w:pos="1134"/>
      </w:tabs>
      <w:suppressAutoHyphens/>
    </w:pPr>
    <w:rPr>
      <w:rFonts w:ascii="Arial" w:hAnsi="Arial" w:cs="Times New Roman"/>
      <w:sz w:val="20"/>
      <w:szCs w:val="20"/>
      <w:lang w:eastAsia="nl-NL"/>
    </w:rPr>
  </w:style>
  <w:style w:type="paragraph" w:customStyle="1" w:styleId="Broodtekst">
    <w:name w:val="Broodtekst"/>
    <w:rsid w:val="001B6EB9"/>
    <w:pPr>
      <w:spacing w:before="240"/>
    </w:pPr>
    <w:rPr>
      <w:rFonts w:ascii="Arial" w:hAnsi="Arial"/>
    </w:rPr>
  </w:style>
  <w:style w:type="table" w:styleId="Rastertabel5donker-Accent6">
    <w:name w:val="Grid Table 5 Dark Accent 6"/>
    <w:basedOn w:val="Standaardtabel"/>
    <w:uiPriority w:val="50"/>
    <w:rsid w:val="00A364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astertabel5donker-Accent2">
    <w:name w:val="Grid Table 5 Dark Accent 2"/>
    <w:basedOn w:val="Standaardtabel"/>
    <w:uiPriority w:val="50"/>
    <w:rsid w:val="00E339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Voetnoottekst">
    <w:name w:val="footnote text"/>
    <w:basedOn w:val="Standaard"/>
    <w:link w:val="VoetnoottekstChar"/>
    <w:semiHidden/>
    <w:unhideWhenUsed/>
    <w:locked/>
    <w:rsid w:val="007F6327"/>
    <w:rPr>
      <w:sz w:val="20"/>
      <w:szCs w:val="20"/>
    </w:rPr>
  </w:style>
  <w:style w:type="character" w:customStyle="1" w:styleId="VoetnoottekstChar">
    <w:name w:val="Voetnoottekst Char"/>
    <w:basedOn w:val="Standaardalinea-lettertype"/>
    <w:link w:val="Voetnoottekst"/>
    <w:semiHidden/>
    <w:rsid w:val="007F6327"/>
    <w:rPr>
      <w:rFonts w:ascii="Calibri" w:hAnsi="Calibri" w:cs="Arial"/>
      <w:lang w:eastAsia="en-US"/>
    </w:rPr>
  </w:style>
  <w:style w:type="character" w:styleId="Voetnootmarkering">
    <w:name w:val="footnote reference"/>
    <w:basedOn w:val="Standaardalinea-lettertype"/>
    <w:semiHidden/>
    <w:unhideWhenUsed/>
    <w:locked/>
    <w:rsid w:val="007F6327"/>
    <w:rPr>
      <w:vertAlign w:val="superscript"/>
    </w:rPr>
  </w:style>
  <w:style w:type="paragraph" w:styleId="Geenafstand">
    <w:name w:val="No Spacing"/>
    <w:uiPriority w:val="99"/>
    <w:qFormat/>
    <w:rsid w:val="007A4341"/>
    <w:rPr>
      <w:rFonts w:asciiTheme="minorHAnsi" w:eastAsiaTheme="minorHAnsi" w:hAnsiTheme="minorHAnsi" w:cstheme="minorBidi"/>
      <w:sz w:val="22"/>
      <w:szCs w:val="22"/>
      <w:lang w:eastAsia="en-US"/>
    </w:rPr>
  </w:style>
  <w:style w:type="table" w:styleId="Rastertabel5donker-Accent4">
    <w:name w:val="Grid Table 5 Dark Accent 4"/>
    <w:basedOn w:val="Standaardtabel"/>
    <w:uiPriority w:val="50"/>
    <w:rsid w:val="008053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astertabel4-Accent2">
    <w:name w:val="Grid Table 4 Accent 2"/>
    <w:basedOn w:val="Standaardtabel"/>
    <w:uiPriority w:val="49"/>
    <w:rsid w:val="00C847E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23493">
      <w:bodyDiv w:val="1"/>
      <w:marLeft w:val="0"/>
      <w:marRight w:val="0"/>
      <w:marTop w:val="0"/>
      <w:marBottom w:val="0"/>
      <w:divBdr>
        <w:top w:val="none" w:sz="0" w:space="0" w:color="auto"/>
        <w:left w:val="none" w:sz="0" w:space="0" w:color="auto"/>
        <w:bottom w:val="none" w:sz="0" w:space="0" w:color="auto"/>
        <w:right w:val="none" w:sz="0" w:space="0" w:color="auto"/>
      </w:divBdr>
    </w:div>
    <w:div w:id="148405641">
      <w:bodyDiv w:val="1"/>
      <w:marLeft w:val="0"/>
      <w:marRight w:val="0"/>
      <w:marTop w:val="0"/>
      <w:marBottom w:val="0"/>
      <w:divBdr>
        <w:top w:val="none" w:sz="0" w:space="0" w:color="auto"/>
        <w:left w:val="none" w:sz="0" w:space="0" w:color="auto"/>
        <w:bottom w:val="none" w:sz="0" w:space="0" w:color="auto"/>
        <w:right w:val="none" w:sz="0" w:space="0" w:color="auto"/>
      </w:divBdr>
    </w:div>
    <w:div w:id="284893782">
      <w:bodyDiv w:val="1"/>
      <w:marLeft w:val="0"/>
      <w:marRight w:val="0"/>
      <w:marTop w:val="0"/>
      <w:marBottom w:val="0"/>
      <w:divBdr>
        <w:top w:val="none" w:sz="0" w:space="0" w:color="auto"/>
        <w:left w:val="none" w:sz="0" w:space="0" w:color="auto"/>
        <w:bottom w:val="none" w:sz="0" w:space="0" w:color="auto"/>
        <w:right w:val="none" w:sz="0" w:space="0" w:color="auto"/>
      </w:divBdr>
      <w:divsChild>
        <w:div w:id="657612684">
          <w:marLeft w:val="0"/>
          <w:marRight w:val="0"/>
          <w:marTop w:val="0"/>
          <w:marBottom w:val="0"/>
          <w:divBdr>
            <w:top w:val="none" w:sz="0" w:space="0" w:color="auto"/>
            <w:left w:val="none" w:sz="0" w:space="0" w:color="auto"/>
            <w:bottom w:val="none" w:sz="0" w:space="0" w:color="auto"/>
            <w:right w:val="none" w:sz="0" w:space="0" w:color="auto"/>
          </w:divBdr>
          <w:divsChild>
            <w:div w:id="234319480">
              <w:marLeft w:val="0"/>
              <w:marRight w:val="0"/>
              <w:marTop w:val="0"/>
              <w:marBottom w:val="0"/>
              <w:divBdr>
                <w:top w:val="none" w:sz="0" w:space="0" w:color="auto"/>
                <w:left w:val="none" w:sz="0" w:space="0" w:color="auto"/>
                <w:bottom w:val="none" w:sz="0" w:space="0" w:color="auto"/>
                <w:right w:val="none" w:sz="0" w:space="0" w:color="auto"/>
              </w:divBdr>
              <w:divsChild>
                <w:div w:id="1354384356">
                  <w:marLeft w:val="0"/>
                  <w:marRight w:val="0"/>
                  <w:marTop w:val="0"/>
                  <w:marBottom w:val="0"/>
                  <w:divBdr>
                    <w:top w:val="none" w:sz="0" w:space="0" w:color="auto"/>
                    <w:left w:val="none" w:sz="0" w:space="0" w:color="auto"/>
                    <w:bottom w:val="none" w:sz="0" w:space="0" w:color="auto"/>
                    <w:right w:val="none" w:sz="0" w:space="0" w:color="auto"/>
                  </w:divBdr>
                  <w:divsChild>
                    <w:div w:id="1500732401">
                      <w:marLeft w:val="0"/>
                      <w:marRight w:val="0"/>
                      <w:marTop w:val="0"/>
                      <w:marBottom w:val="0"/>
                      <w:divBdr>
                        <w:top w:val="none" w:sz="0" w:space="0" w:color="auto"/>
                        <w:left w:val="none" w:sz="0" w:space="0" w:color="auto"/>
                        <w:bottom w:val="none" w:sz="0" w:space="0" w:color="auto"/>
                        <w:right w:val="none" w:sz="0" w:space="0" w:color="auto"/>
                      </w:divBdr>
                      <w:divsChild>
                        <w:div w:id="1030957965">
                          <w:marLeft w:val="0"/>
                          <w:marRight w:val="0"/>
                          <w:marTop w:val="0"/>
                          <w:marBottom w:val="0"/>
                          <w:divBdr>
                            <w:top w:val="none" w:sz="0" w:space="0" w:color="auto"/>
                            <w:left w:val="none" w:sz="0" w:space="0" w:color="auto"/>
                            <w:bottom w:val="none" w:sz="0" w:space="0" w:color="auto"/>
                            <w:right w:val="none" w:sz="0" w:space="0" w:color="auto"/>
                          </w:divBdr>
                          <w:divsChild>
                            <w:div w:id="1221288495">
                              <w:marLeft w:val="0"/>
                              <w:marRight w:val="0"/>
                              <w:marTop w:val="0"/>
                              <w:marBottom w:val="0"/>
                              <w:divBdr>
                                <w:top w:val="none" w:sz="0" w:space="0" w:color="auto"/>
                                <w:left w:val="none" w:sz="0" w:space="0" w:color="auto"/>
                                <w:bottom w:val="none" w:sz="0" w:space="0" w:color="auto"/>
                                <w:right w:val="none" w:sz="0" w:space="0" w:color="auto"/>
                              </w:divBdr>
                              <w:divsChild>
                                <w:div w:id="10095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570128">
      <w:bodyDiv w:val="1"/>
      <w:marLeft w:val="0"/>
      <w:marRight w:val="0"/>
      <w:marTop w:val="0"/>
      <w:marBottom w:val="0"/>
      <w:divBdr>
        <w:top w:val="none" w:sz="0" w:space="0" w:color="auto"/>
        <w:left w:val="none" w:sz="0" w:space="0" w:color="auto"/>
        <w:bottom w:val="none" w:sz="0" w:space="0" w:color="auto"/>
        <w:right w:val="none" w:sz="0" w:space="0" w:color="auto"/>
      </w:divBdr>
      <w:divsChild>
        <w:div w:id="1535776647">
          <w:marLeft w:val="0"/>
          <w:marRight w:val="0"/>
          <w:marTop w:val="0"/>
          <w:marBottom w:val="0"/>
          <w:divBdr>
            <w:top w:val="none" w:sz="0" w:space="0" w:color="auto"/>
            <w:left w:val="none" w:sz="0" w:space="0" w:color="auto"/>
            <w:bottom w:val="none" w:sz="0" w:space="0" w:color="auto"/>
            <w:right w:val="none" w:sz="0" w:space="0" w:color="auto"/>
          </w:divBdr>
          <w:divsChild>
            <w:div w:id="90704223">
              <w:marLeft w:val="0"/>
              <w:marRight w:val="0"/>
              <w:marTop w:val="0"/>
              <w:marBottom w:val="0"/>
              <w:divBdr>
                <w:top w:val="none" w:sz="0" w:space="0" w:color="auto"/>
                <w:left w:val="none" w:sz="0" w:space="0" w:color="auto"/>
                <w:bottom w:val="none" w:sz="0" w:space="0" w:color="auto"/>
                <w:right w:val="none" w:sz="0" w:space="0" w:color="auto"/>
              </w:divBdr>
              <w:divsChild>
                <w:div w:id="3668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6321">
      <w:bodyDiv w:val="1"/>
      <w:marLeft w:val="0"/>
      <w:marRight w:val="0"/>
      <w:marTop w:val="0"/>
      <w:marBottom w:val="0"/>
      <w:divBdr>
        <w:top w:val="none" w:sz="0" w:space="0" w:color="auto"/>
        <w:left w:val="none" w:sz="0" w:space="0" w:color="auto"/>
        <w:bottom w:val="none" w:sz="0" w:space="0" w:color="auto"/>
        <w:right w:val="none" w:sz="0" w:space="0" w:color="auto"/>
      </w:divBdr>
    </w:div>
    <w:div w:id="722826881">
      <w:bodyDiv w:val="1"/>
      <w:marLeft w:val="0"/>
      <w:marRight w:val="0"/>
      <w:marTop w:val="0"/>
      <w:marBottom w:val="0"/>
      <w:divBdr>
        <w:top w:val="none" w:sz="0" w:space="0" w:color="auto"/>
        <w:left w:val="none" w:sz="0" w:space="0" w:color="auto"/>
        <w:bottom w:val="none" w:sz="0" w:space="0" w:color="auto"/>
        <w:right w:val="none" w:sz="0" w:space="0" w:color="auto"/>
      </w:divBdr>
    </w:div>
    <w:div w:id="931549520">
      <w:bodyDiv w:val="1"/>
      <w:marLeft w:val="0"/>
      <w:marRight w:val="0"/>
      <w:marTop w:val="0"/>
      <w:marBottom w:val="0"/>
      <w:divBdr>
        <w:top w:val="none" w:sz="0" w:space="0" w:color="auto"/>
        <w:left w:val="none" w:sz="0" w:space="0" w:color="auto"/>
        <w:bottom w:val="none" w:sz="0" w:space="0" w:color="auto"/>
        <w:right w:val="none" w:sz="0" w:space="0" w:color="auto"/>
      </w:divBdr>
    </w:div>
    <w:div w:id="1046027845">
      <w:bodyDiv w:val="1"/>
      <w:marLeft w:val="0"/>
      <w:marRight w:val="0"/>
      <w:marTop w:val="0"/>
      <w:marBottom w:val="0"/>
      <w:divBdr>
        <w:top w:val="none" w:sz="0" w:space="0" w:color="auto"/>
        <w:left w:val="none" w:sz="0" w:space="0" w:color="auto"/>
        <w:bottom w:val="none" w:sz="0" w:space="0" w:color="auto"/>
        <w:right w:val="none" w:sz="0" w:space="0" w:color="auto"/>
      </w:divBdr>
    </w:div>
    <w:div w:id="1065762385">
      <w:bodyDiv w:val="1"/>
      <w:marLeft w:val="0"/>
      <w:marRight w:val="0"/>
      <w:marTop w:val="0"/>
      <w:marBottom w:val="0"/>
      <w:divBdr>
        <w:top w:val="none" w:sz="0" w:space="0" w:color="auto"/>
        <w:left w:val="none" w:sz="0" w:space="0" w:color="auto"/>
        <w:bottom w:val="none" w:sz="0" w:space="0" w:color="auto"/>
        <w:right w:val="none" w:sz="0" w:space="0" w:color="auto"/>
      </w:divBdr>
      <w:divsChild>
        <w:div w:id="781610877">
          <w:marLeft w:val="0"/>
          <w:marRight w:val="0"/>
          <w:marTop w:val="0"/>
          <w:marBottom w:val="0"/>
          <w:divBdr>
            <w:top w:val="none" w:sz="0" w:space="0" w:color="auto"/>
            <w:left w:val="none" w:sz="0" w:space="0" w:color="auto"/>
            <w:bottom w:val="none" w:sz="0" w:space="0" w:color="auto"/>
            <w:right w:val="none" w:sz="0" w:space="0" w:color="auto"/>
          </w:divBdr>
          <w:divsChild>
            <w:div w:id="2006978789">
              <w:marLeft w:val="0"/>
              <w:marRight w:val="0"/>
              <w:marTop w:val="0"/>
              <w:marBottom w:val="0"/>
              <w:divBdr>
                <w:top w:val="none" w:sz="0" w:space="0" w:color="auto"/>
                <w:left w:val="none" w:sz="0" w:space="0" w:color="auto"/>
                <w:bottom w:val="none" w:sz="0" w:space="0" w:color="auto"/>
                <w:right w:val="none" w:sz="0" w:space="0" w:color="auto"/>
              </w:divBdr>
              <w:divsChild>
                <w:div w:id="1492409777">
                  <w:marLeft w:val="0"/>
                  <w:marRight w:val="0"/>
                  <w:marTop w:val="0"/>
                  <w:marBottom w:val="0"/>
                  <w:divBdr>
                    <w:top w:val="none" w:sz="0" w:space="0" w:color="auto"/>
                    <w:left w:val="none" w:sz="0" w:space="0" w:color="auto"/>
                    <w:bottom w:val="none" w:sz="0" w:space="0" w:color="auto"/>
                    <w:right w:val="none" w:sz="0" w:space="0" w:color="auto"/>
                  </w:divBdr>
                  <w:divsChild>
                    <w:div w:id="882327332">
                      <w:marLeft w:val="0"/>
                      <w:marRight w:val="0"/>
                      <w:marTop w:val="0"/>
                      <w:marBottom w:val="0"/>
                      <w:divBdr>
                        <w:top w:val="none" w:sz="0" w:space="0" w:color="auto"/>
                        <w:left w:val="none" w:sz="0" w:space="0" w:color="auto"/>
                        <w:bottom w:val="none" w:sz="0" w:space="0" w:color="auto"/>
                        <w:right w:val="none" w:sz="0" w:space="0" w:color="auto"/>
                      </w:divBdr>
                      <w:divsChild>
                        <w:div w:id="1460417114">
                          <w:marLeft w:val="0"/>
                          <w:marRight w:val="0"/>
                          <w:marTop w:val="0"/>
                          <w:marBottom w:val="0"/>
                          <w:divBdr>
                            <w:top w:val="none" w:sz="0" w:space="0" w:color="auto"/>
                            <w:left w:val="none" w:sz="0" w:space="0" w:color="auto"/>
                            <w:bottom w:val="none" w:sz="0" w:space="0" w:color="auto"/>
                            <w:right w:val="none" w:sz="0" w:space="0" w:color="auto"/>
                          </w:divBdr>
                          <w:divsChild>
                            <w:div w:id="1055664336">
                              <w:marLeft w:val="0"/>
                              <w:marRight w:val="0"/>
                              <w:marTop w:val="0"/>
                              <w:marBottom w:val="0"/>
                              <w:divBdr>
                                <w:top w:val="none" w:sz="0" w:space="0" w:color="auto"/>
                                <w:left w:val="none" w:sz="0" w:space="0" w:color="auto"/>
                                <w:bottom w:val="none" w:sz="0" w:space="0" w:color="auto"/>
                                <w:right w:val="none" w:sz="0" w:space="0" w:color="auto"/>
                              </w:divBdr>
                              <w:divsChild>
                                <w:div w:id="349795778">
                                  <w:marLeft w:val="0"/>
                                  <w:marRight w:val="0"/>
                                  <w:marTop w:val="0"/>
                                  <w:marBottom w:val="0"/>
                                  <w:divBdr>
                                    <w:top w:val="none" w:sz="0" w:space="0" w:color="auto"/>
                                    <w:left w:val="none" w:sz="0" w:space="0" w:color="auto"/>
                                    <w:bottom w:val="none" w:sz="0" w:space="0" w:color="auto"/>
                                    <w:right w:val="none" w:sz="0" w:space="0" w:color="auto"/>
                                  </w:divBdr>
                                  <w:divsChild>
                                    <w:div w:id="1468157788">
                                      <w:marLeft w:val="0"/>
                                      <w:marRight w:val="0"/>
                                      <w:marTop w:val="0"/>
                                      <w:marBottom w:val="0"/>
                                      <w:divBdr>
                                        <w:top w:val="none" w:sz="0" w:space="0" w:color="auto"/>
                                        <w:left w:val="none" w:sz="0" w:space="0" w:color="auto"/>
                                        <w:bottom w:val="none" w:sz="0" w:space="0" w:color="auto"/>
                                        <w:right w:val="none" w:sz="0" w:space="0" w:color="auto"/>
                                      </w:divBdr>
                                      <w:divsChild>
                                        <w:div w:id="2047367413">
                                          <w:marLeft w:val="0"/>
                                          <w:marRight w:val="0"/>
                                          <w:marTop w:val="0"/>
                                          <w:marBottom w:val="0"/>
                                          <w:divBdr>
                                            <w:top w:val="none" w:sz="0" w:space="0" w:color="auto"/>
                                            <w:left w:val="none" w:sz="0" w:space="0" w:color="auto"/>
                                            <w:bottom w:val="none" w:sz="0" w:space="0" w:color="auto"/>
                                            <w:right w:val="none" w:sz="0" w:space="0" w:color="auto"/>
                                          </w:divBdr>
                                          <w:divsChild>
                                            <w:div w:id="968822711">
                                              <w:marLeft w:val="0"/>
                                              <w:marRight w:val="0"/>
                                              <w:marTop w:val="0"/>
                                              <w:marBottom w:val="0"/>
                                              <w:divBdr>
                                                <w:top w:val="none" w:sz="0" w:space="0" w:color="auto"/>
                                                <w:left w:val="none" w:sz="0" w:space="0" w:color="auto"/>
                                                <w:bottom w:val="none" w:sz="0" w:space="0" w:color="auto"/>
                                                <w:right w:val="none" w:sz="0" w:space="0" w:color="auto"/>
                                              </w:divBdr>
                                              <w:divsChild>
                                                <w:div w:id="672494345">
                                                  <w:marLeft w:val="0"/>
                                                  <w:marRight w:val="0"/>
                                                  <w:marTop w:val="0"/>
                                                  <w:marBottom w:val="0"/>
                                                  <w:divBdr>
                                                    <w:top w:val="none" w:sz="0" w:space="0" w:color="auto"/>
                                                    <w:left w:val="none" w:sz="0" w:space="0" w:color="auto"/>
                                                    <w:bottom w:val="none" w:sz="0" w:space="0" w:color="auto"/>
                                                    <w:right w:val="none" w:sz="0" w:space="0" w:color="auto"/>
                                                  </w:divBdr>
                                                  <w:divsChild>
                                                    <w:div w:id="1888641065">
                                                      <w:marLeft w:val="0"/>
                                                      <w:marRight w:val="0"/>
                                                      <w:marTop w:val="0"/>
                                                      <w:marBottom w:val="0"/>
                                                      <w:divBdr>
                                                        <w:top w:val="none" w:sz="0" w:space="0" w:color="auto"/>
                                                        <w:left w:val="none" w:sz="0" w:space="0" w:color="auto"/>
                                                        <w:bottom w:val="none" w:sz="0" w:space="0" w:color="auto"/>
                                                        <w:right w:val="none" w:sz="0" w:space="0" w:color="auto"/>
                                                      </w:divBdr>
                                                      <w:divsChild>
                                                        <w:div w:id="325399568">
                                                          <w:marLeft w:val="0"/>
                                                          <w:marRight w:val="0"/>
                                                          <w:marTop w:val="0"/>
                                                          <w:marBottom w:val="0"/>
                                                          <w:divBdr>
                                                            <w:top w:val="single" w:sz="6" w:space="0" w:color="CCCCCC"/>
                                                            <w:left w:val="single" w:sz="6" w:space="0" w:color="CCCCCC"/>
                                                            <w:bottom w:val="single" w:sz="6" w:space="0" w:color="CCCCCC"/>
                                                            <w:right w:val="single" w:sz="6" w:space="0" w:color="CCCCCC"/>
                                                          </w:divBdr>
                                                          <w:divsChild>
                                                            <w:div w:id="1676761118">
                                                              <w:marLeft w:val="0"/>
                                                              <w:marRight w:val="0"/>
                                                              <w:marTop w:val="0"/>
                                                              <w:marBottom w:val="0"/>
                                                              <w:divBdr>
                                                                <w:top w:val="none" w:sz="0" w:space="0" w:color="auto"/>
                                                                <w:left w:val="none" w:sz="0" w:space="0" w:color="auto"/>
                                                                <w:bottom w:val="none" w:sz="0" w:space="0" w:color="auto"/>
                                                                <w:right w:val="none" w:sz="0" w:space="0" w:color="auto"/>
                                                              </w:divBdr>
                                                              <w:divsChild>
                                                                <w:div w:id="1735542077">
                                                                  <w:marLeft w:val="0"/>
                                                                  <w:marRight w:val="0"/>
                                                                  <w:marTop w:val="0"/>
                                                                  <w:marBottom w:val="0"/>
                                                                  <w:divBdr>
                                                                    <w:top w:val="none" w:sz="0" w:space="0" w:color="auto"/>
                                                                    <w:left w:val="none" w:sz="0" w:space="0" w:color="auto"/>
                                                                    <w:bottom w:val="none" w:sz="0" w:space="0" w:color="auto"/>
                                                                    <w:right w:val="none" w:sz="0" w:space="0" w:color="auto"/>
                                                                  </w:divBdr>
                                                                  <w:divsChild>
                                                                    <w:div w:id="1103578076">
                                                                      <w:marLeft w:val="-15"/>
                                                                      <w:marRight w:val="-15"/>
                                                                      <w:marTop w:val="0"/>
                                                                      <w:marBottom w:val="0"/>
                                                                      <w:divBdr>
                                                                        <w:top w:val="none" w:sz="0" w:space="0" w:color="auto"/>
                                                                        <w:left w:val="none" w:sz="0" w:space="0" w:color="auto"/>
                                                                        <w:bottom w:val="none" w:sz="0" w:space="0" w:color="auto"/>
                                                                        <w:right w:val="none" w:sz="0" w:space="0" w:color="auto"/>
                                                                      </w:divBdr>
                                                                      <w:divsChild>
                                                                        <w:div w:id="41441928">
                                                                          <w:marLeft w:val="-6000"/>
                                                                          <w:marRight w:val="0"/>
                                                                          <w:marTop w:val="0"/>
                                                                          <w:marBottom w:val="135"/>
                                                                          <w:divBdr>
                                                                            <w:top w:val="none" w:sz="0" w:space="0" w:color="auto"/>
                                                                            <w:left w:val="none" w:sz="0" w:space="0" w:color="auto"/>
                                                                            <w:bottom w:val="single" w:sz="6" w:space="0" w:color="E5E5E5"/>
                                                                            <w:right w:val="none" w:sz="0" w:space="0" w:color="auto"/>
                                                                          </w:divBdr>
                                                                          <w:divsChild>
                                                                            <w:div w:id="1949922365">
                                                                              <w:marLeft w:val="0"/>
                                                                              <w:marRight w:val="0"/>
                                                                              <w:marTop w:val="0"/>
                                                                              <w:marBottom w:val="0"/>
                                                                              <w:divBdr>
                                                                                <w:top w:val="none" w:sz="0" w:space="0" w:color="auto"/>
                                                                                <w:left w:val="none" w:sz="0" w:space="0" w:color="auto"/>
                                                                                <w:bottom w:val="none" w:sz="0" w:space="0" w:color="auto"/>
                                                                                <w:right w:val="none" w:sz="0" w:space="0" w:color="auto"/>
                                                                              </w:divBdr>
                                                                              <w:divsChild>
                                                                                <w:div w:id="184682149">
                                                                                  <w:marLeft w:val="0"/>
                                                                                  <w:marRight w:val="0"/>
                                                                                  <w:marTop w:val="0"/>
                                                                                  <w:marBottom w:val="0"/>
                                                                                  <w:divBdr>
                                                                                    <w:top w:val="none" w:sz="0" w:space="0" w:color="auto"/>
                                                                                    <w:left w:val="none" w:sz="0" w:space="0" w:color="auto"/>
                                                                                    <w:bottom w:val="none" w:sz="0" w:space="0" w:color="auto"/>
                                                                                    <w:right w:val="none" w:sz="0" w:space="0" w:color="auto"/>
                                                                                  </w:divBdr>
                                                                                  <w:divsChild>
                                                                                    <w:div w:id="595361568">
                                                                                      <w:marLeft w:val="0"/>
                                                                                      <w:marRight w:val="0"/>
                                                                                      <w:marTop w:val="0"/>
                                                                                      <w:marBottom w:val="0"/>
                                                                                      <w:divBdr>
                                                                                        <w:top w:val="none" w:sz="0" w:space="0" w:color="auto"/>
                                                                                        <w:left w:val="none" w:sz="0" w:space="0" w:color="auto"/>
                                                                                        <w:bottom w:val="none" w:sz="0" w:space="0" w:color="auto"/>
                                                                                        <w:right w:val="none" w:sz="0" w:space="0" w:color="auto"/>
                                                                                      </w:divBdr>
                                                                                      <w:divsChild>
                                                                                        <w:div w:id="360208931">
                                                                                          <w:marLeft w:val="0"/>
                                                                                          <w:marRight w:val="0"/>
                                                                                          <w:marTop w:val="0"/>
                                                                                          <w:marBottom w:val="0"/>
                                                                                          <w:divBdr>
                                                                                            <w:top w:val="single" w:sz="6" w:space="0" w:color="666666"/>
                                                                                            <w:left w:val="single" w:sz="6" w:space="0" w:color="CCCCCC"/>
                                                                                            <w:bottom w:val="single" w:sz="6" w:space="0" w:color="CCCCCC"/>
                                                                                            <w:right w:val="single" w:sz="6" w:space="0" w:color="CCCCCC"/>
                                                                                          </w:divBdr>
                                                                                          <w:divsChild>
                                                                                            <w:div w:id="1399934715">
                                                                                              <w:marLeft w:val="30"/>
                                                                                              <w:marRight w:val="0"/>
                                                                                              <w:marTop w:val="0"/>
                                                                                              <w:marBottom w:val="0"/>
                                                                                              <w:divBdr>
                                                                                                <w:top w:val="none" w:sz="0" w:space="0" w:color="auto"/>
                                                                                                <w:left w:val="none" w:sz="0" w:space="0" w:color="auto"/>
                                                                                                <w:bottom w:val="none" w:sz="0" w:space="0" w:color="auto"/>
                                                                                                <w:right w:val="none" w:sz="0" w:space="0" w:color="auto"/>
                                                                                              </w:divBdr>
                                                                                              <w:divsChild>
                                                                                                <w:div w:id="16356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79003">
      <w:bodyDiv w:val="1"/>
      <w:marLeft w:val="0"/>
      <w:marRight w:val="0"/>
      <w:marTop w:val="0"/>
      <w:marBottom w:val="0"/>
      <w:divBdr>
        <w:top w:val="none" w:sz="0" w:space="0" w:color="auto"/>
        <w:left w:val="none" w:sz="0" w:space="0" w:color="auto"/>
        <w:bottom w:val="none" w:sz="0" w:space="0" w:color="auto"/>
        <w:right w:val="none" w:sz="0" w:space="0" w:color="auto"/>
      </w:divBdr>
    </w:div>
    <w:div w:id="1282571943">
      <w:bodyDiv w:val="1"/>
      <w:marLeft w:val="0"/>
      <w:marRight w:val="0"/>
      <w:marTop w:val="0"/>
      <w:marBottom w:val="0"/>
      <w:divBdr>
        <w:top w:val="none" w:sz="0" w:space="0" w:color="auto"/>
        <w:left w:val="none" w:sz="0" w:space="0" w:color="auto"/>
        <w:bottom w:val="none" w:sz="0" w:space="0" w:color="auto"/>
        <w:right w:val="none" w:sz="0" w:space="0" w:color="auto"/>
      </w:divBdr>
      <w:divsChild>
        <w:div w:id="853307889">
          <w:marLeft w:val="0"/>
          <w:marRight w:val="0"/>
          <w:marTop w:val="0"/>
          <w:marBottom w:val="0"/>
          <w:divBdr>
            <w:top w:val="none" w:sz="0" w:space="0" w:color="auto"/>
            <w:left w:val="none" w:sz="0" w:space="0" w:color="auto"/>
            <w:bottom w:val="none" w:sz="0" w:space="0" w:color="auto"/>
            <w:right w:val="none" w:sz="0" w:space="0" w:color="auto"/>
          </w:divBdr>
          <w:divsChild>
            <w:div w:id="1315647399">
              <w:marLeft w:val="0"/>
              <w:marRight w:val="0"/>
              <w:marTop w:val="0"/>
              <w:marBottom w:val="0"/>
              <w:divBdr>
                <w:top w:val="none" w:sz="0" w:space="0" w:color="auto"/>
                <w:left w:val="none" w:sz="0" w:space="0" w:color="auto"/>
                <w:bottom w:val="none" w:sz="0" w:space="0" w:color="auto"/>
                <w:right w:val="none" w:sz="0" w:space="0" w:color="auto"/>
              </w:divBdr>
              <w:divsChild>
                <w:div w:id="403768546">
                  <w:marLeft w:val="0"/>
                  <w:marRight w:val="0"/>
                  <w:marTop w:val="0"/>
                  <w:marBottom w:val="0"/>
                  <w:divBdr>
                    <w:top w:val="none" w:sz="0" w:space="0" w:color="auto"/>
                    <w:left w:val="none" w:sz="0" w:space="0" w:color="auto"/>
                    <w:bottom w:val="none" w:sz="0" w:space="0" w:color="auto"/>
                    <w:right w:val="none" w:sz="0" w:space="0" w:color="auto"/>
                  </w:divBdr>
                  <w:divsChild>
                    <w:div w:id="1157770754">
                      <w:marLeft w:val="0"/>
                      <w:marRight w:val="0"/>
                      <w:marTop w:val="0"/>
                      <w:marBottom w:val="0"/>
                      <w:divBdr>
                        <w:top w:val="none" w:sz="0" w:space="0" w:color="auto"/>
                        <w:left w:val="none" w:sz="0" w:space="0" w:color="auto"/>
                        <w:bottom w:val="none" w:sz="0" w:space="0" w:color="auto"/>
                        <w:right w:val="none" w:sz="0" w:space="0" w:color="auto"/>
                      </w:divBdr>
                      <w:divsChild>
                        <w:div w:id="575363610">
                          <w:marLeft w:val="0"/>
                          <w:marRight w:val="0"/>
                          <w:marTop w:val="0"/>
                          <w:marBottom w:val="0"/>
                          <w:divBdr>
                            <w:top w:val="none" w:sz="0" w:space="0" w:color="auto"/>
                            <w:left w:val="none" w:sz="0" w:space="0" w:color="auto"/>
                            <w:bottom w:val="none" w:sz="0" w:space="0" w:color="auto"/>
                            <w:right w:val="none" w:sz="0" w:space="0" w:color="auto"/>
                          </w:divBdr>
                          <w:divsChild>
                            <w:div w:id="1527014104">
                              <w:marLeft w:val="0"/>
                              <w:marRight w:val="0"/>
                              <w:marTop w:val="0"/>
                              <w:marBottom w:val="0"/>
                              <w:divBdr>
                                <w:top w:val="none" w:sz="0" w:space="0" w:color="auto"/>
                                <w:left w:val="none" w:sz="0" w:space="0" w:color="auto"/>
                                <w:bottom w:val="none" w:sz="0" w:space="0" w:color="auto"/>
                                <w:right w:val="none" w:sz="0" w:space="0" w:color="auto"/>
                              </w:divBdr>
                              <w:divsChild>
                                <w:div w:id="231626991">
                                  <w:marLeft w:val="0"/>
                                  <w:marRight w:val="0"/>
                                  <w:marTop w:val="0"/>
                                  <w:marBottom w:val="0"/>
                                  <w:divBdr>
                                    <w:top w:val="none" w:sz="0" w:space="0" w:color="auto"/>
                                    <w:left w:val="none" w:sz="0" w:space="0" w:color="auto"/>
                                    <w:bottom w:val="none" w:sz="0" w:space="0" w:color="auto"/>
                                    <w:right w:val="none" w:sz="0" w:space="0" w:color="auto"/>
                                  </w:divBdr>
                                  <w:divsChild>
                                    <w:div w:id="1555043093">
                                      <w:marLeft w:val="0"/>
                                      <w:marRight w:val="0"/>
                                      <w:marTop w:val="0"/>
                                      <w:marBottom w:val="0"/>
                                      <w:divBdr>
                                        <w:top w:val="none" w:sz="0" w:space="0" w:color="auto"/>
                                        <w:left w:val="none" w:sz="0" w:space="0" w:color="auto"/>
                                        <w:bottom w:val="none" w:sz="0" w:space="0" w:color="auto"/>
                                        <w:right w:val="none" w:sz="0" w:space="0" w:color="auto"/>
                                      </w:divBdr>
                                      <w:divsChild>
                                        <w:div w:id="1548104430">
                                          <w:marLeft w:val="0"/>
                                          <w:marRight w:val="0"/>
                                          <w:marTop w:val="0"/>
                                          <w:marBottom w:val="0"/>
                                          <w:divBdr>
                                            <w:top w:val="none" w:sz="0" w:space="0" w:color="auto"/>
                                            <w:left w:val="none" w:sz="0" w:space="0" w:color="auto"/>
                                            <w:bottom w:val="none" w:sz="0" w:space="0" w:color="auto"/>
                                            <w:right w:val="none" w:sz="0" w:space="0" w:color="auto"/>
                                          </w:divBdr>
                                          <w:divsChild>
                                            <w:div w:id="121921008">
                                              <w:marLeft w:val="0"/>
                                              <w:marRight w:val="0"/>
                                              <w:marTop w:val="0"/>
                                              <w:marBottom w:val="0"/>
                                              <w:divBdr>
                                                <w:top w:val="none" w:sz="0" w:space="0" w:color="auto"/>
                                                <w:left w:val="none" w:sz="0" w:space="0" w:color="auto"/>
                                                <w:bottom w:val="none" w:sz="0" w:space="0" w:color="auto"/>
                                                <w:right w:val="none" w:sz="0" w:space="0" w:color="auto"/>
                                              </w:divBdr>
                                              <w:divsChild>
                                                <w:div w:id="1490056524">
                                                  <w:marLeft w:val="0"/>
                                                  <w:marRight w:val="0"/>
                                                  <w:marTop w:val="0"/>
                                                  <w:marBottom w:val="0"/>
                                                  <w:divBdr>
                                                    <w:top w:val="none" w:sz="0" w:space="0" w:color="auto"/>
                                                    <w:left w:val="none" w:sz="0" w:space="0" w:color="auto"/>
                                                    <w:bottom w:val="none" w:sz="0" w:space="0" w:color="auto"/>
                                                    <w:right w:val="none" w:sz="0" w:space="0" w:color="auto"/>
                                                  </w:divBdr>
                                                  <w:divsChild>
                                                    <w:div w:id="2032995508">
                                                      <w:marLeft w:val="0"/>
                                                      <w:marRight w:val="0"/>
                                                      <w:marTop w:val="0"/>
                                                      <w:marBottom w:val="0"/>
                                                      <w:divBdr>
                                                        <w:top w:val="none" w:sz="0" w:space="0" w:color="auto"/>
                                                        <w:left w:val="none" w:sz="0" w:space="0" w:color="auto"/>
                                                        <w:bottom w:val="none" w:sz="0" w:space="0" w:color="auto"/>
                                                        <w:right w:val="none" w:sz="0" w:space="0" w:color="auto"/>
                                                      </w:divBdr>
                                                      <w:divsChild>
                                                        <w:div w:id="1154763347">
                                                          <w:marLeft w:val="0"/>
                                                          <w:marRight w:val="0"/>
                                                          <w:marTop w:val="0"/>
                                                          <w:marBottom w:val="0"/>
                                                          <w:divBdr>
                                                            <w:top w:val="single" w:sz="6" w:space="0" w:color="CCCCCC"/>
                                                            <w:left w:val="single" w:sz="6" w:space="0" w:color="CCCCCC"/>
                                                            <w:bottom w:val="single" w:sz="6" w:space="0" w:color="CCCCCC"/>
                                                            <w:right w:val="single" w:sz="6" w:space="0" w:color="CCCCCC"/>
                                                          </w:divBdr>
                                                          <w:divsChild>
                                                            <w:div w:id="1922903942">
                                                              <w:marLeft w:val="0"/>
                                                              <w:marRight w:val="0"/>
                                                              <w:marTop w:val="0"/>
                                                              <w:marBottom w:val="0"/>
                                                              <w:divBdr>
                                                                <w:top w:val="none" w:sz="0" w:space="0" w:color="auto"/>
                                                                <w:left w:val="none" w:sz="0" w:space="0" w:color="auto"/>
                                                                <w:bottom w:val="none" w:sz="0" w:space="0" w:color="auto"/>
                                                                <w:right w:val="none" w:sz="0" w:space="0" w:color="auto"/>
                                                              </w:divBdr>
                                                              <w:divsChild>
                                                                <w:div w:id="1337459645">
                                                                  <w:marLeft w:val="0"/>
                                                                  <w:marRight w:val="0"/>
                                                                  <w:marTop w:val="0"/>
                                                                  <w:marBottom w:val="0"/>
                                                                  <w:divBdr>
                                                                    <w:top w:val="none" w:sz="0" w:space="0" w:color="auto"/>
                                                                    <w:left w:val="none" w:sz="0" w:space="0" w:color="auto"/>
                                                                    <w:bottom w:val="none" w:sz="0" w:space="0" w:color="auto"/>
                                                                    <w:right w:val="none" w:sz="0" w:space="0" w:color="auto"/>
                                                                  </w:divBdr>
                                                                  <w:divsChild>
                                                                    <w:div w:id="1928880468">
                                                                      <w:marLeft w:val="-15"/>
                                                                      <w:marRight w:val="-15"/>
                                                                      <w:marTop w:val="0"/>
                                                                      <w:marBottom w:val="0"/>
                                                                      <w:divBdr>
                                                                        <w:top w:val="none" w:sz="0" w:space="0" w:color="auto"/>
                                                                        <w:left w:val="none" w:sz="0" w:space="0" w:color="auto"/>
                                                                        <w:bottom w:val="none" w:sz="0" w:space="0" w:color="auto"/>
                                                                        <w:right w:val="none" w:sz="0" w:space="0" w:color="auto"/>
                                                                      </w:divBdr>
                                                                      <w:divsChild>
                                                                        <w:div w:id="95828685">
                                                                          <w:marLeft w:val="-6000"/>
                                                                          <w:marRight w:val="0"/>
                                                                          <w:marTop w:val="0"/>
                                                                          <w:marBottom w:val="135"/>
                                                                          <w:divBdr>
                                                                            <w:top w:val="none" w:sz="0" w:space="0" w:color="auto"/>
                                                                            <w:left w:val="none" w:sz="0" w:space="0" w:color="auto"/>
                                                                            <w:bottom w:val="single" w:sz="6" w:space="0" w:color="E5E5E5"/>
                                                                            <w:right w:val="none" w:sz="0" w:space="0" w:color="auto"/>
                                                                          </w:divBdr>
                                                                          <w:divsChild>
                                                                            <w:div w:id="2082829037">
                                                                              <w:marLeft w:val="0"/>
                                                                              <w:marRight w:val="0"/>
                                                                              <w:marTop w:val="0"/>
                                                                              <w:marBottom w:val="0"/>
                                                                              <w:divBdr>
                                                                                <w:top w:val="none" w:sz="0" w:space="0" w:color="auto"/>
                                                                                <w:left w:val="none" w:sz="0" w:space="0" w:color="auto"/>
                                                                                <w:bottom w:val="none" w:sz="0" w:space="0" w:color="auto"/>
                                                                                <w:right w:val="none" w:sz="0" w:space="0" w:color="auto"/>
                                                                              </w:divBdr>
                                                                              <w:divsChild>
                                                                                <w:div w:id="185145152">
                                                                                  <w:marLeft w:val="0"/>
                                                                                  <w:marRight w:val="0"/>
                                                                                  <w:marTop w:val="0"/>
                                                                                  <w:marBottom w:val="0"/>
                                                                                  <w:divBdr>
                                                                                    <w:top w:val="none" w:sz="0" w:space="0" w:color="auto"/>
                                                                                    <w:left w:val="none" w:sz="0" w:space="0" w:color="auto"/>
                                                                                    <w:bottom w:val="none" w:sz="0" w:space="0" w:color="auto"/>
                                                                                    <w:right w:val="none" w:sz="0" w:space="0" w:color="auto"/>
                                                                                  </w:divBdr>
                                                                                  <w:divsChild>
                                                                                    <w:div w:id="409428415">
                                                                                      <w:marLeft w:val="0"/>
                                                                                      <w:marRight w:val="0"/>
                                                                                      <w:marTop w:val="0"/>
                                                                                      <w:marBottom w:val="0"/>
                                                                                      <w:divBdr>
                                                                                        <w:top w:val="none" w:sz="0" w:space="0" w:color="auto"/>
                                                                                        <w:left w:val="none" w:sz="0" w:space="0" w:color="auto"/>
                                                                                        <w:bottom w:val="none" w:sz="0" w:space="0" w:color="auto"/>
                                                                                        <w:right w:val="none" w:sz="0" w:space="0" w:color="auto"/>
                                                                                      </w:divBdr>
                                                                                      <w:divsChild>
                                                                                        <w:div w:id="161239668">
                                                                                          <w:marLeft w:val="0"/>
                                                                                          <w:marRight w:val="0"/>
                                                                                          <w:marTop w:val="0"/>
                                                                                          <w:marBottom w:val="0"/>
                                                                                          <w:divBdr>
                                                                                            <w:top w:val="single" w:sz="6" w:space="0" w:color="666666"/>
                                                                                            <w:left w:val="single" w:sz="6" w:space="0" w:color="CCCCCC"/>
                                                                                            <w:bottom w:val="single" w:sz="6" w:space="0" w:color="CCCCCC"/>
                                                                                            <w:right w:val="single" w:sz="6" w:space="0" w:color="CCCCCC"/>
                                                                                          </w:divBdr>
                                                                                          <w:divsChild>
                                                                                            <w:div w:id="615990871">
                                                                                              <w:marLeft w:val="30"/>
                                                                                              <w:marRight w:val="0"/>
                                                                                              <w:marTop w:val="0"/>
                                                                                              <w:marBottom w:val="0"/>
                                                                                              <w:divBdr>
                                                                                                <w:top w:val="none" w:sz="0" w:space="0" w:color="auto"/>
                                                                                                <w:left w:val="none" w:sz="0" w:space="0" w:color="auto"/>
                                                                                                <w:bottom w:val="none" w:sz="0" w:space="0" w:color="auto"/>
                                                                                                <w:right w:val="none" w:sz="0" w:space="0" w:color="auto"/>
                                                                                              </w:divBdr>
                                                                                              <w:divsChild>
                                                                                                <w:div w:id="14819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603650">
      <w:bodyDiv w:val="1"/>
      <w:marLeft w:val="0"/>
      <w:marRight w:val="0"/>
      <w:marTop w:val="0"/>
      <w:marBottom w:val="0"/>
      <w:divBdr>
        <w:top w:val="none" w:sz="0" w:space="0" w:color="auto"/>
        <w:left w:val="none" w:sz="0" w:space="0" w:color="auto"/>
        <w:bottom w:val="none" w:sz="0" w:space="0" w:color="auto"/>
        <w:right w:val="none" w:sz="0" w:space="0" w:color="auto"/>
      </w:divBdr>
    </w:div>
    <w:div w:id="1603873529">
      <w:bodyDiv w:val="1"/>
      <w:marLeft w:val="0"/>
      <w:marRight w:val="0"/>
      <w:marTop w:val="0"/>
      <w:marBottom w:val="0"/>
      <w:divBdr>
        <w:top w:val="none" w:sz="0" w:space="0" w:color="auto"/>
        <w:left w:val="none" w:sz="0" w:space="0" w:color="auto"/>
        <w:bottom w:val="none" w:sz="0" w:space="0" w:color="auto"/>
        <w:right w:val="none" w:sz="0" w:space="0" w:color="auto"/>
      </w:divBdr>
      <w:divsChild>
        <w:div w:id="847868918">
          <w:marLeft w:val="0"/>
          <w:marRight w:val="0"/>
          <w:marTop w:val="0"/>
          <w:marBottom w:val="0"/>
          <w:divBdr>
            <w:top w:val="none" w:sz="0" w:space="0" w:color="auto"/>
            <w:left w:val="none" w:sz="0" w:space="0" w:color="auto"/>
            <w:bottom w:val="none" w:sz="0" w:space="0" w:color="auto"/>
            <w:right w:val="none" w:sz="0" w:space="0" w:color="auto"/>
          </w:divBdr>
        </w:div>
      </w:divsChild>
    </w:div>
    <w:div w:id="1689720511">
      <w:bodyDiv w:val="1"/>
      <w:marLeft w:val="0"/>
      <w:marRight w:val="0"/>
      <w:marTop w:val="0"/>
      <w:marBottom w:val="0"/>
      <w:divBdr>
        <w:top w:val="none" w:sz="0" w:space="0" w:color="auto"/>
        <w:left w:val="none" w:sz="0" w:space="0" w:color="auto"/>
        <w:bottom w:val="none" w:sz="0" w:space="0" w:color="auto"/>
        <w:right w:val="none" w:sz="0" w:space="0" w:color="auto"/>
      </w:divBdr>
    </w:div>
    <w:div w:id="1730765120">
      <w:bodyDiv w:val="1"/>
      <w:marLeft w:val="0"/>
      <w:marRight w:val="0"/>
      <w:marTop w:val="0"/>
      <w:marBottom w:val="0"/>
      <w:divBdr>
        <w:top w:val="none" w:sz="0" w:space="0" w:color="auto"/>
        <w:left w:val="none" w:sz="0" w:space="0" w:color="auto"/>
        <w:bottom w:val="none" w:sz="0" w:space="0" w:color="auto"/>
        <w:right w:val="none" w:sz="0" w:space="0" w:color="auto"/>
      </w:divBdr>
    </w:div>
    <w:div w:id="1841508215">
      <w:bodyDiv w:val="1"/>
      <w:marLeft w:val="0"/>
      <w:marRight w:val="0"/>
      <w:marTop w:val="0"/>
      <w:marBottom w:val="0"/>
      <w:divBdr>
        <w:top w:val="none" w:sz="0" w:space="0" w:color="auto"/>
        <w:left w:val="none" w:sz="0" w:space="0" w:color="auto"/>
        <w:bottom w:val="none" w:sz="0" w:space="0" w:color="auto"/>
        <w:right w:val="none" w:sz="0" w:space="0" w:color="auto"/>
      </w:divBdr>
    </w:div>
    <w:div w:id="1865634719">
      <w:bodyDiv w:val="1"/>
      <w:marLeft w:val="0"/>
      <w:marRight w:val="0"/>
      <w:marTop w:val="0"/>
      <w:marBottom w:val="0"/>
      <w:divBdr>
        <w:top w:val="none" w:sz="0" w:space="0" w:color="auto"/>
        <w:left w:val="none" w:sz="0" w:space="0" w:color="auto"/>
        <w:bottom w:val="none" w:sz="0" w:space="0" w:color="auto"/>
        <w:right w:val="none" w:sz="0" w:space="0" w:color="auto"/>
      </w:divBdr>
    </w:div>
    <w:div w:id="1926646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fzw.nl/content/dam/pfzw/web/werkgevers/pensioenaangifte/maandelijkse-pensioenaangifte/2020-bijzondere-aanleversituaties-upa.pdf"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elpdesk.loket.nl/hc/nl/articles/360000363025-Stappenplan-machtiging-UPA-PGB-"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helpdesk.loket.nl/hc/nl/articles/206291487-E-mailteksten"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desk.loket.nl/hc/nl/articles/360000363625-Handleiding-UPA-PGB"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pensioenaangifte.apg.nl/"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pfzw.nl/content/dam/pfzw/web/werkgevers/pensioenaangifte/wat-is-mijnorganisatie/2020-handleiding-aanlevering-upa-gegevens.pdf" TargetMode="External"/><Relationship Id="rId17" Type="http://schemas.openxmlformats.org/officeDocument/2006/relationships/hyperlink" Target="https://helpdesk.loket.nl/hc/nl/articles/360011248139-Stappenplan-UPA-activeren"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helpdesk.loket.nl/hc/nl/articles/223079507-Ik-krijg-een-signaal-van-het-AP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elpdesk.loket.nl/hc/nl/articles/360011248139-Stappenplan-UPA-activeren" TargetMode="External"/><Relationship Id="rId23" Type="http://schemas.openxmlformats.org/officeDocument/2006/relationships/image" Target="media/image7.png"/><Relationship Id="rId28" Type="http://schemas.openxmlformats.org/officeDocument/2006/relationships/hyperlink" Target="https://helpdesk.loket.nl/hc/nl/articles/206291487-E-mailteksten"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F9DFB3C7AFB46B34E0F840ED4D750" ma:contentTypeVersion="33" ma:contentTypeDescription="Een nieuw document maken." ma:contentTypeScope="" ma:versionID="f6b6e4c6dec11b3fcd29d0ff000752ee">
  <xsd:schema xmlns:xsd="http://www.w3.org/2001/XMLSchema" xmlns:xs="http://www.w3.org/2001/XMLSchema" xmlns:p="http://schemas.microsoft.com/office/2006/metadata/properties" xmlns:ns2="646427f8-1ead-4bc8-8684-e7e7dd6bf60b" xmlns:ns3="2fa86934-ef49-45d5-9804-7ea4fba81904" xmlns:ns4="4ddbb874-bde0-42ed-8e69-c2a1657f1f1b" xmlns:ns5="7f9684bc-844a-43b8-812d-aacec1aaebfb" targetNamespace="http://schemas.microsoft.com/office/2006/metadata/properties" ma:root="true" ma:fieldsID="36ccb1c8f7e70989f06befeb86db4b35" ns2:_="" ns3:_="" ns4:_="" ns5:_="">
    <xsd:import namespace="646427f8-1ead-4bc8-8684-e7e7dd6bf60b"/>
    <xsd:import namespace="2fa86934-ef49-45d5-9804-7ea4fba81904"/>
    <xsd:import namespace="4ddbb874-bde0-42ed-8e69-c2a1657f1f1b"/>
    <xsd:import namespace="7f9684bc-844a-43b8-812d-aacec1aaeb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427f8-1ead-4bc8-8684-e7e7dd6bf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a86934-ef49-45d5-9804-7ea4fba8190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bb874-bde0-42ed-8e69-c2a1657f1f1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8320a2f-37ae-4df3-aac0-f0cf18668f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9684bc-844a-43b8-812d-aacec1aaebf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9075ded-9433-4286-b5de-34b45a8274cb}" ma:internalName="TaxCatchAll" ma:showField="CatchAllData" ma:web="7f9684bc-844a-43b8-812d-aacec1aaeb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bb874-bde0-42ed-8e69-c2a1657f1f1b">
      <Terms xmlns="http://schemas.microsoft.com/office/infopath/2007/PartnerControls"/>
    </lcf76f155ced4ddcb4097134ff3c332f>
    <TaxCatchAll xmlns="7f9684bc-844a-43b8-812d-aacec1aaebf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30F61D-AF3B-4F1C-B1FC-16C70C482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427f8-1ead-4bc8-8684-e7e7dd6bf60b"/>
    <ds:schemaRef ds:uri="2fa86934-ef49-45d5-9804-7ea4fba81904"/>
    <ds:schemaRef ds:uri="4ddbb874-bde0-42ed-8e69-c2a1657f1f1b"/>
    <ds:schemaRef ds:uri="7f9684bc-844a-43b8-812d-aacec1aae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1E37E2-8243-45F8-BAC5-5F7578ADA080}">
  <ds:schemaRefs>
    <ds:schemaRef ds:uri="http://schemas.openxmlformats.org/officeDocument/2006/bibliography"/>
  </ds:schemaRefs>
</ds:datastoreItem>
</file>

<file path=customXml/itemProps3.xml><?xml version="1.0" encoding="utf-8"?>
<ds:datastoreItem xmlns:ds="http://schemas.openxmlformats.org/officeDocument/2006/customXml" ds:itemID="{BA66263B-141B-49BE-873F-4F38EE7C133C}">
  <ds:schemaRefs>
    <ds:schemaRef ds:uri="http://schemas.microsoft.com/office/2006/metadata/properties"/>
    <ds:schemaRef ds:uri="http://schemas.microsoft.com/office/infopath/2007/PartnerControls"/>
    <ds:schemaRef ds:uri="4ddbb874-bde0-42ed-8e69-c2a1657f1f1b"/>
    <ds:schemaRef ds:uri="7f9684bc-844a-43b8-812d-aacec1aaebfb"/>
  </ds:schemaRefs>
</ds:datastoreItem>
</file>

<file path=customXml/itemProps4.xml><?xml version="1.0" encoding="utf-8"?>
<ds:datastoreItem xmlns:ds="http://schemas.openxmlformats.org/officeDocument/2006/customXml" ds:itemID="{F34F394D-9455-4035-8D3E-F98DAC07ABC3}">
  <ds:schemaRefs>
    <ds:schemaRef ds:uri="http://schemas.microsoft.com/sharepoint/v3/contenttype/forms"/>
  </ds:schemaRefs>
</ds:datastoreItem>
</file>

<file path=docMetadata/LabelInfo.xml><?xml version="1.0" encoding="utf-8"?>
<clbl:labelList xmlns:clbl="http://schemas.microsoft.com/office/2020/mipLabelMetadata">
  <clbl:label id="{719d0ce0-ec7b-4682-b711-4e6f8e4dd141}" enabled="0" method="" siteId="{719d0ce0-ec7b-4682-b711-4e6f8e4dd141}" removed="1"/>
</clbl:labelList>
</file>

<file path=docProps/app.xml><?xml version="1.0" encoding="utf-8"?>
<Properties xmlns="http://schemas.openxmlformats.org/officeDocument/2006/extended-properties" xmlns:vt="http://schemas.openxmlformats.org/officeDocument/2006/docPropsVTypes">
  <Template>Normal</Template>
  <TotalTime>7</TotalTime>
  <Pages>30</Pages>
  <Words>5554</Words>
  <Characters>30551</Characters>
  <Application>Microsoft Office Word</Application>
  <DocSecurity>0</DocSecurity>
  <Lines>254</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ALLIANCE</Company>
  <LinksUpToDate>false</LinksUpToDate>
  <CharactersWithSpaces>36033</CharactersWithSpaces>
  <SharedDoc>false</SharedDoc>
  <HLinks>
    <vt:vector size="30" baseType="variant">
      <vt:variant>
        <vt:i4>6815777</vt:i4>
      </vt:variant>
      <vt:variant>
        <vt:i4>96</vt:i4>
      </vt:variant>
      <vt:variant>
        <vt:i4>0</vt:i4>
      </vt:variant>
      <vt:variant>
        <vt:i4>5</vt:i4>
      </vt:variant>
      <vt:variant>
        <vt:lpwstr>http://www.uwv.nl/Werkgevers/ziektewetuitkering/fase_1/Werknemer_van_55_jaar_of_ouder.aspx</vt:lpwstr>
      </vt:variant>
      <vt:variant>
        <vt:lpwstr/>
      </vt:variant>
      <vt:variant>
        <vt:i4>7798874</vt:i4>
      </vt:variant>
      <vt:variant>
        <vt:i4>93</vt:i4>
      </vt:variant>
      <vt:variant>
        <vt:i4>0</vt:i4>
      </vt:variant>
      <vt:variant>
        <vt:i4>5</vt:i4>
      </vt:variant>
      <vt:variant>
        <vt:lpwstr>http://www.uwv.nl/Werkgevers/ziektewetuitkering/fase_1/Werknemer_met_no-riskpolis.aspx</vt:lpwstr>
      </vt:variant>
      <vt:variant>
        <vt:lpwstr/>
      </vt:variant>
      <vt:variant>
        <vt:i4>4587592</vt:i4>
      </vt:variant>
      <vt:variant>
        <vt:i4>90</vt:i4>
      </vt:variant>
      <vt:variant>
        <vt:i4>0</vt:i4>
      </vt:variant>
      <vt:variant>
        <vt:i4>5</vt:i4>
      </vt:variant>
      <vt:variant>
        <vt:lpwstr>http://www.uwv.nl/Werkgevers/ziektewetuitkering/fase_1/Ziek_door_orgaandonatie.aspx</vt:lpwstr>
      </vt:variant>
      <vt:variant>
        <vt:lpwstr/>
      </vt:variant>
      <vt:variant>
        <vt:i4>7798899</vt:i4>
      </vt:variant>
      <vt:variant>
        <vt:i4>87</vt:i4>
      </vt:variant>
      <vt:variant>
        <vt:i4>0</vt:i4>
      </vt:variant>
      <vt:variant>
        <vt:i4>5</vt:i4>
      </vt:variant>
      <vt:variant>
        <vt:lpwstr>http://www.uwv.nl/Werkgevers/ziektewetuitkering/fase_1/Ziek_door_zwangerschap_of_bevalling.aspx</vt:lpwstr>
      </vt:variant>
      <vt:variant>
        <vt:lpwstr/>
      </vt:variant>
      <vt:variant>
        <vt:i4>7929891</vt:i4>
      </vt:variant>
      <vt:variant>
        <vt:i4>84</vt:i4>
      </vt:variant>
      <vt:variant>
        <vt:i4>0</vt:i4>
      </vt:variant>
      <vt:variant>
        <vt:i4>5</vt:i4>
      </vt:variant>
      <vt:variant>
        <vt:lpwstr>mailto:esf@agentschapszw.nl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a.rietveld@loket.nl</dc:creator>
  <cp:lastModifiedBy>Jennifer van Woerkom</cp:lastModifiedBy>
  <cp:revision>2</cp:revision>
  <cp:lastPrinted>2025-01-17T09:27:00Z</cp:lastPrinted>
  <dcterms:created xsi:type="dcterms:W3CDTF">2025-01-28T07:41:00Z</dcterms:created>
  <dcterms:modified xsi:type="dcterms:W3CDTF">2025-01-28T07:41:00Z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0x010100882F9DFB3C7AFB46B34E0F840ED4D750</vt:lpwstr>
  </property>
  <property fmtid="{D5CDD505-2E9C-101B-9397-08002B2CF9AE}" pid="4" name="MediaServiceImageTags">
    <vt:lpwstr/>
  </property>
</Properties>
</file>